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DFFF9" w14:textId="1D08A4C8" w:rsidR="0029606A" w:rsidRPr="00A70D3F" w:rsidRDefault="00FC011E" w:rsidP="00A70D3F">
      <w:pPr>
        <w:spacing w:after="240"/>
        <w:jc w:val="right"/>
      </w:pPr>
      <w:r w:rsidRPr="00A70D3F">
        <w:t>Kraków</w:t>
      </w:r>
      <w:r w:rsidR="006A5DF1" w:rsidRPr="00A70D3F">
        <w:t xml:space="preserve"> dnia: </w:t>
      </w:r>
      <w:r w:rsidRPr="00A70D3F">
        <w:t>2021-08-10</w:t>
      </w:r>
    </w:p>
    <w:p w14:paraId="5801B505" w14:textId="77777777" w:rsidR="00FC011E" w:rsidRPr="00A70D3F" w:rsidRDefault="00FC011E" w:rsidP="006A5DF1">
      <w:pPr>
        <w:rPr>
          <w:b/>
          <w:bCs/>
        </w:rPr>
      </w:pPr>
      <w:r w:rsidRPr="00A70D3F">
        <w:rPr>
          <w:b/>
          <w:bCs/>
        </w:rPr>
        <w:t>Akademia Górniczo - Hutnicza</w:t>
      </w:r>
    </w:p>
    <w:p w14:paraId="548A582F" w14:textId="77777777" w:rsidR="00FC011E" w:rsidRPr="00A70D3F" w:rsidRDefault="00FC011E" w:rsidP="006A5DF1">
      <w:pPr>
        <w:rPr>
          <w:b/>
          <w:bCs/>
        </w:rPr>
      </w:pPr>
      <w:r w:rsidRPr="00A70D3F">
        <w:rPr>
          <w:b/>
          <w:bCs/>
        </w:rPr>
        <w:t>im. Stanisława Staszica w Krakowie</w:t>
      </w:r>
    </w:p>
    <w:p w14:paraId="5A65D4F8" w14:textId="77777777" w:rsidR="006A5DF1" w:rsidRPr="00A70D3F" w:rsidRDefault="00FC011E" w:rsidP="006A5DF1">
      <w:pPr>
        <w:rPr>
          <w:b/>
          <w:bCs/>
        </w:rPr>
      </w:pPr>
      <w:r w:rsidRPr="00A70D3F">
        <w:rPr>
          <w:b/>
          <w:bCs/>
        </w:rPr>
        <w:t>Dział Zamówień Publicznych</w:t>
      </w:r>
    </w:p>
    <w:p w14:paraId="0FA81C64" w14:textId="77777777" w:rsidR="006A5DF1" w:rsidRPr="00A70D3F" w:rsidRDefault="00FC011E" w:rsidP="006A5DF1">
      <w:r w:rsidRPr="00A70D3F">
        <w:t>Al. Mickiewicza</w:t>
      </w:r>
      <w:r w:rsidR="006A5DF1" w:rsidRPr="00A70D3F">
        <w:t xml:space="preserve"> </w:t>
      </w:r>
      <w:r w:rsidRPr="00A70D3F">
        <w:t>30</w:t>
      </w:r>
    </w:p>
    <w:p w14:paraId="3F55EA31" w14:textId="77777777" w:rsidR="006A5DF1" w:rsidRPr="00A70D3F" w:rsidRDefault="00FC011E" w:rsidP="006A5DF1">
      <w:r w:rsidRPr="00A70D3F">
        <w:t>30-059</w:t>
      </w:r>
      <w:r w:rsidR="006A5DF1" w:rsidRPr="00A70D3F">
        <w:t xml:space="preserve"> </w:t>
      </w:r>
      <w:r w:rsidRPr="00A70D3F">
        <w:t>Kraków</w:t>
      </w:r>
    </w:p>
    <w:p w14:paraId="5E0626AD" w14:textId="77777777" w:rsidR="006A5DF1" w:rsidRPr="00A70D3F" w:rsidRDefault="006A5DF1" w:rsidP="006A5DF1">
      <w:pPr>
        <w:jc w:val="both"/>
        <w:rPr>
          <w:bCs/>
        </w:rPr>
      </w:pPr>
      <w:r w:rsidRPr="00A70D3F">
        <w:rPr>
          <w:bCs/>
        </w:rPr>
        <w:t>……………………………………</w:t>
      </w:r>
    </w:p>
    <w:p w14:paraId="2D06A2A0" w14:textId="77777777" w:rsidR="006A5DF1" w:rsidRPr="00A70D3F" w:rsidRDefault="006A5DF1" w:rsidP="006A5DF1">
      <w:pPr>
        <w:jc w:val="both"/>
        <w:rPr>
          <w:bCs/>
        </w:rPr>
      </w:pPr>
      <w:r w:rsidRPr="00A70D3F">
        <w:rPr>
          <w:bCs/>
        </w:rPr>
        <w:t>[nazwa zamawiającego, adres]</w:t>
      </w:r>
    </w:p>
    <w:p w14:paraId="0A3E2ABA" w14:textId="77777777" w:rsidR="006A5DF1" w:rsidRPr="00A70D3F" w:rsidRDefault="006A5DF1" w:rsidP="006A5DF1">
      <w:pPr>
        <w:pStyle w:val="Nagwek"/>
        <w:tabs>
          <w:tab w:val="clear" w:pos="4536"/>
          <w:tab w:val="clear" w:pos="9072"/>
        </w:tabs>
      </w:pPr>
    </w:p>
    <w:p w14:paraId="4765DCE4" w14:textId="6B748205" w:rsidR="006A5DF1" w:rsidRPr="00A70D3F" w:rsidRDefault="006A5DF1" w:rsidP="00A70D3F">
      <w:pPr>
        <w:pStyle w:val="Nagwek"/>
        <w:tabs>
          <w:tab w:val="clear" w:pos="4536"/>
        </w:tabs>
      </w:pPr>
      <w:r w:rsidRPr="00A70D3F">
        <w:t>Pismo:</w:t>
      </w:r>
      <w:r w:rsidRPr="00A70D3F">
        <w:rPr>
          <w:b/>
          <w:bCs/>
        </w:rPr>
        <w:t xml:space="preserve"> </w:t>
      </w:r>
      <w:r w:rsidR="007F668F" w:rsidRPr="00A70D3F">
        <w:rPr>
          <w:b/>
        </w:rPr>
        <w:t>KC-zp.272-362/21</w:t>
      </w:r>
      <w:r w:rsidRPr="00A70D3F">
        <w:tab/>
        <w:t xml:space="preserve"> </w:t>
      </w:r>
    </w:p>
    <w:p w14:paraId="29D7E26F" w14:textId="77777777" w:rsidR="006A5DF1" w:rsidRPr="00A70D3F" w:rsidRDefault="006A5DF1" w:rsidP="006A5DF1">
      <w:pPr>
        <w:tabs>
          <w:tab w:val="left" w:pos="708"/>
          <w:tab w:val="center" w:pos="4536"/>
          <w:tab w:val="right" w:pos="9072"/>
        </w:tabs>
        <w:spacing w:after="20"/>
        <w:ind w:left="5245"/>
        <w:rPr>
          <w:b/>
        </w:rPr>
      </w:pPr>
      <w:r w:rsidRPr="00A70D3F">
        <w:rPr>
          <w:b/>
        </w:rPr>
        <w:t>WYKONAWCY</w:t>
      </w:r>
    </w:p>
    <w:p w14:paraId="32F4BF32" w14:textId="711F2E88" w:rsidR="006D4AB3" w:rsidRPr="00A70D3F" w:rsidRDefault="006A5DF1" w:rsidP="00A50037">
      <w:pPr>
        <w:tabs>
          <w:tab w:val="left" w:pos="708"/>
          <w:tab w:val="center" w:pos="4536"/>
          <w:tab w:val="right" w:pos="9072"/>
        </w:tabs>
        <w:spacing w:after="20"/>
        <w:ind w:left="5245"/>
      </w:pPr>
      <w:r w:rsidRPr="00A70D3F">
        <w:t>ubiegający się o zamówienie publiczne</w:t>
      </w:r>
    </w:p>
    <w:p w14:paraId="7257AF16" w14:textId="77777777" w:rsidR="00632C3C" w:rsidRPr="00A70D3F" w:rsidRDefault="00E21B49" w:rsidP="0029606A">
      <w:pPr>
        <w:pStyle w:val="Nagwek1"/>
        <w:spacing w:after="480" w:line="276" w:lineRule="auto"/>
        <w:jc w:val="center"/>
        <w:rPr>
          <w:rFonts w:ascii="Times New Roman" w:hAnsi="Times New Roman"/>
          <w:sz w:val="20"/>
        </w:rPr>
      </w:pPr>
      <w:r w:rsidRPr="00A70D3F">
        <w:rPr>
          <w:rFonts w:ascii="Times New Roman" w:hAnsi="Times New Roman"/>
          <w:sz w:val="20"/>
        </w:rPr>
        <w:t>WYJAŚNIENI</w:t>
      </w:r>
      <w:r w:rsidR="00520165" w:rsidRPr="00A70D3F">
        <w:rPr>
          <w:rFonts w:ascii="Times New Roman" w:hAnsi="Times New Roman"/>
          <w:sz w:val="20"/>
        </w:rPr>
        <w:t>A</w:t>
      </w:r>
      <w:r w:rsidR="00632C3C" w:rsidRPr="00A70D3F">
        <w:rPr>
          <w:rFonts w:ascii="Times New Roman" w:hAnsi="Times New Roman"/>
          <w:sz w:val="20"/>
        </w:rPr>
        <w:t xml:space="preserve"> TREŚCI</w:t>
      </w:r>
      <w:r w:rsidR="0029606A" w:rsidRPr="00A70D3F">
        <w:rPr>
          <w:rFonts w:ascii="Times New Roman" w:hAnsi="Times New Roman"/>
          <w:sz w:val="20"/>
        </w:rPr>
        <w:t xml:space="preserve"> SWZ</w:t>
      </w:r>
    </w:p>
    <w:p w14:paraId="28E4DB9A" w14:textId="087E263A" w:rsidR="006D4AB3" w:rsidRPr="00A70D3F" w:rsidRDefault="00632C3C" w:rsidP="00520165">
      <w:pPr>
        <w:spacing w:after="360" w:line="276" w:lineRule="auto"/>
        <w:jc w:val="both"/>
      </w:pPr>
      <w:r w:rsidRPr="00A70D3F">
        <w:t xml:space="preserve">Dotyczy: </w:t>
      </w:r>
      <w:r w:rsidR="006A5DF1" w:rsidRPr="00A70D3F">
        <w:t>p</w:t>
      </w:r>
      <w:r w:rsidRPr="00A70D3F">
        <w:t>ostępowani</w:t>
      </w:r>
      <w:r w:rsidR="006A5DF1" w:rsidRPr="00A70D3F">
        <w:t>a</w:t>
      </w:r>
      <w:r w:rsidRPr="00A70D3F">
        <w:t xml:space="preserve"> o udzielenie zamówienia publicznego, prowadzone</w:t>
      </w:r>
      <w:r w:rsidR="006A5DF1" w:rsidRPr="00A70D3F">
        <w:t>go</w:t>
      </w:r>
      <w:r w:rsidRPr="00A70D3F">
        <w:t xml:space="preserve"> w trybie </w:t>
      </w:r>
      <w:r w:rsidR="00FC011E" w:rsidRPr="00A70D3F">
        <w:t>przetarg nieograniczony</w:t>
      </w:r>
      <w:r w:rsidRPr="00A70D3F">
        <w:rPr>
          <w:b/>
        </w:rPr>
        <w:t xml:space="preserve"> </w:t>
      </w:r>
      <w:r w:rsidRPr="00A70D3F">
        <w:rPr>
          <w:bCs/>
        </w:rPr>
        <w:t>na</w:t>
      </w:r>
      <w:r w:rsidRPr="00A70D3F">
        <w:rPr>
          <w:b/>
        </w:rPr>
        <w:t xml:space="preserve"> </w:t>
      </w:r>
      <w:r w:rsidR="00E72428" w:rsidRPr="00A70D3F">
        <w:rPr>
          <w:bCs/>
        </w:rPr>
        <w:t>”</w:t>
      </w:r>
      <w:r w:rsidR="00FC011E" w:rsidRPr="00A70D3F">
        <w:rPr>
          <w:b/>
          <w:bCs/>
        </w:rPr>
        <w:t>dostaw</w:t>
      </w:r>
      <w:r w:rsidR="002A75AC" w:rsidRPr="00A70D3F">
        <w:rPr>
          <w:b/>
          <w:bCs/>
        </w:rPr>
        <w:t>ę</w:t>
      </w:r>
      <w:r w:rsidR="00FC011E" w:rsidRPr="00A70D3F">
        <w:rPr>
          <w:b/>
          <w:bCs/>
        </w:rPr>
        <w:t xml:space="preserve">, montaż i wykonanie testów zestawu do oznaczeń radiowęgla oraz izotopów stabilnych dla </w:t>
      </w:r>
      <w:proofErr w:type="spellStart"/>
      <w:r w:rsidR="00FC011E" w:rsidRPr="00A70D3F">
        <w:rPr>
          <w:b/>
          <w:bCs/>
        </w:rPr>
        <w:t>WGGiOŚ</w:t>
      </w:r>
      <w:proofErr w:type="spellEnd"/>
      <w:r w:rsidR="00FC011E" w:rsidRPr="00A70D3F">
        <w:rPr>
          <w:b/>
          <w:bCs/>
        </w:rPr>
        <w:t xml:space="preserve"> - KC-zp.272-362/21</w:t>
      </w:r>
      <w:r w:rsidR="00E72428" w:rsidRPr="00A70D3F">
        <w:rPr>
          <w:bCs/>
        </w:rPr>
        <w:t>”</w:t>
      </w:r>
      <w:r w:rsidRPr="00A70D3F">
        <w:rPr>
          <w:b/>
        </w:rPr>
        <w:t xml:space="preserve"> </w:t>
      </w:r>
      <w:r w:rsidRPr="00A70D3F">
        <w:rPr>
          <w:bCs/>
        </w:rPr>
        <w:t>– znak sprawy</w:t>
      </w:r>
      <w:r w:rsidRPr="00A70D3F">
        <w:rPr>
          <w:b/>
        </w:rPr>
        <w:t xml:space="preserve"> </w:t>
      </w:r>
      <w:r w:rsidR="00FC011E" w:rsidRPr="00A70D3F">
        <w:rPr>
          <w:b/>
        </w:rPr>
        <w:t>KC-zp.272-362/21</w:t>
      </w:r>
      <w:r w:rsidRPr="00A70D3F">
        <w:rPr>
          <w:b/>
        </w:rPr>
        <w:t>.</w:t>
      </w:r>
    </w:p>
    <w:p w14:paraId="0F3207E3" w14:textId="204FEC93" w:rsidR="0012774F" w:rsidRPr="00A70D3F" w:rsidRDefault="00520165" w:rsidP="00D8461B">
      <w:pPr>
        <w:spacing w:after="240" w:line="276" w:lineRule="auto"/>
        <w:jc w:val="both"/>
        <w:rPr>
          <w:b/>
        </w:rPr>
      </w:pPr>
      <w:r w:rsidRPr="00A70D3F">
        <w:t xml:space="preserve">Zamawiający, </w:t>
      </w:r>
      <w:r w:rsidR="00FC011E" w:rsidRPr="00A70D3F">
        <w:rPr>
          <w:b/>
        </w:rPr>
        <w:t xml:space="preserve">Akademia Górniczo </w:t>
      </w:r>
      <w:r w:rsidR="007F668F" w:rsidRPr="00A70D3F">
        <w:rPr>
          <w:b/>
        </w:rPr>
        <w:t>–</w:t>
      </w:r>
      <w:r w:rsidR="00FC011E" w:rsidRPr="00A70D3F">
        <w:rPr>
          <w:b/>
        </w:rPr>
        <w:t xml:space="preserve"> Hutnicza</w:t>
      </w:r>
      <w:r w:rsidR="007F668F" w:rsidRPr="00A70D3F">
        <w:rPr>
          <w:b/>
        </w:rPr>
        <w:t xml:space="preserve"> </w:t>
      </w:r>
      <w:r w:rsidR="00FC011E" w:rsidRPr="00A70D3F">
        <w:rPr>
          <w:b/>
        </w:rPr>
        <w:t>im. Stanisława Staszica w Krakowie</w:t>
      </w:r>
      <w:r w:rsidR="007F668F" w:rsidRPr="00A70D3F">
        <w:rPr>
          <w:b/>
        </w:rPr>
        <w:t xml:space="preserve"> </w:t>
      </w:r>
      <w:r w:rsidR="00FC011E" w:rsidRPr="00A70D3F">
        <w:rPr>
          <w:b/>
        </w:rPr>
        <w:t>Dział Zamówień Publicznych</w:t>
      </w:r>
      <w:r w:rsidRPr="00A70D3F">
        <w:t xml:space="preserve">, działając na podstawie art. </w:t>
      </w:r>
      <w:r w:rsidR="0029606A" w:rsidRPr="00A70D3F">
        <w:t>1</w:t>
      </w:r>
      <w:r w:rsidRPr="00A70D3F">
        <w:t>3</w:t>
      </w:r>
      <w:r w:rsidR="0029606A" w:rsidRPr="00A70D3F">
        <w:t>5</w:t>
      </w:r>
      <w:r w:rsidRPr="00A70D3F">
        <w:t xml:space="preserve"> ust</w:t>
      </w:r>
      <w:r w:rsidR="00D9049C" w:rsidRPr="00A70D3F">
        <w:t xml:space="preserve">. </w:t>
      </w:r>
      <w:r w:rsidR="0029606A" w:rsidRPr="00A70D3F">
        <w:t>6</w:t>
      </w:r>
      <w:r w:rsidRPr="00A70D3F">
        <w:t xml:space="preserve"> ustawy z dnia </w:t>
      </w:r>
      <w:r w:rsidR="0029606A" w:rsidRPr="00A70D3F">
        <w:t>11</w:t>
      </w:r>
      <w:r w:rsidRPr="00A70D3F">
        <w:t xml:space="preserve"> </w:t>
      </w:r>
      <w:r w:rsidR="0029606A" w:rsidRPr="00A70D3F">
        <w:t xml:space="preserve">września </w:t>
      </w:r>
      <w:r w:rsidRPr="00A70D3F">
        <w:t>20</w:t>
      </w:r>
      <w:r w:rsidR="0029606A" w:rsidRPr="00A70D3F">
        <w:t>19</w:t>
      </w:r>
      <w:r w:rsidRPr="00A70D3F">
        <w:t xml:space="preserve"> r</w:t>
      </w:r>
      <w:r w:rsidR="0029606A" w:rsidRPr="00A70D3F">
        <w:t>.</w:t>
      </w:r>
      <w:r w:rsidRPr="00A70D3F">
        <w:t xml:space="preserve"> Prawo </w:t>
      </w:r>
      <w:r w:rsidR="0029606A" w:rsidRPr="00A70D3F">
        <w:t>z</w:t>
      </w:r>
      <w:r w:rsidRPr="00A70D3F">
        <w:t xml:space="preserve">amówień </w:t>
      </w:r>
      <w:r w:rsidR="0029606A" w:rsidRPr="00A70D3F">
        <w:t>p</w:t>
      </w:r>
      <w:r w:rsidRPr="00A70D3F">
        <w:t xml:space="preserve">ublicznych </w:t>
      </w:r>
      <w:r w:rsidR="00FC011E" w:rsidRPr="00A70D3F">
        <w:t>(Dz.U. poz. 2019 ze zm.)</w:t>
      </w:r>
      <w:r w:rsidR="00BE7BFD" w:rsidRPr="00A70D3F">
        <w:t xml:space="preserve">, </w:t>
      </w:r>
      <w:r w:rsidR="00D9049C" w:rsidRPr="00A70D3F">
        <w:t>udostępnia</w:t>
      </w:r>
      <w:r w:rsidR="00BE7BFD" w:rsidRPr="00A70D3F">
        <w:t xml:space="preserve"> poniżej treść zapytań do S</w:t>
      </w:r>
      <w:r w:rsidR="0012774F" w:rsidRPr="00A70D3F">
        <w:t>pecyfikacji Warunków Zamówienia (</w:t>
      </w:r>
      <w:r w:rsidR="0012774F" w:rsidRPr="00A70D3F">
        <w:rPr>
          <w:lang w:eastAsia="ar-SA"/>
        </w:rPr>
        <w:t>zwanej dalej</w:t>
      </w:r>
      <w:r w:rsidR="0012774F" w:rsidRPr="00A70D3F">
        <w:rPr>
          <w:b/>
          <w:lang w:eastAsia="ar-SA"/>
        </w:rPr>
        <w:t xml:space="preserve"> </w:t>
      </w:r>
      <w:r w:rsidR="0012774F" w:rsidRPr="00A70D3F">
        <w:rPr>
          <w:bCs/>
          <w:lang w:eastAsia="ar-SA"/>
        </w:rPr>
        <w:t>”SWZ”)</w:t>
      </w:r>
      <w:r w:rsidR="00D9049C" w:rsidRPr="00A70D3F">
        <w:rPr>
          <w:bCs/>
          <w:lang w:eastAsia="ar-SA"/>
        </w:rPr>
        <w:t xml:space="preserve"> </w:t>
      </w:r>
      <w:r w:rsidR="00D9049C" w:rsidRPr="00A70D3F">
        <w:t>wraz z wyjaśnieniami</w:t>
      </w:r>
      <w:r w:rsidR="0012774F" w:rsidRPr="00A70D3F">
        <w:rPr>
          <w:bCs/>
          <w:lang w:eastAsia="ar-SA"/>
        </w:rPr>
        <w:t>:</w:t>
      </w:r>
    </w:p>
    <w:tbl>
      <w:tblPr>
        <w:tblW w:w="9400" w:type="dxa"/>
        <w:tblInd w:w="-34" w:type="dxa"/>
        <w:tblLook w:val="04A0" w:firstRow="1" w:lastRow="0" w:firstColumn="1" w:lastColumn="0" w:noHBand="0" w:noVBand="1"/>
      </w:tblPr>
      <w:tblGrid>
        <w:gridCol w:w="9400"/>
      </w:tblGrid>
      <w:tr w:rsidR="00FC011E" w:rsidRPr="00A70D3F" w14:paraId="33208650" w14:textId="77777777" w:rsidTr="00A50037">
        <w:trPr>
          <w:trHeight w:val="5268"/>
        </w:trPr>
        <w:tc>
          <w:tcPr>
            <w:tcW w:w="9400" w:type="dxa"/>
            <w:shd w:val="clear" w:color="auto" w:fill="auto"/>
          </w:tcPr>
          <w:p w14:paraId="0D6552C1" w14:textId="77777777" w:rsidR="00FC011E" w:rsidRPr="00A70D3F" w:rsidRDefault="00FC011E" w:rsidP="007C0FB2">
            <w:pPr>
              <w:spacing w:before="60" w:after="60"/>
              <w:ind w:right="-72"/>
              <w:rPr>
                <w:b/>
                <w:bCs/>
                <w:lang w:val="en-US"/>
              </w:rPr>
            </w:pPr>
            <w:proofErr w:type="spellStart"/>
            <w:r w:rsidRPr="00A70D3F">
              <w:rPr>
                <w:b/>
                <w:bCs/>
                <w:lang w:val="en-US"/>
              </w:rPr>
              <w:t>Pytanie</w:t>
            </w:r>
            <w:proofErr w:type="spellEnd"/>
            <w:r w:rsidRPr="00A70D3F">
              <w:rPr>
                <w:b/>
                <w:bCs/>
                <w:lang w:val="en-US"/>
              </w:rPr>
              <w:t xml:space="preserve"> nr 2</w:t>
            </w:r>
          </w:p>
          <w:p w14:paraId="60E666DC" w14:textId="7E6073B2" w:rsidR="0098144E" w:rsidRDefault="0098144E" w:rsidP="00A70D3F">
            <w:pPr>
              <w:shd w:val="clear" w:color="auto" w:fill="FFFFFF"/>
              <w:jc w:val="both"/>
              <w:textAlignment w:val="baseline"/>
              <w:rPr>
                <w:lang w:val="en-US"/>
              </w:rPr>
            </w:pPr>
            <w:r w:rsidRPr="00A70D3F">
              <w:rPr>
                <w:lang w:val="en-US"/>
              </w:rPr>
              <w:t xml:space="preserve">I am reviewing the tender documents and I have several clarification questions: On the ESPD, I have a question on Part V. In this tender, can you tell me if the number of qualified candidates are going to be reduced? It is not clear if I should answer Yes or No, because I am not familiar with what this is asking. Should I fill out and complete the Model contract at this time? In the SWZ and the Model Contract, Stage I specifies that only the IRMS and the helium detector should be shipped early, ahead of the rest of the system. However, we plan to purchase the IRMS and two EAs from Thermo Fisher Scientific and integrate them into the PIAMS design. The EA software needs the IRMS to operate, and are commonly sold and shipped together. Are there any problems if we send the two EAs, the IRMS, and the helium leak detector as part of Stage I? </w:t>
            </w:r>
          </w:p>
          <w:p w14:paraId="03246DF0" w14:textId="44022FC4" w:rsidR="00FC011E" w:rsidRPr="00A50037" w:rsidRDefault="00055CE1" w:rsidP="00A50037">
            <w:pPr>
              <w:shd w:val="clear" w:color="auto" w:fill="FFFFFF"/>
              <w:jc w:val="both"/>
              <w:textAlignment w:val="baseline"/>
            </w:pPr>
            <w:r w:rsidRPr="007E2A9F">
              <w:t>(</w:t>
            </w:r>
            <w:r w:rsidRPr="007E2A9F">
              <w:rPr>
                <w:b/>
                <w:bCs/>
              </w:rPr>
              <w:t>polska wersja robocza:</w:t>
            </w:r>
            <w:r w:rsidRPr="008F5B68">
              <w:rPr>
                <w:sz w:val="24"/>
                <w:szCs w:val="24"/>
              </w:rPr>
              <w:t xml:space="preserve"> </w:t>
            </w:r>
            <w:r w:rsidRPr="00A70D3F">
              <w:t>Przeglądam dokumenty przetargowe i mam kilka pytań wyjaśniających: Na ESPD mam pytanie na części V.</w:t>
            </w:r>
            <w:r>
              <w:t xml:space="preserve"> </w:t>
            </w:r>
            <w:r w:rsidRPr="00A70D3F">
              <w:t>Czy w tym przetargu możesz mi powiedzieć, czy liczba zakwalifikowanych kandydatów zostanie zmniejszona? Nie jest jasne, czy powinienem odpowiedzieć tak czy nie, ponieważ nie jestem zaznajomiony z tym, o co to. Czy w tej chwili powinienem wypełnić i wypełnić umowę model?</w:t>
            </w:r>
            <w:r w:rsidR="00661708">
              <w:t xml:space="preserve"> </w:t>
            </w:r>
            <w:r w:rsidRPr="00A70D3F">
              <w:t xml:space="preserve">W SWZ i umowie modelowej etap I określa, że tylko IRMS i detektor helu powinny być wysyłane wcześniej, przed resztą systemu. Planujemy jednak zakupić IRMS i dwie </w:t>
            </w:r>
            <w:proofErr w:type="spellStart"/>
            <w:r w:rsidRPr="00A70D3F">
              <w:t>ERMs</w:t>
            </w:r>
            <w:proofErr w:type="spellEnd"/>
            <w:r w:rsidRPr="00A70D3F">
              <w:t xml:space="preserve"> od </w:t>
            </w:r>
            <w:proofErr w:type="spellStart"/>
            <w:r w:rsidRPr="00A70D3F">
              <w:t>Thermo</w:t>
            </w:r>
            <w:proofErr w:type="spellEnd"/>
            <w:r w:rsidRPr="00A70D3F">
              <w:t xml:space="preserve"> Fisher </w:t>
            </w:r>
            <w:proofErr w:type="spellStart"/>
            <w:r w:rsidRPr="00A70D3F">
              <w:t>Scientific</w:t>
            </w:r>
            <w:proofErr w:type="spellEnd"/>
            <w:r w:rsidRPr="00A70D3F">
              <w:t xml:space="preserve"> i zintegrować je z projektem PIAMS. Oprogramowanie EA wymaga </w:t>
            </w:r>
            <w:proofErr w:type="spellStart"/>
            <w:r w:rsidRPr="00A70D3F">
              <w:t>iRMS</w:t>
            </w:r>
            <w:proofErr w:type="spellEnd"/>
            <w:r w:rsidRPr="00A70D3F">
              <w:t xml:space="preserve"> do działania i są powszechnie sprzedawane i wysyłane razem. Czy są jakieś problemy, jeśli wyślemy dwa ERMS i detektor wycieku helu w ramach etapu I?</w:t>
            </w:r>
          </w:p>
          <w:p w14:paraId="279A5007" w14:textId="6944DF03" w:rsidR="00FC011E" w:rsidRDefault="00FC011E" w:rsidP="007F668F">
            <w:pPr>
              <w:spacing w:after="40"/>
              <w:ind w:right="-72"/>
              <w:rPr>
                <w:b/>
                <w:bCs/>
              </w:rPr>
            </w:pPr>
            <w:r w:rsidRPr="007E2A9F">
              <w:rPr>
                <w:b/>
                <w:bCs/>
              </w:rPr>
              <w:t>Stanowisko (wyjaśnienie) Zamawiającego:</w:t>
            </w:r>
          </w:p>
          <w:p w14:paraId="57B87608" w14:textId="77777777" w:rsidR="00F54EA9" w:rsidRDefault="00F54EA9" w:rsidP="00A50037">
            <w:r>
              <w:t xml:space="preserve"> - </w:t>
            </w:r>
            <w:r w:rsidR="00A15F88" w:rsidRPr="00A15F88">
              <w:t xml:space="preserve">Zamawiający nie wymaga wypełnienia </w:t>
            </w:r>
            <w:r w:rsidR="006B22B4">
              <w:t xml:space="preserve">JEDZ w </w:t>
            </w:r>
            <w:r w:rsidR="00A15F88" w:rsidRPr="00A15F88">
              <w:t>części V tj. Ograniczanie liczby kwalifikujących się kandydatów</w:t>
            </w:r>
            <w:r w:rsidR="006B22B4">
              <w:t>.</w:t>
            </w:r>
            <w:r w:rsidR="00C93465">
              <w:t xml:space="preserve"> </w:t>
            </w:r>
          </w:p>
          <w:p w14:paraId="65FCED17" w14:textId="1D381BFC" w:rsidR="00FC011E" w:rsidRPr="00A50037" w:rsidRDefault="00F54EA9" w:rsidP="00A50037">
            <w:r>
              <w:t xml:space="preserve">- </w:t>
            </w:r>
            <w:r w:rsidR="00C93465">
              <w:t>Zamawiający</w:t>
            </w:r>
            <w:r w:rsidR="00A50037">
              <w:t xml:space="preserve"> wyraża zgodę się na realizację I etapu w zaproponowanej formie tzn. 2 urządzenia AE, IRMS oraz detektor helowy.</w:t>
            </w:r>
          </w:p>
        </w:tc>
      </w:tr>
      <w:tr w:rsidR="00C93465" w:rsidRPr="00A70D3F" w14:paraId="138FB44A" w14:textId="77777777" w:rsidTr="00A50037">
        <w:trPr>
          <w:trHeight w:val="340"/>
        </w:trPr>
        <w:tc>
          <w:tcPr>
            <w:tcW w:w="9400" w:type="dxa"/>
            <w:shd w:val="clear" w:color="auto" w:fill="auto"/>
          </w:tcPr>
          <w:p w14:paraId="4F3085F4" w14:textId="7FB147A6" w:rsidR="00C93465" w:rsidRPr="00835843" w:rsidRDefault="00835843" w:rsidP="007C0FB2">
            <w:pPr>
              <w:spacing w:before="60" w:after="60"/>
              <w:ind w:right="-72"/>
              <w:rPr>
                <w:u w:val="single"/>
              </w:rPr>
            </w:pPr>
            <w:r w:rsidRPr="00835843">
              <w:rPr>
                <w:u w:val="single"/>
              </w:rPr>
              <w:t xml:space="preserve">W związku z powyższym Zamawiający wprowadza do SWZ nowy obowiązujący wzór </w:t>
            </w:r>
            <w:r w:rsidR="00F54EA9">
              <w:rPr>
                <w:u w:val="single"/>
              </w:rPr>
              <w:t xml:space="preserve">formularza oferty stanowiący załącznik nr 1A do SWZ oraz nowy obowiązujący wzór </w:t>
            </w:r>
            <w:r w:rsidRPr="00835843">
              <w:rPr>
                <w:u w:val="single"/>
              </w:rPr>
              <w:t>umowy stanowiący załącznik nr 3A do SWZ.</w:t>
            </w:r>
          </w:p>
        </w:tc>
      </w:tr>
    </w:tbl>
    <w:p w14:paraId="01CD87AE" w14:textId="77777777" w:rsidR="00BE7BFD" w:rsidRPr="00A70D3F" w:rsidRDefault="00BE7BFD" w:rsidP="00520165">
      <w:pPr>
        <w:jc w:val="both"/>
      </w:pPr>
    </w:p>
    <w:p w14:paraId="37D1B646" w14:textId="71DB8565" w:rsidR="00835843" w:rsidRPr="00A70D3F" w:rsidRDefault="007F668F" w:rsidP="00835843">
      <w:pPr>
        <w:spacing w:before="120" w:after="120" w:line="360" w:lineRule="auto"/>
        <w:ind w:left="567"/>
        <w:jc w:val="right"/>
      </w:pPr>
      <w:r w:rsidRPr="00A70D3F">
        <w:t>KANCLERZ</w:t>
      </w:r>
    </w:p>
    <w:p w14:paraId="2B00766E" w14:textId="3A25F51A" w:rsidR="007F668F" w:rsidRPr="00A70D3F" w:rsidRDefault="007F668F" w:rsidP="00D8461B">
      <w:pPr>
        <w:spacing w:before="120" w:after="120" w:line="360" w:lineRule="auto"/>
        <w:ind w:left="567"/>
        <w:jc w:val="right"/>
      </w:pPr>
      <w:r w:rsidRPr="00A70D3F">
        <w:t>mgr inż. Henryk Zioło</w:t>
      </w:r>
    </w:p>
    <w:sectPr w:rsidR="007F668F" w:rsidRPr="00A70D3F"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AAABA" w14:textId="77777777" w:rsidR="00367AA2" w:rsidRDefault="00367AA2">
      <w:r>
        <w:separator/>
      </w:r>
    </w:p>
  </w:endnote>
  <w:endnote w:type="continuationSeparator" w:id="0">
    <w:p w14:paraId="0E2F0B29" w14:textId="77777777" w:rsidR="00367AA2" w:rsidRDefault="00367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7167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F36ABD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1669" w14:textId="77777777" w:rsidR="006D4AB3" w:rsidRDefault="00F54EA9">
    <w:pPr>
      <w:pStyle w:val="Stopka"/>
      <w:tabs>
        <w:tab w:val="clear" w:pos="4536"/>
      </w:tabs>
      <w:jc w:val="center"/>
    </w:pPr>
    <w:r>
      <w:rPr>
        <w:noProof/>
      </w:rPr>
      <w:pict w14:anchorId="3D337A08">
        <v:line id="_x0000_s2049" style="position:absolute;left:0;text-align:left;z-index:251657728" from="-3.85pt,8.75pt" to="455.15pt,8.75pt"/>
      </w:pict>
    </w:r>
  </w:p>
  <w:p w14:paraId="0CD49E2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DED9E" w14:textId="77777777" w:rsidR="006D4AB3" w:rsidRDefault="006D4AB3">
    <w:pPr>
      <w:pStyle w:val="Stopka"/>
      <w:pBdr>
        <w:bottom w:val="single" w:sz="6" w:space="0" w:color="auto"/>
      </w:pBdr>
      <w:tabs>
        <w:tab w:val="clear" w:pos="4536"/>
        <w:tab w:val="left" w:pos="6237"/>
      </w:tabs>
    </w:pPr>
  </w:p>
  <w:p w14:paraId="6271909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9C450DD" w14:textId="77777777" w:rsidR="006D4AB3" w:rsidRDefault="006D4AB3">
    <w:pPr>
      <w:pStyle w:val="Stopka"/>
      <w:tabs>
        <w:tab w:val="clear" w:pos="4536"/>
        <w:tab w:val="left" w:pos="6237"/>
      </w:tabs>
    </w:pPr>
  </w:p>
  <w:p w14:paraId="3B5EF29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85F48" w14:textId="77777777" w:rsidR="00367AA2" w:rsidRDefault="00367AA2">
      <w:r>
        <w:separator/>
      </w:r>
    </w:p>
  </w:footnote>
  <w:footnote w:type="continuationSeparator" w:id="0">
    <w:p w14:paraId="0477EBFC" w14:textId="77777777" w:rsidR="00367AA2" w:rsidRDefault="00367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0FA83" w14:textId="77777777" w:rsidR="00FC011E" w:rsidRDefault="00FC01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5AD4A" w14:textId="77777777" w:rsidR="00FC011E" w:rsidRDefault="00FC011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A0ADD" w14:textId="77777777" w:rsidR="00FC011E" w:rsidRDefault="00FC01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7AA2"/>
    <w:rsid w:val="00031374"/>
    <w:rsid w:val="00055CE1"/>
    <w:rsid w:val="000A1097"/>
    <w:rsid w:val="000E2A8F"/>
    <w:rsid w:val="0012774F"/>
    <w:rsid w:val="00144B7A"/>
    <w:rsid w:val="00180C6E"/>
    <w:rsid w:val="0029606A"/>
    <w:rsid w:val="002A3FA6"/>
    <w:rsid w:val="002A75AC"/>
    <w:rsid w:val="00367AA2"/>
    <w:rsid w:val="004848F3"/>
    <w:rsid w:val="004A75F2"/>
    <w:rsid w:val="005144A9"/>
    <w:rsid w:val="00520165"/>
    <w:rsid w:val="005B1B08"/>
    <w:rsid w:val="00632C3C"/>
    <w:rsid w:val="00661708"/>
    <w:rsid w:val="00662BDB"/>
    <w:rsid w:val="006A5DF1"/>
    <w:rsid w:val="006B22B4"/>
    <w:rsid w:val="006B7198"/>
    <w:rsid w:val="006D4AB3"/>
    <w:rsid w:val="006F3B81"/>
    <w:rsid w:val="007C0FB2"/>
    <w:rsid w:val="007D7198"/>
    <w:rsid w:val="007E2A9F"/>
    <w:rsid w:val="007F668F"/>
    <w:rsid w:val="00835843"/>
    <w:rsid w:val="00870F9F"/>
    <w:rsid w:val="008804B6"/>
    <w:rsid w:val="00897AB0"/>
    <w:rsid w:val="008A3553"/>
    <w:rsid w:val="00947A50"/>
    <w:rsid w:val="0098144E"/>
    <w:rsid w:val="00A15F88"/>
    <w:rsid w:val="00A50037"/>
    <w:rsid w:val="00A70D3F"/>
    <w:rsid w:val="00A905AC"/>
    <w:rsid w:val="00BA6584"/>
    <w:rsid w:val="00BE7BFD"/>
    <w:rsid w:val="00C370F2"/>
    <w:rsid w:val="00C44EEC"/>
    <w:rsid w:val="00C93465"/>
    <w:rsid w:val="00D22FFA"/>
    <w:rsid w:val="00D8461B"/>
    <w:rsid w:val="00D9049C"/>
    <w:rsid w:val="00D915F2"/>
    <w:rsid w:val="00DF32E8"/>
    <w:rsid w:val="00E21B49"/>
    <w:rsid w:val="00E2789F"/>
    <w:rsid w:val="00E72428"/>
    <w:rsid w:val="00EA14B3"/>
    <w:rsid w:val="00EA416E"/>
    <w:rsid w:val="00F54EA9"/>
    <w:rsid w:val="00F63F8A"/>
    <w:rsid w:val="00FC011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968F87C"/>
  <w15:chartTrackingRefBased/>
  <w15:docId w15:val="{C9173DA7-97A2-4E08-A4B8-92E513B9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14799784">
      <w:bodyDiv w:val="1"/>
      <w:marLeft w:val="0"/>
      <w:marRight w:val="0"/>
      <w:marTop w:val="0"/>
      <w:marBottom w:val="0"/>
      <w:divBdr>
        <w:top w:val="none" w:sz="0" w:space="0" w:color="auto"/>
        <w:left w:val="none" w:sz="0" w:space="0" w:color="auto"/>
        <w:bottom w:val="none" w:sz="0" w:space="0" w:color="auto"/>
        <w:right w:val="none" w:sz="0" w:space="0" w:color="auto"/>
      </w:divBdr>
    </w:div>
    <w:div w:id="1584729041">
      <w:bodyDiv w:val="1"/>
      <w:marLeft w:val="0"/>
      <w:marRight w:val="0"/>
      <w:marTop w:val="0"/>
      <w:marBottom w:val="0"/>
      <w:divBdr>
        <w:top w:val="none" w:sz="0" w:space="0" w:color="auto"/>
        <w:left w:val="none" w:sz="0" w:space="0" w:color="auto"/>
        <w:bottom w:val="none" w:sz="0" w:space="0" w:color="auto"/>
        <w:right w:val="none" w:sz="0" w:space="0" w:color="auto"/>
      </w:divBdr>
      <w:divsChild>
        <w:div w:id="2046363319">
          <w:marLeft w:val="0"/>
          <w:marRight w:val="0"/>
          <w:marTop w:val="0"/>
          <w:marBottom w:val="90"/>
          <w:divBdr>
            <w:top w:val="none" w:sz="0" w:space="0" w:color="auto"/>
            <w:left w:val="none" w:sz="0" w:space="0" w:color="auto"/>
            <w:bottom w:val="none" w:sz="0" w:space="0" w:color="auto"/>
            <w:right w:val="none" w:sz="0" w:space="0" w:color="auto"/>
          </w:divBdr>
        </w:div>
        <w:div w:id="658769631">
          <w:marLeft w:val="0"/>
          <w:marRight w:val="0"/>
          <w:marTop w:val="0"/>
          <w:marBottom w:val="90"/>
          <w:divBdr>
            <w:top w:val="none" w:sz="0" w:space="0" w:color="auto"/>
            <w:left w:val="none" w:sz="0" w:space="0" w:color="auto"/>
            <w:bottom w:val="none" w:sz="0" w:space="0" w:color="auto"/>
            <w:right w:val="none" w:sz="0" w:space="0" w:color="auto"/>
          </w:divBdr>
        </w:div>
        <w:div w:id="373165733">
          <w:marLeft w:val="0"/>
          <w:marRight w:val="0"/>
          <w:marTop w:val="0"/>
          <w:marBottom w:val="9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Pages>
  <Words>476</Words>
  <Characters>2593</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2</cp:revision>
  <cp:lastPrinted>2001-02-10T14:28:00Z</cp:lastPrinted>
  <dcterms:created xsi:type="dcterms:W3CDTF">2021-08-10T11:02:00Z</dcterms:created>
  <dcterms:modified xsi:type="dcterms:W3CDTF">2021-08-10T11:02:00Z</dcterms:modified>
</cp:coreProperties>
</file>