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3C33" w:rsidRDefault="00042E68" w:rsidP="00DB3C33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noProof/>
          <w:sz w:val="22"/>
          <w:szCs w:val="22"/>
          <w:lang w:val="x-non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Pasek z logotypami EFS" style="width:479.85pt;height:43.2pt;visibility:visible;mso-wrap-style:square">
            <v:imagedata r:id="rId6" o:title="Pasek z logotypami EFS"/>
          </v:shape>
        </w:pict>
      </w:r>
    </w:p>
    <w:p w:rsidR="00DB3C33" w:rsidRPr="002245BE" w:rsidRDefault="00EB6961" w:rsidP="00DB3C33">
      <w:pPr>
        <w:spacing w:after="240"/>
        <w:jc w:val="right"/>
        <w:rPr>
          <w:sz w:val="22"/>
          <w:szCs w:val="22"/>
        </w:rPr>
      </w:pPr>
      <w:r w:rsidRPr="00EB696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042E68">
        <w:rPr>
          <w:sz w:val="22"/>
          <w:szCs w:val="22"/>
        </w:rPr>
        <w:t>01.04.2021 r.</w:t>
      </w:r>
      <w:bookmarkStart w:id="1" w:name="_GoBack"/>
      <w:bookmarkEnd w:id="1"/>
    </w:p>
    <w:p w:rsidR="00EB6961" w:rsidRPr="00EB6961" w:rsidRDefault="00EB6961" w:rsidP="00FB7F50">
      <w:pPr>
        <w:spacing w:after="40"/>
        <w:rPr>
          <w:b/>
          <w:bCs/>
          <w:sz w:val="22"/>
          <w:szCs w:val="22"/>
        </w:rPr>
      </w:pPr>
      <w:r w:rsidRPr="00EB6961">
        <w:rPr>
          <w:b/>
          <w:bCs/>
          <w:sz w:val="22"/>
          <w:szCs w:val="22"/>
        </w:rPr>
        <w:t>Szpital Miejski Specjalistyczny</w:t>
      </w:r>
    </w:p>
    <w:p w:rsidR="00EB6961" w:rsidRPr="00EB6961" w:rsidRDefault="00EB6961" w:rsidP="00FB7F50">
      <w:pPr>
        <w:spacing w:after="40"/>
        <w:rPr>
          <w:b/>
          <w:bCs/>
          <w:sz w:val="22"/>
          <w:szCs w:val="22"/>
        </w:rPr>
      </w:pPr>
      <w:r w:rsidRPr="00EB6961">
        <w:rPr>
          <w:b/>
          <w:bCs/>
          <w:sz w:val="22"/>
          <w:szCs w:val="22"/>
        </w:rPr>
        <w:t>im. Gabriela Narutowicza w Krakowie</w:t>
      </w:r>
    </w:p>
    <w:p w:rsidR="00FB7F50" w:rsidRPr="002245BE" w:rsidRDefault="00EB6961" w:rsidP="00FB7F50">
      <w:pPr>
        <w:spacing w:after="40"/>
        <w:rPr>
          <w:b/>
          <w:bCs/>
          <w:sz w:val="22"/>
          <w:szCs w:val="22"/>
        </w:rPr>
      </w:pPr>
      <w:r w:rsidRPr="00EB6961">
        <w:rPr>
          <w:b/>
          <w:bCs/>
          <w:sz w:val="22"/>
          <w:szCs w:val="22"/>
        </w:rPr>
        <w:t>Dział Zamówień Publicznych i Umów</w:t>
      </w:r>
    </w:p>
    <w:p w:rsidR="00FB7F50" w:rsidRPr="002245BE" w:rsidRDefault="00EB6961" w:rsidP="00FB7F50">
      <w:pPr>
        <w:rPr>
          <w:sz w:val="22"/>
          <w:szCs w:val="22"/>
        </w:rPr>
      </w:pPr>
      <w:r w:rsidRPr="00EB6961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EB6961">
        <w:rPr>
          <w:sz w:val="22"/>
          <w:szCs w:val="22"/>
        </w:rPr>
        <w:t>35-37</w:t>
      </w:r>
    </w:p>
    <w:p w:rsidR="00FB7F50" w:rsidRPr="002245BE" w:rsidRDefault="00EB6961" w:rsidP="00FB7F50">
      <w:pPr>
        <w:rPr>
          <w:sz w:val="22"/>
          <w:szCs w:val="22"/>
        </w:rPr>
      </w:pPr>
      <w:r w:rsidRPr="00EB6961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EB6961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EB6961" w:rsidRPr="00607F9B" w:rsidTr="008C7C7C">
        <w:trPr>
          <w:trHeight w:val="638"/>
        </w:trPr>
        <w:tc>
          <w:tcPr>
            <w:tcW w:w="959" w:type="dxa"/>
            <w:shd w:val="clear" w:color="auto" w:fill="auto"/>
          </w:tcPr>
          <w:p w:rsidR="00EB6961" w:rsidRPr="00607F9B" w:rsidRDefault="00EB6961" w:rsidP="008C7C7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B6961" w:rsidRPr="00607F9B" w:rsidRDefault="00EB6961" w:rsidP="008C7C7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B696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B6961">
              <w:rPr>
                <w:b/>
                <w:bCs/>
                <w:sz w:val="22"/>
                <w:szCs w:val="22"/>
              </w:rPr>
              <w:t>Zakup aparatu RTG z wyposażeniem wraz z przystosowaniem pomieszczenia Pracowni RTG w ramach projektu pn. "Małopolska Tarcza Antykryzysowa - Pakiet Medyczny 2"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B6961">
              <w:rPr>
                <w:b/>
                <w:sz w:val="22"/>
                <w:szCs w:val="22"/>
              </w:rPr>
              <w:t>ZP/1/2021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DB3C33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DB3C33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EB6961" w:rsidRPr="00EB6961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DB3C33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EB6961" w:rsidTr="00DB3C33">
        <w:trPr>
          <w:cantSplit/>
        </w:trPr>
        <w:tc>
          <w:tcPr>
            <w:tcW w:w="9142" w:type="dxa"/>
          </w:tcPr>
          <w:p w:rsidR="00EB6961" w:rsidRPr="00D26ED6" w:rsidRDefault="00EB6961" w:rsidP="008C7C7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B6961">
              <w:rPr>
                <w:b/>
                <w:sz w:val="22"/>
                <w:szCs w:val="22"/>
              </w:rPr>
              <w:t>Philips Polska Sp. z o. o.</w:t>
            </w:r>
          </w:p>
          <w:p w:rsidR="00EB6961" w:rsidRPr="009F0E5C" w:rsidRDefault="00EB6961" w:rsidP="00DB3C33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EB6961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6961">
              <w:rPr>
                <w:bCs/>
                <w:sz w:val="22"/>
                <w:szCs w:val="22"/>
              </w:rPr>
              <w:t>195B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B6961" w:rsidRPr="009F0E5C" w:rsidRDefault="00EB6961" w:rsidP="00DB3C33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EB6961">
              <w:rPr>
                <w:bCs/>
                <w:sz w:val="22"/>
                <w:szCs w:val="22"/>
              </w:rPr>
              <w:t>02-222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6961">
              <w:rPr>
                <w:bCs/>
                <w:sz w:val="22"/>
                <w:szCs w:val="22"/>
              </w:rPr>
              <w:t>Warszawa</w:t>
            </w:r>
          </w:p>
          <w:p w:rsidR="00EB6961" w:rsidRPr="00D26ED6" w:rsidRDefault="00EB6961" w:rsidP="00DB3C3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cen</w:t>
            </w:r>
            <w:r w:rsidR="00DB3C33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B6961">
              <w:rPr>
                <w:b/>
                <w:sz w:val="22"/>
                <w:szCs w:val="22"/>
              </w:rPr>
              <w:t>1 455 156.90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B6961" w:rsidRPr="00D26ED6" w:rsidRDefault="00EB6961" w:rsidP="008C7C7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B6961" w:rsidRPr="00EB6961" w:rsidRDefault="00DB3C33" w:rsidP="008C7C7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B3C33">
              <w:t>Oferta złożona przez wybranego Wykonawcę spełnia wymagania SWZ oraz uzyskała najkorzystniejszy bilans punktów w oparciu o przyjęte kryteria oceny ofert.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134"/>
        <w:gridCol w:w="1134"/>
        <w:gridCol w:w="1134"/>
        <w:gridCol w:w="1134"/>
      </w:tblGrid>
      <w:tr w:rsidR="00DB3C33" w:rsidRPr="008567C7" w:rsidTr="00DB3C33">
        <w:trPr>
          <w:trHeight w:val="510"/>
        </w:trPr>
        <w:tc>
          <w:tcPr>
            <w:tcW w:w="709" w:type="dxa"/>
            <w:vAlign w:val="center"/>
          </w:tcPr>
          <w:p w:rsidR="00DB3C33" w:rsidRPr="008567C7" w:rsidRDefault="00DB3C3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DB3C33" w:rsidRPr="008567C7" w:rsidRDefault="00DB3C3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DB3C33" w:rsidRPr="008567C7" w:rsidRDefault="00DB3C3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96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DB3C33" w:rsidRPr="008567C7" w:rsidRDefault="00DB3C3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961">
              <w:rPr>
                <w:rFonts w:ascii="Times New Roman" w:hAnsi="Times New Roman" w:cs="Times New Roman"/>
                <w:bCs/>
                <w:sz w:val="18"/>
                <w:szCs w:val="18"/>
              </w:rPr>
              <w:t>Parametry techniczne</w:t>
            </w:r>
          </w:p>
        </w:tc>
        <w:tc>
          <w:tcPr>
            <w:tcW w:w="1134" w:type="dxa"/>
            <w:vAlign w:val="center"/>
          </w:tcPr>
          <w:p w:rsidR="00DB3C33" w:rsidRPr="008567C7" w:rsidRDefault="00DB3C3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961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134" w:type="dxa"/>
            <w:vAlign w:val="center"/>
          </w:tcPr>
          <w:p w:rsidR="00DB3C33" w:rsidRPr="008567C7" w:rsidRDefault="00DB3C3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DB3C33" w:rsidRPr="008567C7" w:rsidTr="00DB3C33">
        <w:tc>
          <w:tcPr>
            <w:tcW w:w="709" w:type="dxa"/>
            <w:vAlign w:val="center"/>
          </w:tcPr>
          <w:p w:rsidR="00DB3C33" w:rsidRPr="008567C7" w:rsidRDefault="00DB3C33" w:rsidP="008C7C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96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DB3C33" w:rsidRPr="002B6761" w:rsidRDefault="00DB3C33" w:rsidP="008C7C7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961">
              <w:rPr>
                <w:rFonts w:ascii="Times New Roman" w:hAnsi="Times New Roman" w:cs="Times New Roman"/>
                <w:b/>
                <w:sz w:val="18"/>
                <w:szCs w:val="18"/>
              </w:rPr>
              <w:t>Philips Polska Sp. z o. o.</w:t>
            </w:r>
          </w:p>
          <w:p w:rsidR="00DB3C33" w:rsidRPr="008567C7" w:rsidRDefault="00DB3C33" w:rsidP="008C7C7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961">
              <w:rPr>
                <w:rFonts w:ascii="Times New Roman" w:hAnsi="Times New Roman" w:cs="Times New Roman"/>
                <w:bCs/>
                <w:sz w:val="18"/>
                <w:szCs w:val="18"/>
              </w:rPr>
              <w:t>Al. Jerozolimskie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6961">
              <w:rPr>
                <w:rFonts w:ascii="Times New Roman" w:hAnsi="Times New Roman" w:cs="Times New Roman"/>
                <w:bCs/>
                <w:sz w:val="18"/>
                <w:szCs w:val="18"/>
              </w:rPr>
              <w:t>195B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B3C33" w:rsidRPr="001B7815" w:rsidRDefault="00DB3C33" w:rsidP="008C7C7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961">
              <w:rPr>
                <w:rFonts w:ascii="Times New Roman" w:hAnsi="Times New Roman" w:cs="Times New Roman"/>
                <w:bCs/>
                <w:sz w:val="18"/>
                <w:szCs w:val="18"/>
              </w:rPr>
              <w:t>02-222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696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DB3C33" w:rsidRPr="008567C7" w:rsidRDefault="00DB3C33" w:rsidP="008C7C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961">
              <w:rPr>
                <w:rFonts w:ascii="Times New Roman" w:hAnsi="Times New Roman" w:cs="Times New Roman"/>
                <w:sz w:val="18"/>
                <w:szCs w:val="18"/>
              </w:rPr>
              <w:t xml:space="preserve">  630,00</w:t>
            </w:r>
          </w:p>
        </w:tc>
        <w:tc>
          <w:tcPr>
            <w:tcW w:w="1134" w:type="dxa"/>
            <w:vAlign w:val="center"/>
          </w:tcPr>
          <w:p w:rsidR="00DB3C33" w:rsidRPr="008567C7" w:rsidRDefault="00DB3C33" w:rsidP="008C7C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961">
              <w:rPr>
                <w:rFonts w:ascii="Times New Roman" w:hAnsi="Times New Roman" w:cs="Times New Roman"/>
                <w:sz w:val="18"/>
                <w:szCs w:val="18"/>
              </w:rPr>
              <w:t xml:space="preserve">  135,00</w:t>
            </w:r>
          </w:p>
        </w:tc>
        <w:tc>
          <w:tcPr>
            <w:tcW w:w="1134" w:type="dxa"/>
            <w:vAlign w:val="center"/>
          </w:tcPr>
          <w:p w:rsidR="00DB3C33" w:rsidRPr="008567C7" w:rsidRDefault="00DB3C33" w:rsidP="008C7C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961">
              <w:rPr>
                <w:rFonts w:ascii="Times New Roman" w:hAnsi="Times New Roman" w:cs="Times New Roman"/>
                <w:sz w:val="18"/>
                <w:szCs w:val="18"/>
              </w:rPr>
              <w:t xml:space="preserve">  22,50</w:t>
            </w:r>
          </w:p>
        </w:tc>
        <w:tc>
          <w:tcPr>
            <w:tcW w:w="1134" w:type="dxa"/>
            <w:vAlign w:val="center"/>
          </w:tcPr>
          <w:p w:rsidR="00DB3C33" w:rsidRPr="008567C7" w:rsidRDefault="00DB3C33" w:rsidP="008C7C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961">
              <w:rPr>
                <w:rFonts w:ascii="Times New Roman" w:hAnsi="Times New Roman" w:cs="Times New Roman"/>
                <w:sz w:val="18"/>
                <w:szCs w:val="18"/>
              </w:rPr>
              <w:t xml:space="preserve">  787,50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sectPr w:rsidR="00F960D7" w:rsidRPr="00F33C66" w:rsidSect="00DB3C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6A4B" w:rsidRDefault="008C6A4B">
      <w:r>
        <w:separator/>
      </w:r>
    </w:p>
  </w:endnote>
  <w:endnote w:type="continuationSeparator" w:id="0">
    <w:p w:rsidR="008C6A4B" w:rsidRDefault="008C6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6A4B" w:rsidRDefault="008C6A4B">
      <w:r>
        <w:separator/>
      </w:r>
    </w:p>
  </w:footnote>
  <w:footnote w:type="continuationSeparator" w:id="0">
    <w:p w:rsidR="008C6A4B" w:rsidRDefault="008C6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6A4B"/>
    <w:rsid w:val="00005838"/>
    <w:rsid w:val="00022322"/>
    <w:rsid w:val="00042497"/>
    <w:rsid w:val="00042E68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6A4B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B3C33"/>
    <w:rsid w:val="00E30B2D"/>
    <w:rsid w:val="00E62859"/>
    <w:rsid w:val="00E85D70"/>
    <w:rsid w:val="00EB696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6DBBDB9"/>
  <w15:chartTrackingRefBased/>
  <w15:docId w15:val="{86265DDF-EC62-4E90-B414-16E3B5691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192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2</cp:revision>
  <cp:lastPrinted>2021-03-31T08:46:00Z</cp:lastPrinted>
  <dcterms:created xsi:type="dcterms:W3CDTF">2021-04-01T09:24:00Z</dcterms:created>
  <dcterms:modified xsi:type="dcterms:W3CDTF">2021-04-01T09:24:00Z</dcterms:modified>
</cp:coreProperties>
</file>