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31979" w14:textId="77777777" w:rsidR="00890B92" w:rsidRDefault="00ED1E55" w:rsidP="00890B92">
      <w:pPr>
        <w:spacing w:after="240"/>
        <w:jc w:val="right"/>
        <w:rPr>
          <w:sz w:val="22"/>
          <w:szCs w:val="22"/>
        </w:rPr>
      </w:pPr>
      <w:r w:rsidRPr="00ED1E5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D1E55">
        <w:rPr>
          <w:sz w:val="22"/>
          <w:szCs w:val="22"/>
        </w:rPr>
        <w:t>2021-03-31</w:t>
      </w:r>
    </w:p>
    <w:p w14:paraId="236514C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7DA8CED" w14:textId="77777777" w:rsidR="00ED1E55" w:rsidRPr="00ED1E55" w:rsidRDefault="00ED1E55" w:rsidP="00890B92">
      <w:pPr>
        <w:rPr>
          <w:b/>
          <w:bCs/>
          <w:sz w:val="22"/>
          <w:szCs w:val="22"/>
        </w:rPr>
      </w:pPr>
      <w:r w:rsidRPr="00ED1E55">
        <w:rPr>
          <w:b/>
          <w:bCs/>
          <w:sz w:val="22"/>
          <w:szCs w:val="22"/>
        </w:rPr>
        <w:t>Akademia Górniczo - Hutnicza</w:t>
      </w:r>
    </w:p>
    <w:p w14:paraId="165D4541" w14:textId="77777777" w:rsidR="00ED1E55" w:rsidRPr="00ED1E55" w:rsidRDefault="00ED1E55" w:rsidP="00890B92">
      <w:pPr>
        <w:rPr>
          <w:b/>
          <w:bCs/>
          <w:sz w:val="22"/>
          <w:szCs w:val="22"/>
        </w:rPr>
      </w:pPr>
      <w:r w:rsidRPr="00ED1E55">
        <w:rPr>
          <w:b/>
          <w:bCs/>
          <w:sz w:val="22"/>
          <w:szCs w:val="22"/>
        </w:rPr>
        <w:t>im. Stanisława Staszica w Krakowie</w:t>
      </w:r>
    </w:p>
    <w:p w14:paraId="13368A7C" w14:textId="77777777" w:rsidR="00890B92" w:rsidRPr="00D91931" w:rsidRDefault="00ED1E55" w:rsidP="00890B92">
      <w:pPr>
        <w:rPr>
          <w:b/>
          <w:bCs/>
          <w:sz w:val="22"/>
          <w:szCs w:val="22"/>
        </w:rPr>
      </w:pPr>
      <w:r w:rsidRPr="00ED1E55">
        <w:rPr>
          <w:b/>
          <w:bCs/>
          <w:sz w:val="22"/>
          <w:szCs w:val="22"/>
        </w:rPr>
        <w:t>Dział Zamówień Publicznych</w:t>
      </w:r>
    </w:p>
    <w:p w14:paraId="2E6B6F8B" w14:textId="77777777" w:rsidR="00890B92" w:rsidRPr="00BD5546" w:rsidRDefault="00ED1E55" w:rsidP="00890B92">
      <w:pPr>
        <w:rPr>
          <w:sz w:val="22"/>
          <w:szCs w:val="22"/>
        </w:rPr>
      </w:pPr>
      <w:r w:rsidRPr="00ED1E5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D1E55">
        <w:rPr>
          <w:sz w:val="22"/>
          <w:szCs w:val="22"/>
        </w:rPr>
        <w:t>30</w:t>
      </w:r>
    </w:p>
    <w:p w14:paraId="6AA2FFAF" w14:textId="77777777" w:rsidR="00890B92" w:rsidRPr="00BD5546" w:rsidRDefault="00ED1E55" w:rsidP="00890B92">
      <w:pPr>
        <w:rPr>
          <w:sz w:val="22"/>
          <w:szCs w:val="22"/>
        </w:rPr>
      </w:pPr>
      <w:r w:rsidRPr="00ED1E5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D1E55">
        <w:rPr>
          <w:sz w:val="22"/>
          <w:szCs w:val="22"/>
        </w:rPr>
        <w:t>Kraków</w:t>
      </w:r>
    </w:p>
    <w:p w14:paraId="0A37D4C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AE9FDC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DBA8D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DF7DC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0E999A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1E55" w:rsidRPr="00ED1E55">
        <w:rPr>
          <w:b/>
          <w:sz w:val="22"/>
          <w:szCs w:val="22"/>
        </w:rPr>
        <w:t>KC-zp.272-35/21</w:t>
      </w:r>
      <w:r w:rsidR="00A80738" w:rsidRPr="00890B92">
        <w:rPr>
          <w:sz w:val="22"/>
          <w:szCs w:val="22"/>
        </w:rPr>
        <w:tab/>
        <w:t xml:space="preserve"> </w:t>
      </w:r>
    </w:p>
    <w:p w14:paraId="2CB986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5FF7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996B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CF793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A69D2F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8CF89C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D1E55" w:rsidRPr="00ED1E5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1CE6542B" w14:textId="77777777" w:rsidR="00A80738" w:rsidRPr="00890B92" w:rsidRDefault="00ED1E5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D1E55">
        <w:rPr>
          <w:b/>
          <w:sz w:val="22"/>
          <w:szCs w:val="22"/>
        </w:rPr>
        <w:t>dostawa stanowiska do pomiarów elektrycznych przeznaczone do rejestracji odpowiedzi pojemnościowej materiałów ferroelektrycznych o szerokim zakresie częstotliwości i napięć po pobudzeniu różnymi programowalnymi sekwencjami impulsów - KC-zp.272-35/21</w:t>
      </w:r>
    </w:p>
    <w:p w14:paraId="4B37AF2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D1E55" w:rsidRPr="00ED1E5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247CB48" w14:textId="77777777" w:rsidR="0069085C" w:rsidRPr="00890B92" w:rsidRDefault="00ED1E55" w:rsidP="00A80738">
      <w:pPr>
        <w:spacing w:before="120" w:after="120"/>
        <w:jc w:val="both"/>
        <w:rPr>
          <w:sz w:val="22"/>
          <w:szCs w:val="22"/>
        </w:rPr>
      </w:pPr>
      <w:r w:rsidRPr="00ED1E55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14:paraId="074E47A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1F718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52900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CEEAD9" w14:textId="3789774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361261" w14:textId="77777777" w:rsidR="00CC4181" w:rsidRDefault="00CC4181">
      <w:r>
        <w:separator/>
      </w:r>
    </w:p>
  </w:endnote>
  <w:endnote w:type="continuationSeparator" w:id="0">
    <w:p w14:paraId="57501478" w14:textId="77777777" w:rsidR="00CC4181" w:rsidRDefault="00CC4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1DED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24C0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01AE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5D715A">
        <v:line id="_x0000_s2049" style="position:absolute;left:0;text-align:left;z-index:251657728" from="-3.85pt,8.7pt" to="455.15pt,8.7pt"/>
      </w:pict>
    </w:r>
  </w:p>
  <w:p w14:paraId="06B5F7C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AC31F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04C07E" w14:textId="77777777" w:rsidR="009F189D" w:rsidRDefault="009F189D">
    <w:pPr>
      <w:pStyle w:val="Stopka"/>
      <w:tabs>
        <w:tab w:val="clear" w:pos="4536"/>
      </w:tabs>
      <w:jc w:val="center"/>
    </w:pPr>
  </w:p>
  <w:p w14:paraId="1B5988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5C4877" w14:textId="77777777" w:rsidR="00CC4181" w:rsidRDefault="00CC4181">
      <w:r>
        <w:separator/>
      </w:r>
    </w:p>
  </w:footnote>
  <w:footnote w:type="continuationSeparator" w:id="0">
    <w:p w14:paraId="1719673B" w14:textId="77777777" w:rsidR="00CC4181" w:rsidRDefault="00CC4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787EA7" w14:textId="77777777" w:rsidR="00ED1E55" w:rsidRDefault="00ED1E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4882FE" w14:textId="77777777" w:rsidR="00ED1E55" w:rsidRDefault="00ED1E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D0E25" w14:textId="77777777" w:rsidR="00ED1E55" w:rsidRDefault="00ED1E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181"/>
    <w:rsid w:val="00007727"/>
    <w:rsid w:val="00017720"/>
    <w:rsid w:val="00035488"/>
    <w:rsid w:val="000D7F25"/>
    <w:rsid w:val="000E00E5"/>
    <w:rsid w:val="00173B20"/>
    <w:rsid w:val="001C69FF"/>
    <w:rsid w:val="0023318D"/>
    <w:rsid w:val="002B4E61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C4181"/>
    <w:rsid w:val="00D7128F"/>
    <w:rsid w:val="00EA3476"/>
    <w:rsid w:val="00ED1E5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FEB0E4"/>
  <w15:chartTrackingRefBased/>
  <w15:docId w15:val="{A87879AF-94F9-4E45-9A33-46618B5C2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2021-03-31T07:55:00Z</dcterms:created>
  <dcterms:modified xsi:type="dcterms:W3CDTF">2021-03-31T07:56:00Z</dcterms:modified>
</cp:coreProperties>
</file>