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DFC09" w14:textId="77777777" w:rsidR="00703DAD" w:rsidRPr="008A4C03" w:rsidRDefault="00703DAD" w:rsidP="00703DA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120AE2C7" w14:textId="77777777" w:rsidR="00703DAD" w:rsidRPr="008A4C03" w:rsidRDefault="00703DAD" w:rsidP="00703D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AAA95C" w14:textId="742F355C" w:rsidR="00703DAD" w:rsidRPr="008A4C03" w:rsidRDefault="00703DAD" w:rsidP="00703DA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 w:rsidR="00723343"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1C3009B0" w14:textId="3191AD59" w:rsidR="00703DAD" w:rsidRPr="008A4C03" w:rsidRDefault="00703DAD" w:rsidP="00703DA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723343">
        <w:rPr>
          <w:rFonts w:ascii="Times New Roman" w:hAnsi="Times New Roman" w:cs="Times New Roman"/>
          <w:sz w:val="24"/>
          <w:szCs w:val="24"/>
        </w:rPr>
        <w:t>19.03.2021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79F0618D" w14:textId="77777777" w:rsidR="00703DAD" w:rsidRPr="00332A7A" w:rsidRDefault="00703DAD" w:rsidP="00703D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5DB5C68" w14:textId="77777777" w:rsidR="00703DAD" w:rsidRPr="00332A7A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B74B0C4" w14:textId="77777777" w:rsidR="00703DAD" w:rsidRPr="00332A7A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6ADFE68" w14:textId="1AD3E414" w:rsidR="00703DAD" w:rsidRPr="007A7E36" w:rsidRDefault="00703DAD" w:rsidP="00703DAD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11E878" w14:textId="77777777" w:rsidR="00723343" w:rsidRDefault="00703DAD" w:rsidP="00703DAD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 w:rsidR="0072334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Dostawa </w:t>
      </w:r>
      <w:r w:rsidR="007233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wyrobów do dializy nerkowej </w:t>
      </w:r>
    </w:p>
    <w:p w14:paraId="3C05C641" w14:textId="1C209572" w:rsidR="00703DAD" w:rsidRPr="00703DAD" w:rsidRDefault="00723343" w:rsidP="00703DAD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 linie krwi</w:t>
      </w:r>
      <w:r w:rsidR="00703DAD"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703DAD"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449389B9" w14:textId="77777777" w:rsidR="00703DAD" w:rsidRPr="00332A7A" w:rsidRDefault="00703DAD" w:rsidP="00703D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180162" w14:textId="77777777" w:rsidR="00723343" w:rsidRDefault="00703DAD" w:rsidP="007233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 w:rsidR="00723343"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 w:rsidR="00723343"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="00723343"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73803010" w14:textId="77777777" w:rsidR="00723343" w:rsidRDefault="00723343" w:rsidP="007233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61904675" w14:textId="77777777" w:rsidR="00723343" w:rsidRDefault="00723343" w:rsidP="00723343">
      <w:pPr>
        <w:rPr>
          <w:rFonts w:ascii="Times New Roman" w:hAnsi="Times New Roman" w:cs="Times New Roman"/>
        </w:rPr>
      </w:pPr>
    </w:p>
    <w:p w14:paraId="26BCA61B" w14:textId="420B68A4" w:rsidR="00723343" w:rsidRPr="007D581E" w:rsidRDefault="00723343" w:rsidP="00723343">
      <w:pPr>
        <w:rPr>
          <w:rFonts w:ascii="Times New Roman" w:hAnsi="Times New Roman" w:cs="Times New Roman"/>
        </w:rPr>
      </w:pPr>
      <w:r w:rsidRPr="007D581E">
        <w:rPr>
          <w:rFonts w:ascii="Times New Roman" w:hAnsi="Times New Roman" w:cs="Times New Roman"/>
        </w:rPr>
        <w:t xml:space="preserve"> 1: Czy Zamawiaj</w:t>
      </w:r>
      <w:r w:rsidR="00DF2835">
        <w:rPr>
          <w:rFonts w:ascii="Times New Roman" w:hAnsi="Times New Roman" w:cs="Times New Roman"/>
        </w:rPr>
        <w:t>ą</w:t>
      </w:r>
      <w:r w:rsidRPr="007D581E">
        <w:rPr>
          <w:rFonts w:ascii="Times New Roman" w:hAnsi="Times New Roman" w:cs="Times New Roman"/>
        </w:rPr>
        <w:t>cy dopuści linie pakowane w opakowanie jednostkowe typu blister-</w:t>
      </w:r>
      <w:proofErr w:type="spellStart"/>
      <w:r w:rsidRPr="007D581E">
        <w:rPr>
          <w:rFonts w:ascii="Times New Roman" w:hAnsi="Times New Roman" w:cs="Times New Roman"/>
        </w:rPr>
        <w:t>pack</w:t>
      </w:r>
      <w:proofErr w:type="spellEnd"/>
      <w:r w:rsidRPr="007D581E">
        <w:rPr>
          <w:rFonts w:ascii="Times New Roman" w:hAnsi="Times New Roman" w:cs="Times New Roman"/>
        </w:rPr>
        <w:t xml:space="preserve"> na którym nie ma umieszczonej informacji o średnicy komory?</w:t>
      </w:r>
      <w:r>
        <w:rPr>
          <w:rFonts w:ascii="Times New Roman" w:hAnsi="Times New Roman" w:cs="Times New Roman"/>
        </w:rPr>
        <w:t xml:space="preserve"> </w:t>
      </w:r>
    </w:p>
    <w:p w14:paraId="2E3D1B39" w14:textId="3A877296" w:rsidR="00723343" w:rsidRDefault="00723343" w:rsidP="00723343">
      <w:pPr>
        <w:rPr>
          <w:rFonts w:ascii="Times New Roman" w:hAnsi="Times New Roman" w:cs="Times New Roman"/>
        </w:rPr>
      </w:pPr>
      <w:r w:rsidRPr="007D581E">
        <w:rPr>
          <w:rFonts w:ascii="Times New Roman" w:hAnsi="Times New Roman" w:cs="Times New Roman"/>
        </w:rPr>
        <w:t xml:space="preserve"> Informacja ta zawarta jest w IFU dołączonym do każdego opakowania zbiorczego. </w:t>
      </w:r>
    </w:p>
    <w:p w14:paraId="7943B496" w14:textId="318D0E22" w:rsidR="00DE35CA" w:rsidRPr="007D581E" w:rsidRDefault="00DE35CA" w:rsidP="00723343">
      <w:pPr>
        <w:rPr>
          <w:rFonts w:ascii="Times New Roman" w:hAnsi="Times New Roman" w:cs="Times New Roman"/>
        </w:rPr>
      </w:pPr>
      <w:r w:rsidRPr="00DE35CA">
        <w:rPr>
          <w:rFonts w:ascii="Times New Roman" w:hAnsi="Times New Roman" w:cs="Times New Roman"/>
          <w:b/>
          <w:bCs/>
        </w:rPr>
        <w:t>Odpowiedź Zamawiającego:</w:t>
      </w:r>
      <w:r w:rsidR="00DF2835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234FD783" w14:textId="650796E3" w:rsidR="00DF2835" w:rsidRDefault="00723343" w:rsidP="00DF2835">
      <w:pPr>
        <w:rPr>
          <w:rFonts w:ascii="Times New Roman" w:hAnsi="Times New Roman" w:cs="Times New Roman"/>
        </w:rPr>
      </w:pPr>
      <w:r w:rsidRPr="007D581E">
        <w:rPr>
          <w:rFonts w:ascii="Times New Roman" w:hAnsi="Times New Roman" w:cs="Times New Roman"/>
        </w:rPr>
        <w:t xml:space="preserve"> 2: Czy Zamawiaj</w:t>
      </w:r>
      <w:r w:rsidR="00DF2835">
        <w:rPr>
          <w:rFonts w:ascii="Times New Roman" w:hAnsi="Times New Roman" w:cs="Times New Roman"/>
        </w:rPr>
        <w:t>ą</w:t>
      </w:r>
      <w:r w:rsidRPr="007D581E">
        <w:rPr>
          <w:rFonts w:ascii="Times New Roman" w:hAnsi="Times New Roman" w:cs="Times New Roman"/>
        </w:rPr>
        <w:t>cy dopuści linie pakowane w opakowanie jednostkowe typu blister-</w:t>
      </w:r>
      <w:proofErr w:type="spellStart"/>
      <w:r w:rsidRPr="007D581E">
        <w:rPr>
          <w:rFonts w:ascii="Times New Roman" w:hAnsi="Times New Roman" w:cs="Times New Roman"/>
        </w:rPr>
        <w:t>pack</w:t>
      </w:r>
      <w:proofErr w:type="spellEnd"/>
      <w:r w:rsidRPr="007D581E">
        <w:rPr>
          <w:rFonts w:ascii="Times New Roman" w:hAnsi="Times New Roman" w:cs="Times New Roman"/>
        </w:rPr>
        <w:t xml:space="preserve"> bez odklejanej naklejki identyfikacyjnej? </w:t>
      </w:r>
    </w:p>
    <w:p w14:paraId="794A2322" w14:textId="334C7F1C" w:rsidR="00723343" w:rsidRPr="007D581E" w:rsidRDefault="00DE35CA" w:rsidP="00723343">
      <w:pPr>
        <w:rPr>
          <w:rFonts w:ascii="Times New Roman" w:hAnsi="Times New Roman" w:cs="Times New Roman"/>
        </w:rPr>
      </w:pPr>
      <w:r w:rsidRPr="00DE35CA">
        <w:rPr>
          <w:rFonts w:ascii="Times New Roman" w:hAnsi="Times New Roman" w:cs="Times New Roman"/>
          <w:b/>
          <w:bCs/>
        </w:rPr>
        <w:t>Odpowiedź Zamawiającego:</w:t>
      </w:r>
      <w:r w:rsidR="00DF2835" w:rsidRPr="00DF2835">
        <w:rPr>
          <w:rFonts w:ascii="Times New Roman" w:hAnsi="Times New Roman" w:cs="Times New Roman"/>
          <w:b/>
          <w:bCs/>
        </w:rPr>
        <w:t xml:space="preserve"> </w:t>
      </w:r>
      <w:r w:rsidR="00DF2835">
        <w:rPr>
          <w:rFonts w:ascii="Times New Roman" w:hAnsi="Times New Roman" w:cs="Times New Roman"/>
          <w:b/>
          <w:bCs/>
        </w:rPr>
        <w:t>Nie. Zamawiający podtrzymuje zapisy SWZ.</w:t>
      </w:r>
    </w:p>
    <w:p w14:paraId="40EA35AD" w14:textId="77777777" w:rsidR="00DF2835" w:rsidRDefault="00723343" w:rsidP="00DF2835">
      <w:pPr>
        <w:rPr>
          <w:rFonts w:ascii="Times New Roman" w:hAnsi="Times New Roman" w:cs="Times New Roman"/>
        </w:rPr>
      </w:pPr>
      <w:r w:rsidRPr="007D581E">
        <w:rPr>
          <w:rFonts w:ascii="Times New Roman" w:hAnsi="Times New Roman" w:cs="Times New Roman"/>
        </w:rPr>
        <w:t xml:space="preserve"> 3: Czy zamawiający dopuści linie sterylizowane promieniami gamma? </w:t>
      </w:r>
    </w:p>
    <w:p w14:paraId="2C32CFDB" w14:textId="18B51ADC" w:rsidR="00723343" w:rsidRPr="007D581E" w:rsidRDefault="00DE35CA" w:rsidP="00723343">
      <w:pPr>
        <w:rPr>
          <w:rFonts w:ascii="Times New Roman" w:hAnsi="Times New Roman" w:cs="Times New Roman"/>
        </w:rPr>
      </w:pPr>
      <w:r w:rsidRPr="00DE35CA">
        <w:rPr>
          <w:rFonts w:ascii="Times New Roman" w:hAnsi="Times New Roman" w:cs="Times New Roman"/>
          <w:b/>
          <w:bCs/>
        </w:rPr>
        <w:t>Odpowiedź Zamawiającego:</w:t>
      </w:r>
      <w:r w:rsidR="00DF2835" w:rsidRPr="00DF2835">
        <w:rPr>
          <w:rFonts w:ascii="Times New Roman" w:hAnsi="Times New Roman" w:cs="Times New Roman"/>
          <w:b/>
          <w:bCs/>
        </w:rPr>
        <w:t xml:space="preserve"> </w:t>
      </w:r>
      <w:r w:rsidR="00DF2835">
        <w:rPr>
          <w:rFonts w:ascii="Times New Roman" w:hAnsi="Times New Roman" w:cs="Times New Roman"/>
          <w:b/>
          <w:bCs/>
        </w:rPr>
        <w:t>Nie. Zamawiający podtrzymuje zapisy SWZ.</w:t>
      </w:r>
    </w:p>
    <w:p w14:paraId="345CCBD1" w14:textId="143C96D0" w:rsidR="00723343" w:rsidRPr="007D581E" w:rsidRDefault="00723343" w:rsidP="00723343">
      <w:pPr>
        <w:rPr>
          <w:rFonts w:ascii="Times New Roman" w:hAnsi="Times New Roman" w:cs="Times New Roman"/>
        </w:rPr>
      </w:pPr>
      <w:r w:rsidRPr="007D581E">
        <w:rPr>
          <w:rFonts w:ascii="Times New Roman" w:hAnsi="Times New Roman" w:cs="Times New Roman"/>
        </w:rPr>
        <w:t xml:space="preserve"> 5: Czy Zamawiający dopuści linię bez zacisku na drenie do podawania heparyny? </w:t>
      </w:r>
      <w:r w:rsidR="00DE35CA" w:rsidRPr="00DE35CA">
        <w:rPr>
          <w:rFonts w:ascii="Times New Roman" w:hAnsi="Times New Roman" w:cs="Times New Roman"/>
          <w:b/>
          <w:bCs/>
        </w:rPr>
        <w:t>Odpowiedź Zamawiającego:</w:t>
      </w:r>
      <w:r w:rsidR="00DF2835">
        <w:rPr>
          <w:rFonts w:ascii="Times New Roman" w:hAnsi="Times New Roman" w:cs="Times New Roman"/>
          <w:b/>
          <w:bCs/>
        </w:rPr>
        <w:t xml:space="preserve"> Tak</w:t>
      </w:r>
    </w:p>
    <w:p w14:paraId="6703E0CC" w14:textId="4D0426AC" w:rsidR="00723343" w:rsidRPr="007D581E" w:rsidRDefault="00723343" w:rsidP="00723343">
      <w:pPr>
        <w:rPr>
          <w:rFonts w:ascii="Times New Roman" w:hAnsi="Times New Roman" w:cs="Times New Roman"/>
        </w:rPr>
      </w:pPr>
      <w:r w:rsidRPr="007D581E">
        <w:rPr>
          <w:rFonts w:ascii="Times New Roman" w:hAnsi="Times New Roman" w:cs="Times New Roman"/>
        </w:rPr>
        <w:t xml:space="preserve"> 6: Czy zamawiający dopuści linię z łącznikiem tętniczo-żylnym pakowanym oddzielnie i dostarczanym razem z liniami? </w:t>
      </w:r>
      <w:r w:rsidR="00DE35CA" w:rsidRPr="00DE35CA">
        <w:rPr>
          <w:rFonts w:ascii="Times New Roman" w:hAnsi="Times New Roman" w:cs="Times New Roman"/>
          <w:b/>
          <w:bCs/>
        </w:rPr>
        <w:t>Odpowiedź Zamawiającego:</w:t>
      </w:r>
      <w:r w:rsidR="00DF2835">
        <w:rPr>
          <w:rFonts w:ascii="Times New Roman" w:hAnsi="Times New Roman" w:cs="Times New Roman"/>
          <w:b/>
          <w:bCs/>
        </w:rPr>
        <w:t xml:space="preserve"> Tak, pod warunkiem zachowania jednej ceny dla kompletu: linia + łącznik</w:t>
      </w:r>
    </w:p>
    <w:p w14:paraId="1FD7A398" w14:textId="77777777" w:rsidR="00703DAD" w:rsidRPr="00027178" w:rsidRDefault="00703DAD" w:rsidP="00703DA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ABB67E" w14:textId="77777777" w:rsidR="00703DAD" w:rsidRPr="003F2D2F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0C84C310" w14:textId="77777777" w:rsidR="00703DAD" w:rsidRPr="003F2D2F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3BF4A2" w14:textId="77777777" w:rsidR="00703DAD" w:rsidRPr="003F2D2F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24D10F" w14:textId="179BA985" w:rsidR="00703DAD" w:rsidRPr="003F2D2F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 w:rsidR="00DE35CA">
        <w:rPr>
          <w:rFonts w:ascii="Times New Roman" w:hAnsi="Times New Roman" w:cs="Times New Roman"/>
          <w:sz w:val="24"/>
          <w:szCs w:val="24"/>
        </w:rPr>
        <w:t>a 24.03.2021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3674D6A2" w14:textId="77777777" w:rsidR="00703DAD" w:rsidRPr="003F2D2F" w:rsidRDefault="00703DAD" w:rsidP="00703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AE8CF" w14:textId="77777777" w:rsidR="00703DAD" w:rsidRPr="003F2D2F" w:rsidRDefault="00703DAD" w:rsidP="00703DA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29A22385" w14:textId="77777777" w:rsidR="00703DAD" w:rsidRPr="003F2D2F" w:rsidRDefault="00703DAD" w:rsidP="00703DA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4C396262" w14:textId="77777777" w:rsidR="00703DAD" w:rsidRPr="003F2D2F" w:rsidRDefault="00703DAD" w:rsidP="00703DA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08024DD" w14:textId="77777777" w:rsidR="00703DAD" w:rsidRPr="003F2D2F" w:rsidRDefault="00703DAD" w:rsidP="00703DA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2BA7FB1C" w14:textId="77777777" w:rsidR="00AB3C22" w:rsidRDefault="00AB3C22"/>
    <w:sectPr w:rsidR="00AB3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B3433"/>
    <w:multiLevelType w:val="hybridMultilevel"/>
    <w:tmpl w:val="B3707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E3EAB"/>
    <w:multiLevelType w:val="hybridMultilevel"/>
    <w:tmpl w:val="AF6EC5A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AD"/>
    <w:rsid w:val="00027178"/>
    <w:rsid w:val="002C729F"/>
    <w:rsid w:val="00340F95"/>
    <w:rsid w:val="003578AD"/>
    <w:rsid w:val="00703DAD"/>
    <w:rsid w:val="00723343"/>
    <w:rsid w:val="00AB3C22"/>
    <w:rsid w:val="00C52C4B"/>
    <w:rsid w:val="00CF3CB1"/>
    <w:rsid w:val="00DE35CA"/>
    <w:rsid w:val="00DF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74C06"/>
  <w15:chartTrackingRefBased/>
  <w15:docId w15:val="{39DE4008-1903-48E7-8199-99620D4D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3DAD"/>
  </w:style>
  <w:style w:type="paragraph" w:styleId="Nagwek1">
    <w:name w:val="heading 1"/>
    <w:basedOn w:val="Normalny"/>
    <w:next w:val="Normalny"/>
    <w:link w:val="Nagwek1Znak"/>
    <w:rsid w:val="00C52C4B"/>
    <w:pPr>
      <w:spacing w:before="200" w:after="0" w:line="276" w:lineRule="auto"/>
      <w:outlineLvl w:val="0"/>
    </w:pPr>
    <w:rPr>
      <w:rFonts w:ascii="Trebuchet MS" w:eastAsia="Trebuchet MS" w:hAnsi="Trebuchet MS" w:cs="Trebuchet MS"/>
      <w:color w:val="000000"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3D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03DA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C52C4B"/>
    <w:rPr>
      <w:rFonts w:ascii="Trebuchet MS" w:eastAsia="Trebuchet MS" w:hAnsi="Trebuchet MS" w:cs="Trebuchet MS"/>
      <w:color w:val="000000"/>
      <w:sz w:val="32"/>
      <w:lang w:eastAsia="pl-PL"/>
    </w:rPr>
  </w:style>
  <w:style w:type="paragraph" w:customStyle="1" w:styleId="StandardZnak">
    <w:name w:val="Standard Znak"/>
    <w:basedOn w:val="Normalny"/>
    <w:rsid w:val="00C52C4B"/>
    <w:pPr>
      <w:autoSpaceDE w:val="0"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2021-03-24T13:41:00Z</cp:lastPrinted>
  <dcterms:created xsi:type="dcterms:W3CDTF">2020-09-30T08:31:00Z</dcterms:created>
  <dcterms:modified xsi:type="dcterms:W3CDTF">2021-03-24T13:41:00Z</dcterms:modified>
</cp:coreProperties>
</file>