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D553EC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6535A4" w:rsidRPr="006535A4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680166F7" w14:textId="77777777"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18D7F098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2F35A90C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8A3032F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60BDE309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FBBBC9D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103FC5E7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997F3EC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575B01A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1EF1A998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3803DF05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78FA281" w14:textId="77777777"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2C59E09E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14:paraId="0F0AD841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14:paraId="2E16FAB3" w14:textId="77777777"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429C6AA3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1C243FF1" w14:textId="571CF985" w:rsidR="00A529B6" w:rsidRPr="00A529B6" w:rsidRDefault="00A529B6" w:rsidP="00A529B6">
      <w:pPr>
        <w:widowControl w:val="0"/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Na potrzeby postępowania o udzielenie zamówienia publicznego pn. </w:t>
      </w:r>
      <w:r w:rsidR="00A86A42" w:rsidRPr="00A86A42">
        <w:rPr>
          <w:rFonts w:eastAsia="Times New Roman" w:cs="Calibri"/>
          <w:b/>
          <w:lang w:eastAsia="pl-PL"/>
        </w:rPr>
        <w:t>dostawa stanowiska do pomiarów elektrycznych przeznaczone do rejestracji odpowiedzi pojemnościowej materiałów ferroelektrycznych o szerokim zakresie częstotliwości i napięć po pobudzeniu różnymi programowalnymi sekwencjami impulsów - KC-zp.272-35/21</w:t>
      </w:r>
      <w:r w:rsidRPr="00A529B6">
        <w:rPr>
          <w:rFonts w:eastAsia="Times New Roman" w:cs="Calibri"/>
          <w:lang w:eastAsia="pl-PL"/>
        </w:rPr>
        <w:t>,</w:t>
      </w:r>
      <w:r w:rsidRPr="00A529B6">
        <w:rPr>
          <w:rFonts w:eastAsia="Times New Roman" w:cs="Calibri"/>
          <w:i/>
          <w:lang w:eastAsia="pl-PL"/>
        </w:rPr>
        <w:t xml:space="preserve"> </w:t>
      </w:r>
      <w:r w:rsidRPr="00A529B6">
        <w:rPr>
          <w:rFonts w:eastAsia="Times New Roman" w:cs="Calibri"/>
          <w:lang w:eastAsia="pl-PL"/>
        </w:rPr>
        <w:t xml:space="preserve">prowadzonego przez </w:t>
      </w:r>
      <w:r w:rsidRPr="00A529B6">
        <w:rPr>
          <w:rFonts w:eastAsia="Times New Roman" w:cs="Calibri"/>
          <w:b/>
          <w:lang w:eastAsia="pl-PL"/>
        </w:rPr>
        <w:t>Akademię Górniczo-Hutniczą w Krakowie</w:t>
      </w:r>
      <w:r w:rsidRPr="00A529B6">
        <w:rPr>
          <w:rFonts w:eastAsia="Times New Roman" w:cs="Calibri"/>
          <w:lang w:eastAsia="pl-PL"/>
        </w:rPr>
        <w:t>,</w:t>
      </w:r>
      <w:r w:rsidRPr="00A529B6">
        <w:rPr>
          <w:rFonts w:eastAsia="Times New Roman" w:cs="Calibri"/>
          <w:i/>
          <w:lang w:eastAsia="pl-PL"/>
        </w:rPr>
        <w:t xml:space="preserve"> </w:t>
      </w:r>
      <w:r w:rsidRPr="00A529B6">
        <w:rPr>
          <w:rFonts w:eastAsia="Times New Roman" w:cs="Calibri"/>
          <w:lang w:eastAsia="pl-PL"/>
        </w:rPr>
        <w:t>oświadczam, co następuje:</w:t>
      </w:r>
    </w:p>
    <w:p w14:paraId="35B5CAF5" w14:textId="77777777" w:rsidR="00A529B6" w:rsidRPr="00A529B6" w:rsidRDefault="00A529B6" w:rsidP="00A529B6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1A37DAA5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6BCBA3E9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A529B6"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A529B6">
        <w:rPr>
          <w:rFonts w:eastAsia="Times New Roman" w:cs="Calibri"/>
          <w:lang w:eastAsia="pl-PL"/>
        </w:rPr>
        <w:t xml:space="preserve">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7E5C15C8" w14:textId="77777777" w:rsidR="00A529B6" w:rsidRPr="00A529B6" w:rsidRDefault="00A529B6" w:rsidP="00A529B6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2DBC887A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A529B6">
        <w:rPr>
          <w:rFonts w:eastAsia="Times New Roman" w:cs="Calibri"/>
          <w:vertAlign w:val="superscript"/>
          <w:lang w:eastAsia="pl-PL"/>
        </w:rPr>
        <w:footnoteReference w:id="1"/>
      </w:r>
      <w:r w:rsidRPr="00A529B6">
        <w:rPr>
          <w:rFonts w:eastAsia="Times New Roman" w:cs="Calibri"/>
          <w:lang w:eastAsia="pl-PL"/>
        </w:rPr>
        <w:t xml:space="preserve">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 podjąłem następujące środki naprawcze</w:t>
      </w:r>
      <w:r w:rsidRPr="00A529B6">
        <w:rPr>
          <w:rFonts w:eastAsia="Times New Roman" w:cs="Calibri"/>
          <w:vertAlign w:val="superscript"/>
          <w:lang w:eastAsia="pl-PL"/>
        </w:rPr>
        <w:footnoteReference w:id="2"/>
      </w:r>
      <w:r w:rsidRPr="00A529B6">
        <w:rPr>
          <w:rFonts w:eastAsia="Times New Roman" w:cs="Calibri"/>
          <w:lang w:eastAsia="pl-PL"/>
        </w:rPr>
        <w:t>: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34CC7CAC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23D7AFD9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14:paraId="2481D7BF" w14:textId="77777777" w:rsidR="00A529B6" w:rsidRPr="00A529B6" w:rsidRDefault="00A529B6" w:rsidP="00A529B6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b/>
          <w:lang w:eastAsia="pl-PL"/>
        </w:rPr>
        <w:lastRenderedPageBreak/>
        <w:t>OŚWIADCZENIE DOTYCZĄCE PODANYCH INFORMACJI:</w:t>
      </w:r>
    </w:p>
    <w:p w14:paraId="243E91E8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A529B6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F702AC1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5D24EDCD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CC3BA72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A529B6">
        <w:rPr>
          <w:bCs/>
          <w:i/>
          <w:iCs/>
          <w:color w:val="FF0000"/>
        </w:rPr>
        <w:t>Dokument należy sporządzić w postaci elektronicznej i podpisać kwalifikowanym</w:t>
      </w:r>
    </w:p>
    <w:p w14:paraId="2BD4939D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A529B6">
        <w:rPr>
          <w:bCs/>
          <w:i/>
          <w:iCs/>
          <w:color w:val="FF0000"/>
        </w:rPr>
        <w:t>podpisem elektronicznym lub podpisem zaufanym lub podpisem osobistym.</w:t>
      </w:r>
    </w:p>
    <w:p w14:paraId="152FAC9A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60FD5D1F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72EA4B8B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2161192C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250F6243" w14:textId="77777777" w:rsidR="00A529B6" w:rsidRPr="00A529B6" w:rsidRDefault="00A529B6" w:rsidP="00A529B6"/>
    <w:p w14:paraId="5A395D6F" w14:textId="77777777" w:rsidR="00A529B6" w:rsidRPr="00A529B6" w:rsidRDefault="00A529B6" w:rsidP="00A529B6"/>
    <w:p w14:paraId="65C254E5" w14:textId="77777777" w:rsidR="00A529B6" w:rsidRPr="00A529B6" w:rsidRDefault="00A529B6" w:rsidP="00A529B6"/>
    <w:p w14:paraId="1D974BB5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C97275" w14:textId="77777777" w:rsidR="001420C7" w:rsidRDefault="001420C7" w:rsidP="0038231F">
      <w:pPr>
        <w:spacing w:after="0" w:line="240" w:lineRule="auto"/>
      </w:pPr>
      <w:r>
        <w:separator/>
      </w:r>
    </w:p>
  </w:endnote>
  <w:endnote w:type="continuationSeparator" w:id="0">
    <w:p w14:paraId="3FCF2F66" w14:textId="77777777" w:rsidR="001420C7" w:rsidRDefault="001420C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B3C31A" w14:textId="77777777" w:rsidR="006535A4" w:rsidRDefault="006535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68A5A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FA7E2E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31A938" w14:textId="77777777" w:rsidR="006535A4" w:rsidRDefault="006535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4925868" w14:textId="77777777" w:rsidR="001420C7" w:rsidRDefault="001420C7" w:rsidP="0038231F">
      <w:pPr>
        <w:spacing w:after="0" w:line="240" w:lineRule="auto"/>
      </w:pPr>
      <w:r>
        <w:separator/>
      </w:r>
    </w:p>
  </w:footnote>
  <w:footnote w:type="continuationSeparator" w:id="0">
    <w:p w14:paraId="3913D671" w14:textId="77777777" w:rsidR="001420C7" w:rsidRDefault="001420C7" w:rsidP="0038231F">
      <w:pPr>
        <w:spacing w:after="0" w:line="240" w:lineRule="auto"/>
      </w:pPr>
      <w:r>
        <w:continuationSeparator/>
      </w:r>
    </w:p>
  </w:footnote>
  <w:footnote w:id="1">
    <w:p w14:paraId="6B3FD2C5" w14:textId="77777777" w:rsidR="00A529B6" w:rsidRPr="0024624C" w:rsidRDefault="00A529B6" w:rsidP="00A529B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0A85B9E5" w14:textId="77777777" w:rsidR="00A529B6" w:rsidRPr="008D4C56" w:rsidRDefault="00A529B6" w:rsidP="00A529B6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CF83FE" w14:textId="77777777" w:rsidR="006535A4" w:rsidRDefault="006535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7DE0DF" w14:textId="77777777" w:rsidR="006535A4" w:rsidRDefault="006535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12FCBB" w14:textId="77777777" w:rsidR="006535A4" w:rsidRDefault="006535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20C7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420C7"/>
    <w:rsid w:val="001902D2"/>
    <w:rsid w:val="001C6945"/>
    <w:rsid w:val="001F027E"/>
    <w:rsid w:val="00203A40"/>
    <w:rsid w:val="002168A8"/>
    <w:rsid w:val="002426FF"/>
    <w:rsid w:val="00246CE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535A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529B6"/>
    <w:rsid w:val="00A86A42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DE6F8BC"/>
  <w15:chartTrackingRefBased/>
  <w15:docId w15:val="{20CF170D-E78B-4B0F-BB8F-AC070130D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281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2021-03-19T10:14:00Z</dcterms:created>
  <dcterms:modified xsi:type="dcterms:W3CDTF">2021-03-19T10:14:00Z</dcterms:modified>
</cp:coreProperties>
</file>