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3C77" w:rsidRDefault="00112CCF" w:rsidP="00112CCF">
      <w:pPr>
        <w:rPr>
          <w:rFonts w:ascii="Times New Roman" w:hAnsi="Times New Roman" w:cs="Times New Roman"/>
          <w:b/>
          <w:bCs/>
        </w:rPr>
      </w:pPr>
      <w:r w:rsidRPr="00112CCF">
        <w:rPr>
          <w:rFonts w:ascii="Times New Roman" w:hAnsi="Times New Roman" w:cs="Times New Roman"/>
          <w:b/>
          <w:bCs/>
        </w:rPr>
        <w:t xml:space="preserve">Pakiet nr 1- Środki dezynfekcyjne do powierzchni </w:t>
      </w:r>
    </w:p>
    <w:tbl>
      <w:tblPr>
        <w:tblStyle w:val="Tabela-Siatka"/>
        <w:tblpPr w:leftFromText="141" w:rightFromText="141" w:horzAnchor="margin" w:tblpX="-856" w:tblpY="576"/>
        <w:tblW w:w="15740" w:type="dxa"/>
        <w:tblLayout w:type="fixed"/>
        <w:tblLook w:val="04A0" w:firstRow="1" w:lastRow="0" w:firstColumn="1" w:lastColumn="0" w:noHBand="0" w:noVBand="1"/>
      </w:tblPr>
      <w:tblGrid>
        <w:gridCol w:w="482"/>
        <w:gridCol w:w="4049"/>
        <w:gridCol w:w="1276"/>
        <w:gridCol w:w="1134"/>
        <w:gridCol w:w="1053"/>
        <w:gridCol w:w="780"/>
        <w:gridCol w:w="866"/>
        <w:gridCol w:w="924"/>
        <w:gridCol w:w="866"/>
        <w:gridCol w:w="1065"/>
        <w:gridCol w:w="1316"/>
        <w:gridCol w:w="1016"/>
        <w:gridCol w:w="913"/>
      </w:tblGrid>
      <w:tr w:rsidR="00112CCF" w:rsidRPr="00F13C77" w:rsidTr="00CD6428">
        <w:tc>
          <w:tcPr>
            <w:tcW w:w="482" w:type="dxa"/>
          </w:tcPr>
          <w:p w:rsidR="00112CCF" w:rsidRPr="00F13C77" w:rsidRDefault="00112CCF" w:rsidP="00174EE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C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049" w:type="dxa"/>
          </w:tcPr>
          <w:p w:rsidR="00112CCF" w:rsidRPr="00F13C77" w:rsidRDefault="00112CCF" w:rsidP="00174E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C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i opis przedmiotu zamawianego</w:t>
            </w:r>
          </w:p>
          <w:p w:rsidR="00112CCF" w:rsidRPr="00F13C77" w:rsidRDefault="00112CCF" w:rsidP="00174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2CCF" w:rsidRPr="00F13C77" w:rsidRDefault="00112CCF" w:rsidP="00174E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C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produktu/   Nr katalogowy</w:t>
            </w:r>
          </w:p>
          <w:p w:rsidR="00112CCF" w:rsidRPr="00F13C77" w:rsidRDefault="00112CCF" w:rsidP="00174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13C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Jm</w:t>
            </w:r>
            <w:proofErr w:type="spellEnd"/>
          </w:p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C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Zapotrzebowanie na 12 m-</w:t>
            </w:r>
            <w:proofErr w:type="spellStart"/>
            <w:r w:rsidRPr="00F13C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cy</w:t>
            </w:r>
            <w:proofErr w:type="spellEnd"/>
            <w:r w:rsidRPr="00F13C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w opakowaniach</w:t>
            </w:r>
          </w:p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112CCF" w:rsidRPr="00F13C77" w:rsidRDefault="00112CCF" w:rsidP="00174E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C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jedn. bez VAT</w:t>
            </w:r>
          </w:p>
          <w:p w:rsidR="00112CCF" w:rsidRPr="00F13C77" w:rsidRDefault="00112CCF" w:rsidP="00174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:rsidR="00112CCF" w:rsidRPr="00F13C77" w:rsidRDefault="00112CCF" w:rsidP="00174E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C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bez VAT</w:t>
            </w:r>
          </w:p>
          <w:p w:rsidR="00112CCF" w:rsidRPr="00F13C77" w:rsidRDefault="00112CCF" w:rsidP="00174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112CCF" w:rsidRPr="00F13C77" w:rsidRDefault="00112CCF" w:rsidP="00174E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C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Podatek VAT w zł </w:t>
            </w:r>
            <w:r w:rsidRPr="00F13C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i w %</w:t>
            </w:r>
          </w:p>
          <w:p w:rsidR="00112CCF" w:rsidRPr="00F13C77" w:rsidRDefault="00112CCF" w:rsidP="00174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:rsidR="00112CCF" w:rsidRPr="00F13C77" w:rsidRDefault="00112CCF" w:rsidP="00174E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C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F13C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z VAT w zł</w:t>
            </w:r>
          </w:p>
          <w:p w:rsidR="00112CCF" w:rsidRPr="00F13C77" w:rsidRDefault="00112CCF" w:rsidP="00174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CCF" w:rsidRPr="00F13C77" w:rsidRDefault="00112CCF" w:rsidP="00174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112CCF" w:rsidRPr="00F13C77" w:rsidRDefault="00112CCF" w:rsidP="00174E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C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Termin ważności</w:t>
            </w:r>
            <w:r w:rsidRPr="00F13C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F13C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(min. 12 m-</w:t>
            </w:r>
            <w:proofErr w:type="spellStart"/>
            <w:r w:rsidRPr="00F13C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cy</w:t>
            </w:r>
            <w:proofErr w:type="spellEnd"/>
            <w:r w:rsidRPr="00F13C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:rsidR="00112CCF" w:rsidRPr="00F13C77" w:rsidRDefault="00112CCF" w:rsidP="00174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:rsidR="00112CCF" w:rsidRPr="00F13C77" w:rsidRDefault="00112CCF" w:rsidP="00174E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C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Wielkość najmniejszego opakowania handlowego</w:t>
            </w:r>
          </w:p>
          <w:p w:rsidR="00112CCF" w:rsidRPr="00F13C77" w:rsidRDefault="00112CCF" w:rsidP="00174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112CCF" w:rsidRPr="00F13C77" w:rsidRDefault="00112CCF" w:rsidP="00174E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C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Producent</w:t>
            </w:r>
          </w:p>
          <w:p w:rsidR="00112CCF" w:rsidRPr="00F13C77" w:rsidRDefault="00112CCF" w:rsidP="00174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112CCF" w:rsidRPr="00F13C77" w:rsidRDefault="00112CCF" w:rsidP="00174EE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C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Próbki</w:t>
            </w:r>
          </w:p>
          <w:p w:rsidR="00112CCF" w:rsidRPr="00F13C77" w:rsidRDefault="00112CCF" w:rsidP="00174E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2CCF" w:rsidRPr="00F13C77" w:rsidTr="00CD6428">
        <w:tc>
          <w:tcPr>
            <w:tcW w:w="482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  <w:r w:rsidRPr="00F13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9" w:type="dxa"/>
          </w:tcPr>
          <w:p w:rsidR="00112CCF" w:rsidRPr="00F13C77" w:rsidRDefault="00112CCF" w:rsidP="00174EE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Preparat chlorowy oparty o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dichloroizocyjanuran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sodu, w postaci tabletek, przeznaczony do dezynfekcji dużych powierzchni zmywalnych, również obciążonych materiałem organicznym. Możliwość zalewania zanieczyszczeń organicznych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jednoczesnym działaniem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sporobójczym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preparat skuteczny w stosunku do Clostridium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difficile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rybotyp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027), czas działania nie dłuższy niż 15 min., wg EN 13704 lub równoważne. Neutralne lub zasadowe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roztworu użytkowego=7,0-8,0. Wymagane oznakowane miarki do inaktywacji materiału biologicznego.</w:t>
            </w:r>
          </w:p>
        </w:tc>
        <w:tc>
          <w:tcPr>
            <w:tcW w:w="127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C77">
              <w:rPr>
                <w:rFonts w:ascii="Times New Roman" w:hAnsi="Times New Roman" w:cs="Times New Roman"/>
                <w:sz w:val="18"/>
                <w:szCs w:val="18"/>
              </w:rPr>
              <w:t>Pojemnik  300 tabl.</w:t>
            </w:r>
          </w:p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3C77">
              <w:rPr>
                <w:rFonts w:ascii="Times New Roman" w:hAnsi="Times New Roman" w:cs="Times New Roman"/>
                <w:sz w:val="20"/>
                <w:szCs w:val="20"/>
              </w:rPr>
              <w:t>000 tabletek</w:t>
            </w:r>
          </w:p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112CCF" w:rsidRPr="00F13C77" w:rsidRDefault="00112CCF" w:rsidP="00174EED">
            <w:pPr>
              <w:jc w:val="center"/>
              <w:rPr>
                <w:rFonts w:ascii="Times New Roman" w:hAnsi="Times New Roman" w:cs="Times New Roman"/>
              </w:rPr>
            </w:pPr>
            <w:r w:rsidRPr="00F13C77">
              <w:rPr>
                <w:rFonts w:ascii="Times New Roman" w:hAnsi="Times New Roman" w:cs="Times New Roman"/>
              </w:rPr>
              <w:t>1 op.</w:t>
            </w:r>
          </w:p>
        </w:tc>
      </w:tr>
      <w:tr w:rsidR="00112CCF" w:rsidRPr="00F13C77" w:rsidTr="00CD6428">
        <w:tc>
          <w:tcPr>
            <w:tcW w:w="482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  <w:r w:rsidRPr="00F13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9" w:type="dxa"/>
          </w:tcPr>
          <w:p w:rsidR="00112CCF" w:rsidRPr="00F13C77" w:rsidRDefault="00112CCF" w:rsidP="00174EE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Preparat  alkoholowy przeznaczony do szybkiej dezynfekcji małych powierzchni i miejsc trudno dostępnych, gotowy do użycia. Nie zawierający aldehydów, QAV i pochodnych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biguanidyny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Zawierający minimum 3 substancje aktywne. Wymagana pozytywna opinia kliniczna Instytutu Matki i Dziecka (lub instytutu równoważnego) do stosowania na oddziałach pediatrycznych. Przebadany zgodnie z normą 16615 lub równoważną.</w:t>
            </w:r>
          </w:p>
        </w:tc>
        <w:tc>
          <w:tcPr>
            <w:tcW w:w="127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C77">
              <w:rPr>
                <w:rFonts w:ascii="Times New Roman" w:hAnsi="Times New Roman" w:cs="Times New Roman"/>
                <w:sz w:val="18"/>
                <w:szCs w:val="18"/>
              </w:rPr>
              <w:t xml:space="preserve">Opakowanie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13C77">
              <w:rPr>
                <w:rFonts w:ascii="Times New Roman" w:hAnsi="Times New Roman" w:cs="Times New Roman"/>
                <w:sz w:val="18"/>
                <w:szCs w:val="18"/>
              </w:rPr>
              <w:t>z atomizerem 650 ml</w:t>
            </w:r>
          </w:p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112CCF" w:rsidRPr="00F13C77" w:rsidRDefault="00112CCF" w:rsidP="00174EED">
            <w:pPr>
              <w:jc w:val="center"/>
              <w:rPr>
                <w:rFonts w:ascii="Times New Roman" w:hAnsi="Times New Roman" w:cs="Times New Roman"/>
              </w:rPr>
            </w:pPr>
            <w:r w:rsidRPr="00F13C77">
              <w:rPr>
                <w:rFonts w:ascii="Times New Roman" w:hAnsi="Times New Roman" w:cs="Times New Roman"/>
              </w:rPr>
              <w:t>1 op.</w:t>
            </w:r>
          </w:p>
        </w:tc>
      </w:tr>
      <w:tr w:rsidR="00112CCF" w:rsidRPr="00F13C77" w:rsidTr="00CD6428">
        <w:tc>
          <w:tcPr>
            <w:tcW w:w="482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  <w:r w:rsidRPr="00F13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9" w:type="dxa"/>
          </w:tcPr>
          <w:p w:rsidR="00112CCF" w:rsidRPr="00F13C77" w:rsidRDefault="00112CCF" w:rsidP="00174EE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Preparat  alkoholowy przeznaczony do szybkiej dezynfekcji małych powier</w:t>
            </w:r>
            <w:bookmarkStart w:id="0" w:name="_GoBack"/>
            <w:bookmarkEnd w:id="0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zchni i miejsc trudno dostępnych, gotowy do użycia. Nie zawierający aldehydów, QAV i pochodnych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biguanidyny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Zawierający minimum 3 substancje aktywne. Wymagana pozytywna opinia kliniczna Instytutu Matki i Dziecka (lub instytutu równoważnego) do stosowania na oddziałach pediatrycznych. Przebadany zgodnie z normą 16615 lub równoważną.</w:t>
            </w:r>
          </w:p>
        </w:tc>
        <w:tc>
          <w:tcPr>
            <w:tcW w:w="127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C77">
              <w:rPr>
                <w:rFonts w:ascii="Times New Roman" w:hAnsi="Times New Roman" w:cs="Times New Roman"/>
                <w:sz w:val="18"/>
                <w:szCs w:val="18"/>
              </w:rPr>
              <w:t>Kanister 5l</w:t>
            </w:r>
          </w:p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112CCF" w:rsidRPr="00F13C77" w:rsidRDefault="00112CCF" w:rsidP="00174EED">
            <w:pPr>
              <w:jc w:val="center"/>
              <w:rPr>
                <w:rFonts w:ascii="Times New Roman" w:hAnsi="Times New Roman" w:cs="Times New Roman"/>
              </w:rPr>
            </w:pPr>
            <w:r w:rsidRPr="00F13C77">
              <w:rPr>
                <w:rFonts w:ascii="Times New Roman" w:hAnsi="Times New Roman" w:cs="Times New Roman"/>
              </w:rPr>
              <w:t>X</w:t>
            </w:r>
          </w:p>
        </w:tc>
      </w:tr>
      <w:tr w:rsidR="00112CCF" w:rsidRPr="00F13C77" w:rsidTr="00CD6428">
        <w:tc>
          <w:tcPr>
            <w:tcW w:w="482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  <w:r w:rsidRPr="00F13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9" w:type="dxa"/>
          </w:tcPr>
          <w:p w:rsidR="00112CCF" w:rsidRPr="00F13C77" w:rsidRDefault="00112CCF" w:rsidP="00174EE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Preparat  na bazie aktywnego tlenu do mycia </w:t>
            </w:r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i dezynfekcji powierzchni zanieczyszczonych  </w:t>
            </w:r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materiałem organicznym. Nie zawierający aldehydów, QAV, fenoli, chloru i barwników.   Wymagany neutralny odczyn roztworu (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=7,0-8,0). Produkt w postaci proszku. Przygotowanie roztworu w wodzie o temp. pokojowej (max.20˚C). Spektrum działania prątki, B, F, V(Polio) do 10 min. S (Clostridium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difficile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do 10 min. Przebadany zgodnie z normą 16615 lub równoważną. </w:t>
            </w:r>
          </w:p>
        </w:tc>
        <w:tc>
          <w:tcPr>
            <w:tcW w:w="127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C77">
              <w:rPr>
                <w:rFonts w:ascii="Times New Roman" w:hAnsi="Times New Roman" w:cs="Times New Roman"/>
                <w:sz w:val="18"/>
                <w:szCs w:val="18"/>
              </w:rPr>
              <w:t>Pojemnik 160g</w:t>
            </w:r>
          </w:p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112CCF" w:rsidRPr="00F13C77" w:rsidRDefault="00112CCF" w:rsidP="00174EED">
            <w:pPr>
              <w:jc w:val="center"/>
              <w:rPr>
                <w:rFonts w:ascii="Times New Roman" w:hAnsi="Times New Roman" w:cs="Times New Roman"/>
              </w:rPr>
            </w:pPr>
            <w:r w:rsidRPr="00F13C77">
              <w:rPr>
                <w:rFonts w:ascii="Times New Roman" w:hAnsi="Times New Roman" w:cs="Times New Roman"/>
              </w:rPr>
              <w:t>1 op.</w:t>
            </w:r>
          </w:p>
        </w:tc>
      </w:tr>
      <w:tr w:rsidR="00112CCF" w:rsidRPr="00F13C77" w:rsidTr="00CD6428">
        <w:tc>
          <w:tcPr>
            <w:tcW w:w="482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  <w:r w:rsidRPr="00F13C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49" w:type="dxa"/>
          </w:tcPr>
          <w:p w:rsidR="00112CCF" w:rsidRPr="00F13C77" w:rsidRDefault="00112CCF" w:rsidP="00174EE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Preparat  na bazie aktywnego tlenu do mycia </w:t>
            </w:r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dezynfekcji powierzchni zanieczyszczonych  materiałem organicznym. Nie zawierający aldehydów, QAV, fenoli, chloru i barwników.   Wymagany neutralny odczyn roztworu (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=7,0-8,0). Produkt w postaci proszku. Przygotowanie roztworu w wodzie o temp. pokojowej (max.20˚C). Spektrum działania prątki, B, F, V(Polio) do 10 min. S (Clostridium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difficile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do 10 min. Przebadany zgodnie z normą 16615 lub równoważną. </w:t>
            </w:r>
          </w:p>
        </w:tc>
        <w:tc>
          <w:tcPr>
            <w:tcW w:w="127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C77">
              <w:rPr>
                <w:rFonts w:ascii="Times New Roman" w:hAnsi="Times New Roman" w:cs="Times New Roman"/>
                <w:sz w:val="18"/>
                <w:szCs w:val="18"/>
              </w:rPr>
              <w:t>Pojemnik 1,5 kg</w:t>
            </w:r>
          </w:p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112CCF" w:rsidRPr="00F13C77" w:rsidRDefault="00112CCF" w:rsidP="00174EED">
            <w:pPr>
              <w:jc w:val="center"/>
              <w:rPr>
                <w:rFonts w:ascii="Times New Roman" w:hAnsi="Times New Roman" w:cs="Times New Roman"/>
              </w:rPr>
            </w:pPr>
            <w:r w:rsidRPr="00F13C77">
              <w:rPr>
                <w:rFonts w:ascii="Times New Roman" w:hAnsi="Times New Roman" w:cs="Times New Roman"/>
              </w:rPr>
              <w:t>X</w:t>
            </w:r>
          </w:p>
        </w:tc>
      </w:tr>
      <w:tr w:rsidR="00112CCF" w:rsidRPr="00F13C77" w:rsidTr="00CD6428">
        <w:tc>
          <w:tcPr>
            <w:tcW w:w="482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  <w:r w:rsidRPr="00F13C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49" w:type="dxa"/>
          </w:tcPr>
          <w:p w:rsidR="00112CCF" w:rsidRPr="00F13C77" w:rsidRDefault="00112CCF" w:rsidP="00174EE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Preparat myjąco – dezynfekujący do dużych powierzchni zmywalnych również w obszarach podwyższonego ryzyka, również na oddziałach pediatrycznych; niezawierający aldehydów, fenoli, QAV, chloru i substancji nadtlenowych; oparty na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glukoprotaminie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Czas i spektrum działania: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 (włącznie z MRSA),F, V (HBV, HCV, HIV, Rota,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Herpes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Vakzinia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BVDV) – 15min. B (włącznie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MRSA i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Tbc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F, V (HBV, HCV, HIV, Rota,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Herpes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Vakzinia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BVDV, SV40) – 30min.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 (włącznie z MRSA i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Tbc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F, V (HBV, HCV, HIV, Rota,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Herpes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Vakzinia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BVDV, SV40,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Adeno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Papova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– do 1 godziny. Wymagana deklaracja zgodności CE. Przebadany zgodnie </w:t>
            </w:r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z normą 16615 lub równoważną. Wymagana pozytywna opinia kliniczna Instytutu Matki </w:t>
            </w:r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Dziecka (lub instytutu równoważnego) do stosowania na oddziałach pediatrycznych.</w:t>
            </w:r>
          </w:p>
        </w:tc>
        <w:tc>
          <w:tcPr>
            <w:tcW w:w="127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C77">
              <w:rPr>
                <w:rFonts w:ascii="Times New Roman" w:hAnsi="Times New Roman" w:cs="Times New Roman"/>
                <w:sz w:val="18"/>
                <w:szCs w:val="18"/>
              </w:rPr>
              <w:t xml:space="preserve">Pojemnik </w:t>
            </w:r>
            <w:r w:rsidRPr="00F13C77">
              <w:rPr>
                <w:rFonts w:ascii="Times New Roman" w:hAnsi="Times New Roman" w:cs="Times New Roman"/>
                <w:sz w:val="18"/>
                <w:szCs w:val="18"/>
              </w:rPr>
              <w:br/>
              <w:t>z dozownikiem 2l</w:t>
            </w:r>
          </w:p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112CCF" w:rsidRPr="00F13C77" w:rsidRDefault="00112CCF" w:rsidP="00174EED">
            <w:pPr>
              <w:jc w:val="center"/>
              <w:rPr>
                <w:rFonts w:ascii="Times New Roman" w:hAnsi="Times New Roman" w:cs="Times New Roman"/>
              </w:rPr>
            </w:pPr>
            <w:r w:rsidRPr="00F13C77">
              <w:rPr>
                <w:rFonts w:ascii="Times New Roman" w:hAnsi="Times New Roman" w:cs="Times New Roman"/>
              </w:rPr>
              <w:t>1 op.</w:t>
            </w:r>
          </w:p>
        </w:tc>
      </w:tr>
      <w:tr w:rsidR="00112CCF" w:rsidRPr="00F13C77" w:rsidTr="00CD6428">
        <w:tc>
          <w:tcPr>
            <w:tcW w:w="482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  <w:r w:rsidRPr="00F13C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49" w:type="dxa"/>
          </w:tcPr>
          <w:p w:rsidR="00112CCF" w:rsidRPr="00F13C77" w:rsidRDefault="00112CCF" w:rsidP="00174EE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Preparat myjąco – dezynfekujący do dużych powierzchni zmywalnych również w obszarach podwyższonego ryzyka, również na oddziałach pediatrycznych; niezawierający aldehydów, fenoli, QAV, chloru i substancji nadtlenowych; oparty na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glukoprotaminie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Czas i spektrum działania: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 (włącznie z MRSA), F, V (HBV, HCV, HIV, Rota,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Herpes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Vakzinia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BVDV) – 15min.B (włącznie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MRSA i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Tbc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F, V (HBV, HCV, HIV, Rota,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Herpes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Vakzinia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BVDV, SV40) – 30min.B (włącznie z MRSA i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Tbc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F, V (HBV, HCV, HIV, Rota,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Herpes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Vakzinia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BVDV, SV40,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Adeno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Papova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– do 1 godziny. Wymagana deklaracja zgodności CE. Przebadany zgodnie z normą 16615 lub równoważną. Wymagana pozytywna opinia kliniczna Instytutu Matki i Dziecka (lub instytutu równoważnego) do stosowania na oddziałach pediatrycznych.</w:t>
            </w:r>
          </w:p>
        </w:tc>
        <w:tc>
          <w:tcPr>
            <w:tcW w:w="127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C77">
              <w:rPr>
                <w:rFonts w:ascii="Times New Roman" w:hAnsi="Times New Roman" w:cs="Times New Roman"/>
                <w:sz w:val="18"/>
                <w:szCs w:val="18"/>
              </w:rPr>
              <w:t>Kanister 6l</w:t>
            </w:r>
          </w:p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112CCF" w:rsidRPr="00F13C77" w:rsidRDefault="00112CCF" w:rsidP="00174EED">
            <w:pPr>
              <w:jc w:val="center"/>
              <w:rPr>
                <w:rFonts w:ascii="Times New Roman" w:hAnsi="Times New Roman" w:cs="Times New Roman"/>
              </w:rPr>
            </w:pPr>
            <w:r w:rsidRPr="00F13C77">
              <w:rPr>
                <w:rFonts w:ascii="Times New Roman" w:hAnsi="Times New Roman" w:cs="Times New Roman"/>
              </w:rPr>
              <w:t>X</w:t>
            </w:r>
          </w:p>
        </w:tc>
      </w:tr>
      <w:tr w:rsidR="00112CCF" w:rsidRPr="00F13C77" w:rsidTr="00CD6428">
        <w:tc>
          <w:tcPr>
            <w:tcW w:w="482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  <w:r w:rsidRPr="00F13C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49" w:type="dxa"/>
          </w:tcPr>
          <w:p w:rsidR="00112CCF" w:rsidRPr="00F13C77" w:rsidRDefault="00112CCF" w:rsidP="00174EE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Płynny koncentrat, przeznaczony do mycia </w:t>
            </w:r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i dezynfekcji wszystkich rodzajów powierzchni </w:t>
            </w:r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w środowisku szpitalnym. nie posiadający substancji lotnych i zapachowych co zapewnia bezpieczne stosowanie preparatu. Oparty o 2-fenoksyetanol,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N, N-bis-(3-aminopropylo)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dodecyloaminy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chlorek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benzalkoniowy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Potwierdzone działanie zgodnie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EN 16615 lub równoważną (warunki czyste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brudne) 0,5% w 15 minut, Skuteczny wobec wszystkich wirusów osłonionych łącznie (HBV, HCV, HIV) z możliwością rozszerzenia właściwości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bójczych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 EN 14348 lub równoważną (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prątkobójczy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mykobakteriobójczy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oraz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Adeno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Polyoma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SV 40, Rota, Noro .Wymagana pozytywna opinia kliniczna Instytutu Matki i Dziecka (lub instytutu równoważnego) do stosowania na oddziałach pediatrycznych.</w:t>
            </w:r>
          </w:p>
        </w:tc>
        <w:tc>
          <w:tcPr>
            <w:tcW w:w="127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C77">
              <w:rPr>
                <w:rFonts w:ascii="Times New Roman" w:hAnsi="Times New Roman" w:cs="Times New Roman"/>
                <w:sz w:val="18"/>
                <w:szCs w:val="18"/>
              </w:rPr>
              <w:t>Pojemnik  2l</w:t>
            </w:r>
          </w:p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112CCF" w:rsidRPr="00F13C77" w:rsidRDefault="00112CCF" w:rsidP="00174EED">
            <w:pPr>
              <w:jc w:val="center"/>
              <w:rPr>
                <w:rFonts w:ascii="Times New Roman" w:hAnsi="Times New Roman" w:cs="Times New Roman"/>
              </w:rPr>
            </w:pPr>
            <w:r w:rsidRPr="00F13C77">
              <w:rPr>
                <w:rFonts w:ascii="Times New Roman" w:hAnsi="Times New Roman" w:cs="Times New Roman"/>
              </w:rPr>
              <w:t>1 op.</w:t>
            </w:r>
          </w:p>
        </w:tc>
      </w:tr>
      <w:tr w:rsidR="00112CCF" w:rsidRPr="00F13C77" w:rsidTr="00CD6428">
        <w:tc>
          <w:tcPr>
            <w:tcW w:w="482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  <w:r w:rsidRPr="00F13C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49" w:type="dxa"/>
          </w:tcPr>
          <w:p w:rsidR="00112CCF" w:rsidRPr="00F13C77" w:rsidRDefault="00112CCF" w:rsidP="00174EE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Płynny koncentrat, przeznaczony do mycia </w:t>
            </w:r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i dezynfekcji wszystkich rodzajów powierzchni </w:t>
            </w:r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w środowisku szpitalnym. nie posiadający substancji lotnych i zapachowych co zapewnia bezpieczne stosowanie preparatu. Oparty o 2-fenoksyetanol,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 ,N-bis-(3-aminopropylo)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dodecyloaminy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chlorek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benzalkoniowy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Potwierdzone działanie zgodnie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EN 16615 lub równoważną (warunki czyste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brudne) 0,5% w 15 minut, Skuteczny wobec wszystkich wirusów osłonionych łącznie (HBV, HCV, HIV) z możliwością rozszerzenia właściwości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bójczych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 EN 14348 lub równoważną (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prątkobójczy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mykobakteriobójczy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oraz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Adeno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Polyoma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SV 40, Rota, Noro. Wymagana pozytywna opinia kliniczna Instytutu Matki i Dziecka (lub instytutu równoważnego) do stosowania na oddziałach pediatrycznych.</w:t>
            </w:r>
          </w:p>
        </w:tc>
        <w:tc>
          <w:tcPr>
            <w:tcW w:w="127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C77">
              <w:rPr>
                <w:rFonts w:ascii="Times New Roman" w:hAnsi="Times New Roman" w:cs="Times New Roman"/>
                <w:sz w:val="18"/>
                <w:szCs w:val="18"/>
              </w:rPr>
              <w:t>Kanister  6l</w:t>
            </w:r>
          </w:p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112CCF" w:rsidRPr="00F13C77" w:rsidRDefault="00D13085" w:rsidP="0017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112CCF" w:rsidRPr="00F13C77" w:rsidTr="00CD6428">
        <w:tc>
          <w:tcPr>
            <w:tcW w:w="482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  <w:r w:rsidRPr="00F13C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49" w:type="dxa"/>
          </w:tcPr>
          <w:p w:rsidR="00112CCF" w:rsidRPr="00F13C77" w:rsidRDefault="00112CCF" w:rsidP="00174EE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Preparat w piance do dezynfekcji sprzętów medycznych wrażliwych na działanie alkoholi. Na bazie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glukoprotaminy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alkoholu (do 30%) </w:t>
            </w:r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i QAV. Nie zawierający aldehydów. Spektrum działania: B,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Tbc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F, V (HIV, HBV, HCV, Rota,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Adeno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w czasie do 5 minut. Wymagana pozytywna opinia kliniczna Instytutu Matki i Dziecka (lub instytutu równoważnego). Przebadany zgodnie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normą 16615 lub równoważną. </w:t>
            </w:r>
          </w:p>
        </w:tc>
        <w:tc>
          <w:tcPr>
            <w:tcW w:w="127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C77">
              <w:rPr>
                <w:rFonts w:ascii="Times New Roman" w:hAnsi="Times New Roman" w:cs="Times New Roman"/>
                <w:sz w:val="18"/>
                <w:szCs w:val="18"/>
              </w:rPr>
              <w:t>pojemnik 750 ml</w:t>
            </w:r>
          </w:p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112CCF" w:rsidRPr="00F13C77" w:rsidRDefault="00112CCF" w:rsidP="00174EED">
            <w:pPr>
              <w:jc w:val="center"/>
              <w:rPr>
                <w:rFonts w:ascii="Times New Roman" w:hAnsi="Times New Roman" w:cs="Times New Roman"/>
              </w:rPr>
            </w:pPr>
            <w:r w:rsidRPr="00F13C77">
              <w:rPr>
                <w:rFonts w:ascii="Times New Roman" w:hAnsi="Times New Roman" w:cs="Times New Roman"/>
              </w:rPr>
              <w:t>1 op.</w:t>
            </w:r>
          </w:p>
        </w:tc>
      </w:tr>
      <w:tr w:rsidR="00112CCF" w:rsidRPr="00F13C77" w:rsidTr="00CD6428">
        <w:tc>
          <w:tcPr>
            <w:tcW w:w="482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  <w:r w:rsidRPr="00F13C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49" w:type="dxa"/>
          </w:tcPr>
          <w:p w:rsidR="00112CCF" w:rsidRPr="00F13C77" w:rsidRDefault="00112CCF" w:rsidP="00174EE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Preparat w piance do dezynfekcji sprzętów medycznych wrażliwych na działanie alkoholi. Na bazie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glukoprotaminy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alkoholu (do 30%) </w:t>
            </w:r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i QAV. Nie zawierający aldehydów. Spektrum działania: B,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Tbc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F, V (HIV, HBV, HCV, Rota, </w:t>
            </w:r>
            <w:proofErr w:type="spellStart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Adeno</w:t>
            </w:r>
            <w:proofErr w:type="spellEnd"/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w czasie do 5 minut. Wymagana pozytywna opinia kliniczna Instytutu Matki i Dziecka (lub instytutu równoważnego). Przebadany zgodnie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F13C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normą 16615 lub równoważną.</w:t>
            </w:r>
          </w:p>
          <w:p w:rsidR="00112CCF" w:rsidRPr="00F13C77" w:rsidRDefault="00112CCF" w:rsidP="00174E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C77">
              <w:rPr>
                <w:rFonts w:ascii="Times New Roman" w:hAnsi="Times New Roman" w:cs="Times New Roman"/>
                <w:sz w:val="18"/>
                <w:szCs w:val="18"/>
              </w:rPr>
              <w:t>Kanister 5l</w:t>
            </w:r>
          </w:p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112CCF" w:rsidRPr="00F13C77" w:rsidRDefault="00112CCF" w:rsidP="00174EED">
            <w:pPr>
              <w:jc w:val="center"/>
              <w:rPr>
                <w:rFonts w:ascii="Times New Roman" w:hAnsi="Times New Roman" w:cs="Times New Roman"/>
              </w:rPr>
            </w:pPr>
            <w:r w:rsidRPr="00F13C77">
              <w:rPr>
                <w:rFonts w:ascii="Times New Roman" w:hAnsi="Times New Roman" w:cs="Times New Roman"/>
              </w:rPr>
              <w:t>X</w:t>
            </w:r>
          </w:p>
        </w:tc>
      </w:tr>
      <w:tr w:rsidR="00112CCF" w:rsidRPr="00F13C77" w:rsidTr="00CD6428">
        <w:tc>
          <w:tcPr>
            <w:tcW w:w="482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</w:tcPr>
          <w:p w:rsidR="00112CCF" w:rsidRPr="00F13C77" w:rsidRDefault="00112CCF" w:rsidP="00174EED">
            <w:pPr>
              <w:jc w:val="both"/>
              <w:rPr>
                <w:rFonts w:ascii="Times New Roman" w:hAnsi="Times New Roman" w:cs="Times New Roman"/>
              </w:rPr>
            </w:pPr>
            <w:r w:rsidRPr="00F13C77">
              <w:rPr>
                <w:rFonts w:ascii="Times New Roman" w:hAnsi="Times New Roman" w:cs="Times New Roman"/>
              </w:rPr>
              <w:t>RZEM</w:t>
            </w:r>
          </w:p>
        </w:tc>
        <w:tc>
          <w:tcPr>
            <w:tcW w:w="127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112CCF" w:rsidRPr="00F13C77" w:rsidRDefault="00112CCF" w:rsidP="00112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112CCF" w:rsidRPr="00F13C77" w:rsidRDefault="00112CCF" w:rsidP="00174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112CCF" w:rsidRPr="00F13C77" w:rsidRDefault="00112CCF" w:rsidP="00174E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CCF" w:rsidRDefault="00112CCF" w:rsidP="00112CCF">
      <w:pPr>
        <w:rPr>
          <w:rFonts w:ascii="Times New Roman" w:hAnsi="Times New Roman" w:cs="Times New Roman"/>
        </w:rPr>
      </w:pPr>
    </w:p>
    <w:p w:rsidR="00112CCF" w:rsidRPr="00F13C77" w:rsidRDefault="00112CCF" w:rsidP="00112CCF">
      <w:pPr>
        <w:widowControl w:val="0"/>
        <w:tabs>
          <w:tab w:val="left" w:pos="5475"/>
          <w:tab w:val="center" w:pos="8042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0"/>
          <w:lang w:val="en-US" w:bidi="en-US"/>
        </w:rPr>
      </w:pPr>
      <w:proofErr w:type="spellStart"/>
      <w:r w:rsidRPr="00F13C77">
        <w:rPr>
          <w:rFonts w:ascii="Times New Roman" w:eastAsia="Calibri" w:hAnsi="Times New Roman" w:cs="Times New Roman"/>
          <w:color w:val="000000"/>
          <w:lang w:val="en-US" w:bidi="en-US"/>
        </w:rPr>
        <w:t>Wartość</w:t>
      </w:r>
      <w:proofErr w:type="spellEnd"/>
      <w:r w:rsidRPr="00F13C77">
        <w:rPr>
          <w:rFonts w:ascii="Times New Roman" w:eastAsia="Calibri" w:hAnsi="Times New Roman" w:cs="Times New Roman"/>
          <w:color w:val="000000"/>
          <w:lang w:val="en-US" w:bidi="en-US"/>
        </w:rPr>
        <w:t xml:space="preserve"> z VAT </w:t>
      </w:r>
      <w:proofErr w:type="spellStart"/>
      <w:r w:rsidRPr="00F13C77">
        <w:rPr>
          <w:rFonts w:ascii="Times New Roman" w:eastAsia="Calibri" w:hAnsi="Times New Roman" w:cs="Times New Roman"/>
          <w:color w:val="000000"/>
          <w:lang w:val="en-US" w:bidi="en-US"/>
        </w:rPr>
        <w:t>słownie</w:t>
      </w:r>
      <w:proofErr w:type="spellEnd"/>
      <w:r w:rsidRPr="00F13C77">
        <w:rPr>
          <w:rFonts w:ascii="Times New Roman" w:eastAsia="Calibri" w:hAnsi="Times New Roman" w:cs="Times New Roman"/>
          <w:color w:val="000000"/>
          <w:lang w:val="en-US" w:bidi="en-US"/>
        </w:rPr>
        <w:t>……………………………………………………………</w:t>
      </w:r>
    </w:p>
    <w:p w:rsidR="00112CCF" w:rsidRPr="00F13C77" w:rsidRDefault="00112CCF" w:rsidP="00112CCF">
      <w:pPr>
        <w:widowControl w:val="0"/>
        <w:tabs>
          <w:tab w:val="left" w:pos="5475"/>
          <w:tab w:val="center" w:pos="8042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0"/>
          <w:lang w:val="en-US" w:bidi="en-US"/>
        </w:rPr>
      </w:pPr>
    </w:p>
    <w:p w:rsidR="00112CCF" w:rsidRPr="00F13C77" w:rsidRDefault="00112CCF" w:rsidP="00112CCF">
      <w:pPr>
        <w:widowControl w:val="0"/>
        <w:tabs>
          <w:tab w:val="left" w:pos="5475"/>
          <w:tab w:val="center" w:pos="8042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0"/>
          <w:lang w:val="en-US" w:bidi="en-US"/>
        </w:rPr>
      </w:pPr>
    </w:p>
    <w:p w:rsidR="00112CCF" w:rsidRPr="00F13C77" w:rsidRDefault="00112CCF" w:rsidP="00112CCF">
      <w:pPr>
        <w:widowControl w:val="0"/>
        <w:tabs>
          <w:tab w:val="left" w:pos="5475"/>
          <w:tab w:val="center" w:pos="8042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0"/>
          <w:lang w:val="en-US" w:bidi="en-US"/>
        </w:rPr>
      </w:pPr>
    </w:p>
    <w:p w:rsidR="00112CCF" w:rsidRPr="00F13C77" w:rsidRDefault="00112CCF" w:rsidP="00112CCF">
      <w:pPr>
        <w:widowControl w:val="0"/>
        <w:tabs>
          <w:tab w:val="left" w:pos="5475"/>
          <w:tab w:val="center" w:pos="8042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0"/>
          <w:lang w:val="en-US" w:bidi="en-US"/>
        </w:rPr>
      </w:pPr>
    </w:p>
    <w:sectPr w:rsidR="00112CCF" w:rsidRPr="00F13C77" w:rsidSect="00475D5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5D59" w:rsidRDefault="00475D59" w:rsidP="00475D59">
      <w:pPr>
        <w:spacing w:after="0" w:line="240" w:lineRule="auto"/>
      </w:pPr>
      <w:r>
        <w:separator/>
      </w:r>
    </w:p>
  </w:endnote>
  <w:endnote w:type="continuationSeparator" w:id="0">
    <w:p w:rsidR="00475D59" w:rsidRDefault="00475D59" w:rsidP="0047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6428" w:rsidRDefault="00CD6428" w:rsidP="00CD6428">
    <w:pPr>
      <w:widowControl w:val="0"/>
      <w:tabs>
        <w:tab w:val="left" w:pos="1125"/>
      </w:tabs>
      <w:suppressAutoHyphens/>
      <w:spacing w:after="0" w:line="240" w:lineRule="auto"/>
      <w:rPr>
        <w:rFonts w:ascii="Times New Roman" w:eastAsia="Segoe UI" w:hAnsi="Times New Roman" w:cs="Times New Roman"/>
        <w:color w:val="000000"/>
        <w:szCs w:val="24"/>
        <w:lang w:val="en-US" w:bidi="en-US"/>
      </w:rPr>
    </w:pPr>
    <w:r>
      <w:rPr>
        <w:rFonts w:ascii="Times New Roman" w:eastAsia="Segoe UI" w:hAnsi="Times New Roman" w:cs="Times New Roman"/>
        <w:color w:val="000000"/>
        <w:szCs w:val="24"/>
        <w:lang w:val="en-US" w:bidi="en-US"/>
      </w:rPr>
      <w:t xml:space="preserve">Dane </w:t>
    </w:r>
    <w:proofErr w:type="spellStart"/>
    <w:r>
      <w:rPr>
        <w:rFonts w:ascii="Times New Roman" w:eastAsia="Segoe UI" w:hAnsi="Times New Roman" w:cs="Times New Roman"/>
        <w:color w:val="000000"/>
        <w:szCs w:val="24"/>
        <w:lang w:val="en-US" w:bidi="en-US"/>
      </w:rPr>
      <w:t>identyfikujące</w:t>
    </w:r>
    <w:proofErr w:type="spellEnd"/>
    <w:r>
      <w:rPr>
        <w:rFonts w:ascii="Times New Roman" w:eastAsia="Segoe UI" w:hAnsi="Times New Roman" w:cs="Times New Roman"/>
        <w:color w:val="000000"/>
        <w:szCs w:val="24"/>
        <w:lang w:val="en-US" w:bidi="en-US"/>
      </w:rPr>
      <w:t xml:space="preserve"> </w:t>
    </w:r>
    <w:proofErr w:type="spellStart"/>
    <w:r>
      <w:rPr>
        <w:rFonts w:ascii="Times New Roman" w:eastAsia="Segoe UI" w:hAnsi="Times New Roman" w:cs="Times New Roman"/>
        <w:color w:val="000000"/>
        <w:szCs w:val="24"/>
        <w:lang w:val="en-US" w:bidi="en-US"/>
      </w:rPr>
      <w:t>Wykonawcę</w:t>
    </w:r>
    <w:proofErr w:type="spellEnd"/>
  </w:p>
  <w:p w:rsidR="00F13C77" w:rsidRPr="00F13C77" w:rsidRDefault="00CD6428" w:rsidP="00CD6428">
    <w:pPr>
      <w:widowControl w:val="0"/>
      <w:tabs>
        <w:tab w:val="left" w:pos="1125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Cs w:val="24"/>
        <w:lang w:val="en-US" w:bidi="en-US"/>
      </w:rPr>
    </w:pPr>
    <w:r>
      <w:rPr>
        <w:rFonts w:ascii="Times New Roman" w:eastAsia="Segoe UI" w:hAnsi="Times New Roman" w:cs="Times New Roman"/>
        <w:color w:val="000000"/>
        <w:szCs w:val="24"/>
        <w:lang w:val="en-US" w:bidi="en-US"/>
      </w:rPr>
      <w:t xml:space="preserve">                                                                                                                                                </w:t>
    </w:r>
    <w:proofErr w:type="spellStart"/>
    <w:r>
      <w:rPr>
        <w:rFonts w:ascii="Times New Roman" w:eastAsia="Segoe UI" w:hAnsi="Times New Roman" w:cs="Times New Roman"/>
        <w:color w:val="000000"/>
        <w:szCs w:val="24"/>
        <w:lang w:val="en-US" w:bidi="en-US"/>
      </w:rPr>
      <w:t>P</w:t>
    </w:r>
    <w:r w:rsidR="00F13C77" w:rsidRPr="00F13C77">
      <w:rPr>
        <w:rFonts w:ascii="Times New Roman" w:eastAsia="Segoe UI" w:hAnsi="Times New Roman" w:cs="Times New Roman"/>
        <w:color w:val="000000"/>
        <w:szCs w:val="24"/>
        <w:lang w:val="en-US" w:bidi="en-US"/>
      </w:rPr>
      <w:t>odpis</w:t>
    </w:r>
    <w:proofErr w:type="spellEnd"/>
    <w:r w:rsidR="00F13C77" w:rsidRPr="00F13C77">
      <w:rPr>
        <w:rFonts w:ascii="Times New Roman" w:eastAsia="Segoe UI" w:hAnsi="Times New Roman" w:cs="Times New Roman"/>
        <w:color w:val="000000"/>
        <w:szCs w:val="24"/>
        <w:lang w:val="en-US" w:bidi="en-US"/>
      </w:rPr>
      <w:t xml:space="preserve"> </w:t>
    </w:r>
    <w:proofErr w:type="spellStart"/>
    <w:r w:rsidR="00F13C77" w:rsidRPr="00F13C77">
      <w:rPr>
        <w:rFonts w:ascii="Times New Roman" w:eastAsia="Segoe UI" w:hAnsi="Times New Roman" w:cs="Times New Roman"/>
        <w:color w:val="000000"/>
        <w:szCs w:val="24"/>
        <w:lang w:val="en-US" w:bidi="en-US"/>
      </w:rPr>
      <w:t>osoby</w:t>
    </w:r>
    <w:proofErr w:type="spellEnd"/>
    <w:r w:rsidR="00F13C77" w:rsidRPr="00F13C77">
      <w:rPr>
        <w:rFonts w:ascii="Times New Roman" w:eastAsia="Segoe UI" w:hAnsi="Times New Roman" w:cs="Times New Roman"/>
        <w:color w:val="000000"/>
        <w:szCs w:val="24"/>
        <w:lang w:val="en-US" w:bidi="en-US"/>
      </w:rPr>
      <w:t xml:space="preserve"> </w:t>
    </w:r>
    <w:proofErr w:type="spellStart"/>
    <w:r w:rsidR="00F13C77" w:rsidRPr="00F13C77">
      <w:rPr>
        <w:rFonts w:ascii="Times New Roman" w:eastAsia="Segoe UI" w:hAnsi="Times New Roman" w:cs="Times New Roman"/>
        <w:color w:val="000000"/>
        <w:szCs w:val="24"/>
        <w:lang w:val="en-US" w:bidi="en-US"/>
      </w:rPr>
      <w:t>upoważnionej</w:t>
    </w:r>
    <w:proofErr w:type="spellEnd"/>
    <w:r w:rsidR="00F13C77" w:rsidRPr="00F13C77">
      <w:rPr>
        <w:rFonts w:ascii="Times New Roman" w:eastAsia="Segoe UI" w:hAnsi="Times New Roman" w:cs="Times New Roman"/>
        <w:color w:val="000000"/>
        <w:szCs w:val="24"/>
        <w:lang w:val="en-US" w:bidi="en-US"/>
      </w:rPr>
      <w:t xml:space="preserve"> do </w:t>
    </w:r>
    <w:proofErr w:type="spellStart"/>
    <w:r w:rsidR="00F13C77" w:rsidRPr="00F13C77">
      <w:rPr>
        <w:rFonts w:ascii="Times New Roman" w:eastAsia="Segoe UI" w:hAnsi="Times New Roman" w:cs="Times New Roman"/>
        <w:color w:val="000000"/>
        <w:szCs w:val="24"/>
        <w:lang w:val="en-US" w:bidi="en-US"/>
      </w:rPr>
      <w:t>reprezentowania</w:t>
    </w:r>
    <w:proofErr w:type="spellEnd"/>
    <w:r w:rsidR="00F13C77" w:rsidRPr="00F13C77">
      <w:rPr>
        <w:rFonts w:ascii="Times New Roman" w:eastAsia="Segoe UI" w:hAnsi="Times New Roman" w:cs="Times New Roman"/>
        <w:color w:val="000000"/>
        <w:szCs w:val="24"/>
        <w:lang w:val="en-US" w:bidi="en-US"/>
      </w:rPr>
      <w:t xml:space="preserve"> </w:t>
    </w:r>
    <w:proofErr w:type="spellStart"/>
    <w:r w:rsidR="00F13C77" w:rsidRPr="00F13C77">
      <w:rPr>
        <w:rFonts w:ascii="Times New Roman" w:eastAsia="Segoe UI" w:hAnsi="Times New Roman" w:cs="Times New Roman"/>
        <w:color w:val="000000"/>
        <w:szCs w:val="24"/>
        <w:lang w:val="en-US" w:bidi="en-US"/>
      </w:rPr>
      <w:t>Wykonawcy</w:t>
    </w:r>
    <w:proofErr w:type="spellEnd"/>
    <w:r w:rsidR="00F13C77" w:rsidRPr="00F13C77">
      <w:rPr>
        <w:rFonts w:ascii="Times New Roman" w:eastAsia="Times New Roman" w:hAnsi="Times New Roman" w:cs="Times New Roman"/>
        <w:b/>
        <w:color w:val="000000"/>
        <w:szCs w:val="24"/>
        <w:lang w:val="en-US" w:bidi="en-US"/>
      </w:rPr>
      <w:t xml:space="preserve">                                                                            </w:t>
    </w:r>
  </w:p>
  <w:p w:rsidR="00F13C77" w:rsidRPr="00F13C77" w:rsidRDefault="00CD6428" w:rsidP="00F13C77">
    <w:pPr>
      <w:rPr>
        <w:rFonts w:ascii="Times New Roman" w:hAnsi="Times New Roman" w:cs="Times New Roman"/>
      </w:rPr>
    </w:pPr>
    <w:r w:rsidRPr="00CD6428">
      <w:rPr>
        <w:rFonts w:ascii="Times New Roman" w:hAnsi="Times New Roman" w:cs="Times New Roman"/>
        <w:b/>
        <w:bCs/>
      </w:rPr>
      <w:t>……………………………………….</w:t>
    </w:r>
    <w:r w:rsidR="00F13C77" w:rsidRPr="00CD6428">
      <w:rPr>
        <w:rFonts w:ascii="Times New Roman" w:hAnsi="Times New Roman" w:cs="Times New Roman"/>
        <w:b/>
        <w:bCs/>
      </w:rPr>
      <w:tab/>
    </w:r>
    <w:r w:rsidR="00F13C77">
      <w:rPr>
        <w:rFonts w:ascii="Times New Roman" w:hAnsi="Times New Roman" w:cs="Times New Roman"/>
      </w:rPr>
      <w:tab/>
    </w:r>
    <w:r w:rsidR="00F13C77">
      <w:rPr>
        <w:rFonts w:ascii="Times New Roman" w:hAnsi="Times New Roman" w:cs="Times New Roman"/>
      </w:rPr>
      <w:tab/>
    </w:r>
    <w:r w:rsidR="00F13C77">
      <w:rPr>
        <w:rFonts w:ascii="Times New Roman" w:hAnsi="Times New Roman" w:cs="Times New Roman"/>
      </w:rPr>
      <w:tab/>
    </w:r>
    <w:r w:rsidR="00F13C77">
      <w:rPr>
        <w:rFonts w:ascii="Times New Roman" w:hAnsi="Times New Roman" w:cs="Times New Roman"/>
      </w:rPr>
      <w:tab/>
    </w:r>
    <w:r w:rsidR="00F13C77">
      <w:rPr>
        <w:rFonts w:ascii="Times New Roman" w:hAnsi="Times New Roman" w:cs="Times New Roman"/>
      </w:rPr>
      <w:tab/>
    </w:r>
    <w:r w:rsidR="00F13C77">
      <w:rPr>
        <w:rFonts w:ascii="Times New Roman" w:hAnsi="Times New Roman" w:cs="Times New Roman"/>
      </w:rPr>
      <w:tab/>
    </w:r>
    <w:r w:rsidR="00F13C77">
      <w:rPr>
        <w:rFonts w:ascii="Times New Roman" w:hAnsi="Times New Roman" w:cs="Times New Roman"/>
      </w:rPr>
      <w:tab/>
    </w:r>
    <w:r w:rsidRPr="00CD6428">
      <w:rPr>
        <w:rFonts w:ascii="Times New Roman" w:hAnsi="Times New Roman" w:cs="Times New Roman"/>
        <w:b/>
        <w:bCs/>
      </w:rPr>
      <w:t>………………….</w:t>
    </w:r>
    <w:r w:rsidR="00F13C77" w:rsidRPr="00CD6428">
      <w:rPr>
        <w:rFonts w:ascii="Times New Roman" w:eastAsia="Times New Roman" w:hAnsi="Times New Roman" w:cs="Times New Roman"/>
        <w:b/>
        <w:bCs/>
        <w:color w:val="000000"/>
        <w:szCs w:val="24"/>
        <w:lang w:val="en-US" w:bidi="en-US"/>
      </w:rPr>
      <w:t>…………………………………</w:t>
    </w:r>
  </w:p>
  <w:p w:rsidR="00F13C77" w:rsidRDefault="00F13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5D59" w:rsidRDefault="00475D59" w:rsidP="00475D59">
      <w:pPr>
        <w:spacing w:after="0" w:line="240" w:lineRule="auto"/>
      </w:pPr>
      <w:r>
        <w:separator/>
      </w:r>
    </w:p>
  </w:footnote>
  <w:footnote w:type="continuationSeparator" w:id="0">
    <w:p w:rsidR="00475D59" w:rsidRDefault="00475D59" w:rsidP="0047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5D59" w:rsidRPr="00475D59" w:rsidRDefault="00475D59">
    <w:pPr>
      <w:pStyle w:val="Nagwek"/>
      <w:rPr>
        <w:rFonts w:ascii="Times New Roman" w:hAnsi="Times New Roman" w:cs="Times New Roman"/>
      </w:rPr>
    </w:pPr>
    <w:r w:rsidRPr="00475D59">
      <w:rPr>
        <w:rFonts w:ascii="Times New Roman" w:hAnsi="Times New Roman" w:cs="Times New Roman"/>
      </w:rPr>
      <w:t xml:space="preserve">Znak sprawy: ZP/4/2021 </w:t>
    </w:r>
    <w:r w:rsidRPr="00475D59">
      <w:rPr>
        <w:rFonts w:ascii="Times New Roman" w:hAnsi="Times New Roman" w:cs="Times New Roman"/>
      </w:rPr>
      <w:tab/>
    </w:r>
    <w:r w:rsidRPr="00475D59">
      <w:rPr>
        <w:rFonts w:ascii="Times New Roman" w:hAnsi="Times New Roman" w:cs="Times New Roman"/>
      </w:rPr>
      <w:tab/>
    </w:r>
    <w:r w:rsidRPr="00475D59">
      <w:rPr>
        <w:rFonts w:ascii="Times New Roman" w:hAnsi="Times New Roman" w:cs="Times New Roman"/>
      </w:rPr>
      <w:tab/>
    </w:r>
    <w:r w:rsidRPr="00475D59">
      <w:rPr>
        <w:rFonts w:ascii="Times New Roman" w:hAnsi="Times New Roman" w:cs="Times New Roman"/>
      </w:rPr>
      <w:tab/>
    </w:r>
    <w:r w:rsidRPr="00475D59">
      <w:rPr>
        <w:rFonts w:ascii="Times New Roman" w:hAnsi="Times New Roman" w:cs="Times New Roman"/>
      </w:rPr>
      <w:tab/>
    </w:r>
    <w:r w:rsidRPr="00475D59">
      <w:rPr>
        <w:rFonts w:ascii="Times New Roman" w:hAnsi="Times New Roman" w:cs="Times New Roman"/>
      </w:rPr>
      <w:tab/>
      <w:t>Załącznik nr 1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59"/>
    <w:rsid w:val="00112CCF"/>
    <w:rsid w:val="00187CBF"/>
    <w:rsid w:val="00475D59"/>
    <w:rsid w:val="004A0C79"/>
    <w:rsid w:val="004E472B"/>
    <w:rsid w:val="00922275"/>
    <w:rsid w:val="00CD6428"/>
    <w:rsid w:val="00D13085"/>
    <w:rsid w:val="00F13C77"/>
    <w:rsid w:val="00F5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87344"/>
  <w15:chartTrackingRefBased/>
  <w15:docId w15:val="{91F855AF-F2F2-4691-AB2F-BC787034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D59"/>
  </w:style>
  <w:style w:type="paragraph" w:styleId="Stopka">
    <w:name w:val="footer"/>
    <w:basedOn w:val="Normalny"/>
    <w:link w:val="StopkaZnak"/>
    <w:uiPriority w:val="99"/>
    <w:unhideWhenUsed/>
    <w:rsid w:val="0047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D5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C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C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C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Miłoś</dc:creator>
  <cp:keywords/>
  <dc:description/>
  <cp:lastModifiedBy>Natalia Miłoś</cp:lastModifiedBy>
  <cp:revision>4</cp:revision>
  <dcterms:created xsi:type="dcterms:W3CDTF">2021-02-24T13:32:00Z</dcterms:created>
  <dcterms:modified xsi:type="dcterms:W3CDTF">2021-03-05T10:16:00Z</dcterms:modified>
</cp:coreProperties>
</file>