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KC-zp.272-7/21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3E5CF0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3E5CF0">
        <w:rPr>
          <w:rFonts w:ascii="Times New Roman" w:eastAsia="Times New Roman" w:hAnsi="Times New Roman"/>
          <w:b/>
          <w:lang w:eastAsia="pl-PL"/>
        </w:rPr>
        <w:t>Dostawa, zainstalowanie i uruchomienie urządzeń do przeprowadzania procesów zgazowania i pirolizy oraz badania aktywności katalizatorów w procesach termicznej konwersji paliw dla laboratorium w części badawczo-dydaktycznej Centrum Energetyki - KC-zp.272-7/21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bookmarkStart w:id="2" w:name="_GoBack"/>
      <w:bookmarkEnd w:id="0"/>
      <w:bookmarkEnd w:id="2"/>
    </w:p>
    <w:p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20C" w:rsidRDefault="0020720C" w:rsidP="00025386">
      <w:pPr>
        <w:spacing w:after="0" w:line="240" w:lineRule="auto"/>
      </w:pPr>
      <w:r>
        <w:separator/>
      </w:r>
    </w:p>
  </w:endnote>
  <w:endnote w:type="continuationSeparator" w:id="0">
    <w:p w:rsidR="0020720C" w:rsidRDefault="0020720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29765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20C" w:rsidRDefault="0020720C" w:rsidP="00025386">
      <w:pPr>
        <w:spacing w:after="0" w:line="240" w:lineRule="auto"/>
      </w:pPr>
      <w:r>
        <w:separator/>
      </w:r>
    </w:p>
  </w:footnote>
  <w:footnote w:type="continuationSeparator" w:id="0">
    <w:p w:rsidR="0020720C" w:rsidRDefault="0020720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20C"/>
    <w:rsid w:val="00025386"/>
    <w:rsid w:val="000423B9"/>
    <w:rsid w:val="00084786"/>
    <w:rsid w:val="0016158F"/>
    <w:rsid w:val="001C2314"/>
    <w:rsid w:val="0020720C"/>
    <w:rsid w:val="00213980"/>
    <w:rsid w:val="00297659"/>
    <w:rsid w:val="003E5CF0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642296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cp:lastPrinted>2021-02-19T06:58:00Z</cp:lastPrinted>
  <dcterms:created xsi:type="dcterms:W3CDTF">2021-02-03T11:23:00Z</dcterms:created>
  <dcterms:modified xsi:type="dcterms:W3CDTF">2021-02-19T06:58:00Z</dcterms:modified>
</cp:coreProperties>
</file>