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A5436C" w:rsidRDefault="00F47DF8" w:rsidP="006A5DF1">
      <w:pPr>
        <w:spacing w:after="240"/>
        <w:jc w:val="right"/>
        <w:rPr>
          <w:sz w:val="22"/>
          <w:szCs w:val="22"/>
        </w:rPr>
      </w:pPr>
      <w:r w:rsidRPr="00A5436C">
        <w:rPr>
          <w:sz w:val="22"/>
          <w:szCs w:val="22"/>
        </w:rPr>
        <w:t>DRWINIA</w:t>
      </w:r>
      <w:r w:rsidR="006A5DF1" w:rsidRPr="00A5436C">
        <w:rPr>
          <w:sz w:val="22"/>
          <w:szCs w:val="22"/>
        </w:rPr>
        <w:t xml:space="preserve"> dnia: </w:t>
      </w:r>
      <w:r w:rsidR="0086500F" w:rsidRPr="00A5436C">
        <w:rPr>
          <w:sz w:val="22"/>
          <w:szCs w:val="22"/>
        </w:rPr>
        <w:t>2021-02-18</w:t>
      </w:r>
    </w:p>
    <w:p w:rsidR="006A5DF1" w:rsidRPr="00A5436C" w:rsidRDefault="00F47DF8" w:rsidP="006A5DF1">
      <w:pPr>
        <w:rPr>
          <w:b/>
          <w:bCs/>
          <w:sz w:val="22"/>
          <w:szCs w:val="22"/>
        </w:rPr>
      </w:pPr>
      <w:r w:rsidRPr="00A5436C">
        <w:rPr>
          <w:b/>
          <w:bCs/>
          <w:sz w:val="22"/>
          <w:szCs w:val="22"/>
        </w:rPr>
        <w:t>GMINA DRWINIA</w:t>
      </w:r>
    </w:p>
    <w:p w:rsidR="006A5DF1" w:rsidRPr="00A5436C" w:rsidRDefault="00F47DF8" w:rsidP="006A5DF1">
      <w:pPr>
        <w:rPr>
          <w:sz w:val="22"/>
          <w:szCs w:val="22"/>
        </w:rPr>
      </w:pPr>
      <w:r w:rsidRPr="00A5436C">
        <w:rPr>
          <w:sz w:val="22"/>
          <w:szCs w:val="22"/>
        </w:rPr>
        <w:t>DRWINIA</w:t>
      </w:r>
      <w:r w:rsidR="006A5DF1" w:rsidRPr="00A5436C">
        <w:rPr>
          <w:sz w:val="22"/>
          <w:szCs w:val="22"/>
        </w:rPr>
        <w:t xml:space="preserve"> </w:t>
      </w:r>
      <w:r w:rsidRPr="00A5436C">
        <w:rPr>
          <w:sz w:val="22"/>
          <w:szCs w:val="22"/>
        </w:rPr>
        <w:t>57</w:t>
      </w:r>
    </w:p>
    <w:p w:rsidR="006A5DF1" w:rsidRPr="00A5436C" w:rsidRDefault="00F47DF8" w:rsidP="006A5DF1">
      <w:pPr>
        <w:rPr>
          <w:sz w:val="22"/>
          <w:szCs w:val="22"/>
        </w:rPr>
      </w:pPr>
      <w:r w:rsidRPr="00A5436C">
        <w:rPr>
          <w:sz w:val="22"/>
          <w:szCs w:val="22"/>
        </w:rPr>
        <w:t>32-709</w:t>
      </w:r>
      <w:r w:rsidR="006A5DF1" w:rsidRPr="00A5436C">
        <w:rPr>
          <w:sz w:val="22"/>
          <w:szCs w:val="22"/>
        </w:rPr>
        <w:t xml:space="preserve"> </w:t>
      </w:r>
      <w:r w:rsidRPr="00A5436C">
        <w:rPr>
          <w:sz w:val="22"/>
          <w:szCs w:val="22"/>
        </w:rPr>
        <w:t>DRWINIA</w:t>
      </w:r>
    </w:p>
    <w:p w:rsidR="006A5DF1" w:rsidRPr="00A5436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A5436C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A5436C">
        <w:rPr>
          <w:sz w:val="22"/>
          <w:szCs w:val="22"/>
        </w:rPr>
        <w:t>Pismo:</w:t>
      </w:r>
      <w:r w:rsidRPr="00A5436C">
        <w:rPr>
          <w:b/>
          <w:bCs/>
          <w:sz w:val="22"/>
          <w:szCs w:val="22"/>
        </w:rPr>
        <w:t xml:space="preserve"> </w:t>
      </w:r>
      <w:r w:rsidR="00992DB6" w:rsidRPr="00A5436C">
        <w:rPr>
          <w:bCs/>
          <w:sz w:val="22"/>
          <w:szCs w:val="22"/>
        </w:rPr>
        <w:t>ZP.271.9.2020.6</w:t>
      </w:r>
      <w:r w:rsidRPr="00A5436C">
        <w:rPr>
          <w:sz w:val="22"/>
          <w:szCs w:val="22"/>
        </w:rPr>
        <w:tab/>
        <w:t xml:space="preserve"> </w:t>
      </w:r>
    </w:p>
    <w:p w:rsidR="006A5DF1" w:rsidRPr="00A5436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A5436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A5436C">
        <w:rPr>
          <w:b/>
          <w:sz w:val="22"/>
          <w:szCs w:val="22"/>
        </w:rPr>
        <w:t>WYKONAWCY</w:t>
      </w:r>
    </w:p>
    <w:p w:rsidR="006A5DF1" w:rsidRPr="00A5436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A5436C">
        <w:rPr>
          <w:sz w:val="22"/>
          <w:szCs w:val="22"/>
        </w:rPr>
        <w:t>ubiegający się o zamówienie publiczne</w:t>
      </w:r>
    </w:p>
    <w:p w:rsidR="006D4AB3" w:rsidRPr="00A5436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A5436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:rsidR="00632C3C" w:rsidRPr="00A5436C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 w:val="22"/>
          <w:szCs w:val="22"/>
        </w:rPr>
      </w:pPr>
      <w:r w:rsidRPr="00A5436C">
        <w:rPr>
          <w:rFonts w:ascii="Times New Roman" w:hAnsi="Times New Roman"/>
          <w:sz w:val="22"/>
          <w:szCs w:val="22"/>
        </w:rPr>
        <w:t>WYJAŚNIENI</w:t>
      </w:r>
      <w:r w:rsidR="00520165" w:rsidRPr="00A5436C">
        <w:rPr>
          <w:rFonts w:ascii="Times New Roman" w:hAnsi="Times New Roman"/>
          <w:sz w:val="22"/>
          <w:szCs w:val="22"/>
        </w:rPr>
        <w:t>A</w:t>
      </w:r>
      <w:r w:rsidR="00632C3C" w:rsidRPr="00A5436C">
        <w:rPr>
          <w:rFonts w:ascii="Times New Roman" w:hAnsi="Times New Roman"/>
          <w:sz w:val="22"/>
          <w:szCs w:val="22"/>
        </w:rPr>
        <w:t xml:space="preserve"> TREŚCI</w:t>
      </w:r>
    </w:p>
    <w:p w:rsidR="00BE7BFD" w:rsidRPr="00A5436C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A5436C">
        <w:rPr>
          <w:rFonts w:ascii="Times New Roman" w:hAnsi="Times New Roman"/>
          <w:sz w:val="22"/>
          <w:szCs w:val="22"/>
        </w:rPr>
        <w:t>SPECYFIKACJI ISTOTNYCH WARUNKÓW ZAMÓWIENIA</w:t>
      </w:r>
    </w:p>
    <w:p w:rsidR="006D4AB3" w:rsidRPr="00A5436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5436C">
        <w:rPr>
          <w:sz w:val="22"/>
          <w:szCs w:val="22"/>
        </w:rPr>
        <w:t xml:space="preserve">Dotyczy: </w:t>
      </w:r>
      <w:r w:rsidR="006A5DF1" w:rsidRPr="00A5436C">
        <w:rPr>
          <w:sz w:val="22"/>
          <w:szCs w:val="22"/>
        </w:rPr>
        <w:t>p</w:t>
      </w:r>
      <w:r w:rsidRPr="00A5436C">
        <w:rPr>
          <w:sz w:val="22"/>
          <w:szCs w:val="22"/>
        </w:rPr>
        <w:t>ostępowani</w:t>
      </w:r>
      <w:r w:rsidR="006A5DF1" w:rsidRPr="00A5436C">
        <w:rPr>
          <w:sz w:val="22"/>
          <w:szCs w:val="22"/>
        </w:rPr>
        <w:t>a</w:t>
      </w:r>
      <w:r w:rsidRPr="00A5436C">
        <w:rPr>
          <w:sz w:val="22"/>
          <w:szCs w:val="22"/>
        </w:rPr>
        <w:t xml:space="preserve"> o udzielenie zamówienia publicznego, prowadzone</w:t>
      </w:r>
      <w:r w:rsidR="006A5DF1" w:rsidRPr="00A5436C">
        <w:rPr>
          <w:sz w:val="22"/>
          <w:szCs w:val="22"/>
        </w:rPr>
        <w:t>go</w:t>
      </w:r>
      <w:r w:rsidRPr="00A5436C">
        <w:rPr>
          <w:sz w:val="22"/>
          <w:szCs w:val="22"/>
        </w:rPr>
        <w:t xml:space="preserve"> w trybie </w:t>
      </w:r>
      <w:r w:rsidR="00F47DF8" w:rsidRPr="00A5436C">
        <w:rPr>
          <w:sz w:val="22"/>
          <w:szCs w:val="22"/>
        </w:rPr>
        <w:t>przetarg nieograniczony</w:t>
      </w:r>
      <w:r w:rsidRPr="00A5436C">
        <w:rPr>
          <w:b/>
          <w:sz w:val="22"/>
          <w:szCs w:val="22"/>
        </w:rPr>
        <w:t xml:space="preserve"> </w:t>
      </w:r>
      <w:r w:rsidRPr="00A5436C">
        <w:rPr>
          <w:bCs/>
          <w:sz w:val="22"/>
          <w:szCs w:val="22"/>
        </w:rPr>
        <w:t>na</w:t>
      </w:r>
      <w:r w:rsidRPr="00A5436C">
        <w:rPr>
          <w:b/>
          <w:sz w:val="22"/>
          <w:szCs w:val="22"/>
        </w:rPr>
        <w:t xml:space="preserve"> </w:t>
      </w:r>
      <w:r w:rsidR="00E72428" w:rsidRPr="00A5436C">
        <w:rPr>
          <w:bCs/>
          <w:sz w:val="22"/>
          <w:szCs w:val="22"/>
        </w:rPr>
        <w:t>”</w:t>
      </w:r>
      <w:r w:rsidR="00F47DF8" w:rsidRPr="00A5436C">
        <w:rPr>
          <w:b/>
          <w:bCs/>
          <w:sz w:val="22"/>
          <w:szCs w:val="22"/>
        </w:rPr>
        <w:t>Budowa zintegrowanej sieci ścieżek pieszo-rowerowych w gminie Drwinia</w:t>
      </w:r>
      <w:r w:rsidR="00E72428" w:rsidRPr="00A5436C">
        <w:rPr>
          <w:bCs/>
          <w:sz w:val="22"/>
          <w:szCs w:val="22"/>
        </w:rPr>
        <w:t>”</w:t>
      </w:r>
      <w:r w:rsidRPr="00A5436C">
        <w:rPr>
          <w:b/>
          <w:sz w:val="22"/>
          <w:szCs w:val="22"/>
        </w:rPr>
        <w:t xml:space="preserve"> </w:t>
      </w:r>
      <w:r w:rsidRPr="00A5436C">
        <w:rPr>
          <w:bCs/>
          <w:sz w:val="22"/>
          <w:szCs w:val="22"/>
        </w:rPr>
        <w:t>– znak sprawy</w:t>
      </w:r>
      <w:r w:rsidRPr="00A5436C">
        <w:rPr>
          <w:b/>
          <w:sz w:val="22"/>
          <w:szCs w:val="22"/>
        </w:rPr>
        <w:t xml:space="preserve"> </w:t>
      </w:r>
      <w:r w:rsidR="00F47DF8" w:rsidRPr="00A5436C">
        <w:rPr>
          <w:b/>
          <w:sz w:val="22"/>
          <w:szCs w:val="22"/>
        </w:rPr>
        <w:t>ZP.271.9.2020</w:t>
      </w:r>
      <w:r w:rsidRPr="00A5436C">
        <w:rPr>
          <w:b/>
          <w:sz w:val="22"/>
          <w:szCs w:val="22"/>
        </w:rPr>
        <w:t>.</w:t>
      </w:r>
    </w:p>
    <w:p w:rsidR="0012774F" w:rsidRPr="00A5436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5436C">
        <w:rPr>
          <w:sz w:val="22"/>
          <w:szCs w:val="22"/>
        </w:rPr>
        <w:t xml:space="preserve">Zamawiający, </w:t>
      </w:r>
      <w:r w:rsidR="00F47DF8" w:rsidRPr="00A5436C">
        <w:rPr>
          <w:b/>
          <w:sz w:val="22"/>
          <w:szCs w:val="22"/>
        </w:rPr>
        <w:t>GMINA DRWINIA</w:t>
      </w:r>
      <w:r w:rsidRPr="00A5436C">
        <w:rPr>
          <w:sz w:val="22"/>
          <w:szCs w:val="22"/>
        </w:rPr>
        <w:t xml:space="preserve">, działając na podstawie art. 38 ust. 1 ustawy z dnia 29 stycznia 2004 roku Prawo Zamówień Publicznych </w:t>
      </w:r>
      <w:r w:rsidR="00F47DF8" w:rsidRPr="00A5436C">
        <w:rPr>
          <w:sz w:val="22"/>
          <w:szCs w:val="22"/>
        </w:rPr>
        <w:t>(</w:t>
      </w:r>
      <w:proofErr w:type="spellStart"/>
      <w:r w:rsidR="00F47DF8" w:rsidRPr="00A5436C">
        <w:rPr>
          <w:sz w:val="22"/>
          <w:szCs w:val="22"/>
        </w:rPr>
        <w:t>t.j</w:t>
      </w:r>
      <w:proofErr w:type="spellEnd"/>
      <w:r w:rsidR="00F47DF8" w:rsidRPr="00A5436C">
        <w:rPr>
          <w:sz w:val="22"/>
          <w:szCs w:val="22"/>
        </w:rPr>
        <w:t>. Dz.U. z 2019 r. poz. 1843)</w:t>
      </w:r>
      <w:r w:rsidR="00BE7BFD" w:rsidRPr="00A5436C">
        <w:rPr>
          <w:sz w:val="22"/>
          <w:szCs w:val="22"/>
        </w:rPr>
        <w:t>, przedstawia poniżej treść zapytań wraz z wyjaśnieniami do S</w:t>
      </w:r>
      <w:r w:rsidR="0012774F" w:rsidRPr="00A5436C">
        <w:rPr>
          <w:sz w:val="22"/>
          <w:szCs w:val="22"/>
        </w:rPr>
        <w:t>pecyfikacji Istotnych Warunków Zamówienia (</w:t>
      </w:r>
      <w:r w:rsidR="0012774F" w:rsidRPr="00A5436C">
        <w:rPr>
          <w:sz w:val="22"/>
          <w:szCs w:val="22"/>
          <w:lang w:eastAsia="ar-SA"/>
        </w:rPr>
        <w:t>zwanej dalej</w:t>
      </w:r>
      <w:r w:rsidR="0012774F" w:rsidRPr="00A5436C">
        <w:rPr>
          <w:b/>
          <w:sz w:val="22"/>
          <w:szCs w:val="22"/>
          <w:lang w:eastAsia="ar-SA"/>
        </w:rPr>
        <w:t xml:space="preserve"> </w:t>
      </w:r>
      <w:r w:rsidR="0012774F" w:rsidRPr="00A5436C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47DF8" w:rsidRPr="00A5436C" w:rsidTr="007A44A1">
        <w:tc>
          <w:tcPr>
            <w:tcW w:w="9356" w:type="dxa"/>
            <w:shd w:val="clear" w:color="auto" w:fill="auto"/>
          </w:tcPr>
          <w:p w:rsidR="00F47DF8" w:rsidRPr="00A5436C" w:rsidRDefault="00F47DF8" w:rsidP="00992DB6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:rsidR="00F47DF8" w:rsidRPr="00A5436C" w:rsidRDefault="00F47DF8" w:rsidP="007A44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5436C">
              <w:rPr>
                <w:sz w:val="22"/>
                <w:szCs w:val="22"/>
              </w:rPr>
              <w:t>Zwracamy się do Państwa z prośbą o udzieleni odpowiedzi na poniższe pytania:</w:t>
            </w:r>
          </w:p>
          <w:p w:rsidR="00F47DF8" w:rsidRPr="00A5436C" w:rsidRDefault="00A5436C" w:rsidP="007A44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F47DF8" w:rsidRPr="00A5436C">
              <w:rPr>
                <w:sz w:val="22"/>
                <w:szCs w:val="22"/>
              </w:rPr>
              <w:t>W stanie istniejącym szerokość jezdni DW965 wynosi ok 5,8m, czy Wykonawca w związku z powyższym w cenie oferty powinien przewidzieć poszerzenie jezdni DW965 do szerokości normatywnych (tj. pasa ruchu o szerokości 3,5 , szerokość jezdni 7,0m)?</w:t>
            </w:r>
          </w:p>
          <w:p w:rsidR="00F47DF8" w:rsidRPr="00A5436C" w:rsidRDefault="00A5436C" w:rsidP="007A44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F47DF8" w:rsidRPr="00A5436C">
              <w:rPr>
                <w:sz w:val="22"/>
                <w:szCs w:val="22"/>
              </w:rPr>
              <w:t>Zamawiający przewiduje, że całość inwestycji będzie mieściła się w pasie DW965, natomiast nie wyjaśnia co jeśli ścieżki rowerowe ze skarpami oraz szczególnie zjazdy nie będą mieściły się w pasie dw965. Czy wówczas Zamawiający będzie wymagał od Wykonawcy zastosowania procedury ZRID? Ze wstępnej analizy szerokości pasa drogowego wynika, że w wielu miejscach utrzymanie inwestycji w pasie drogowym nie będzie możliwe.</w:t>
            </w:r>
          </w:p>
          <w:p w:rsidR="00F47DF8" w:rsidRPr="00A5436C" w:rsidRDefault="00A5436C" w:rsidP="007A44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 w:rsidR="00F47DF8" w:rsidRPr="00A5436C">
              <w:rPr>
                <w:sz w:val="22"/>
                <w:szCs w:val="22"/>
              </w:rPr>
              <w:t>Zamawiający dołączył do dokumentów przetargowych Informacje o braku konieczności uzyskiwania decyzji środowiskowej w przypadku budowy ścieżek rowerowych/ścieżek pieszo-rowerowych, jednak inwestycja polegała będzie na przebudowie / rozbudowie drogi wojewódzkiej , wówczas w przypadku inwestycji liniowej powyżej 1km decyzja środowiskowa może być wymagana. Czy Wykonawca powinien w związku z powyższym skalkulować w cenie oferty konieczność uzyskania decyzji o środowiskowych uwarunkowaniach?</w:t>
            </w:r>
          </w:p>
          <w:p w:rsidR="00F47DF8" w:rsidRPr="00A5436C" w:rsidRDefault="00A5436C" w:rsidP="007A44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</w:t>
            </w:r>
            <w:r w:rsidR="00F47DF8" w:rsidRPr="00A5436C">
              <w:rPr>
                <w:sz w:val="22"/>
                <w:szCs w:val="22"/>
              </w:rPr>
              <w:t>Czy zgodnie z obowiązującymi przepisami Wykonawca powinien skalkulować w cenie oferty projekt i budowę kanału technologicznego?</w:t>
            </w:r>
          </w:p>
          <w:p w:rsidR="00F47DF8" w:rsidRPr="00A5436C" w:rsidRDefault="00A5436C" w:rsidP="007A44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</w:t>
            </w:r>
            <w:r w:rsidR="00F47DF8" w:rsidRPr="00A5436C">
              <w:rPr>
                <w:sz w:val="22"/>
                <w:szCs w:val="22"/>
              </w:rPr>
              <w:t>Czy Zamawiający będzie wymagał wykonania ścieku przykrawężnikowego z betonowej kostki brukowej na całej długości inwestycji czy tylko w miejscach niewielkich spadków podłużnych krawędzi jezdni? Zwracamy uwagę, że w miejscach o dużych spadkach podłużnych jego wykonywanie nie jest uzasadnione ekonomicznie.</w:t>
            </w:r>
          </w:p>
          <w:p w:rsidR="00F47DF8" w:rsidRPr="00A5436C" w:rsidRDefault="00A5436C" w:rsidP="007A44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6. </w:t>
            </w:r>
            <w:r w:rsidR="00F47DF8" w:rsidRPr="00A5436C">
              <w:rPr>
                <w:sz w:val="22"/>
                <w:szCs w:val="22"/>
              </w:rPr>
              <w:t xml:space="preserve">Ile i w jakich miejscach Zamawiający przewiduje wykonanie przejazdów rowerowych? Przejazd rowerowy/przejście dla pieszych zgodnie z obowiązującymi przepisami należy wyposażyć w oświetlenie dedykowane w tym odpowiednio oświetlić odcinki dojazdowe po 200m z obu stron. </w:t>
            </w:r>
          </w:p>
          <w:p w:rsidR="00F47DF8" w:rsidRPr="00A5436C" w:rsidRDefault="00992DB6" w:rsidP="007A44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5436C">
              <w:rPr>
                <w:sz w:val="22"/>
                <w:szCs w:val="22"/>
              </w:rPr>
              <w:t xml:space="preserve">7. </w:t>
            </w:r>
            <w:r w:rsidR="00F47DF8" w:rsidRPr="00A5436C">
              <w:rPr>
                <w:sz w:val="22"/>
                <w:szCs w:val="22"/>
              </w:rPr>
              <w:t>Czy Zamawiający będzie wymagał doświetlenia przejść dla pieszych / przejazdów dla rowerów również na podporządkowanych wlotach dróg wraz z niezbędnymi odcinkami dojazdowymi (200mb)</w:t>
            </w:r>
          </w:p>
          <w:p w:rsidR="00992DB6" w:rsidRPr="00A5436C" w:rsidRDefault="00992DB6" w:rsidP="007A44A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F47DF8" w:rsidRPr="00A5436C" w:rsidRDefault="00F47DF8" w:rsidP="00A5436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5436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</w:tc>
      </w:tr>
    </w:tbl>
    <w:p w:rsidR="0086500F" w:rsidRPr="00A5436C" w:rsidRDefault="00A5436C" w:rsidP="0086500F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Ad</w:t>
      </w:r>
      <w:r w:rsidR="0086500F" w:rsidRPr="00A5436C">
        <w:rPr>
          <w:rFonts w:ascii="Times New Roman" w:hAnsi="Times New Roman"/>
        </w:rPr>
        <w:t xml:space="preserve">.1 Na dzień ogłoszenia zamówienia pn.: "Budowa zintegrowanej sieci ścieżek pieszo-rowerowych w gminie Drwinia", Zamawiający nie posiadał informacji o konieczności wykonania poszerzenia jezdni DW965 w ramach przedmiotowej Inwestycji. Zgodnie ze stroną 17 PFU cyt.: „wykonanie poszerzenia jezdni drogowej do wymaganej szerokości 3,25 (3,5) </w:t>
      </w:r>
      <w:proofErr w:type="spellStart"/>
      <w:r w:rsidR="0086500F" w:rsidRPr="00A5436C">
        <w:rPr>
          <w:rFonts w:ascii="Times New Roman" w:hAnsi="Times New Roman"/>
        </w:rPr>
        <w:t>mb</w:t>
      </w:r>
      <w:proofErr w:type="spellEnd"/>
      <w:r w:rsidR="0086500F" w:rsidRPr="00A5436C">
        <w:rPr>
          <w:rFonts w:ascii="Times New Roman" w:hAnsi="Times New Roman"/>
        </w:rPr>
        <w:t xml:space="preserve"> pasa jezdni w przypadku braku normatywnej szerokości drogi – w przypadku braku wymaganej szerokości jezdni jeśli wyniknie taki warunek w uzgodnieniu z zarządcą Drogi”. Zamawiający informuje, że zgodnie z posiadaną dokumentacją i zezwoleniami na realizację analogicznego zakresu przy DW 964, poszerzenie jedni nie było wymagane przez </w:t>
      </w:r>
      <w:r w:rsidRPr="00A5436C">
        <w:rPr>
          <w:rFonts w:ascii="Times New Roman" w:hAnsi="Times New Roman"/>
        </w:rPr>
        <w:t>Zarządcę</w:t>
      </w:r>
      <w:r w:rsidR="0086500F" w:rsidRPr="00A5436C">
        <w:rPr>
          <w:rFonts w:ascii="Times New Roman" w:hAnsi="Times New Roman"/>
        </w:rPr>
        <w:t xml:space="preserve"> Drogi. Ponadto Zamawiający pragnie podkreślić, że z uwagi na formułę "zaprojektuj i wybuduj" to do obowiązku wykonawcy jest uzyskanie wszystkich niezbędnych uzgodnień, opinii, pozwolenie, decyzji potrzebnych do realizacji zadania. </w:t>
      </w:r>
    </w:p>
    <w:p w:rsidR="0086500F" w:rsidRPr="00A5436C" w:rsidRDefault="0086500F" w:rsidP="0086500F">
      <w:pPr>
        <w:pStyle w:val="NormalnyWeb"/>
        <w:spacing w:before="0" w:beforeAutospacing="0" w:after="0" w:afterAutospacing="0"/>
        <w:rPr>
          <w:rFonts w:ascii="Times New Roman" w:hAnsi="Times New Roman"/>
          <w:sz w:val="22"/>
          <w:szCs w:val="22"/>
        </w:rPr>
      </w:pPr>
      <w:r w:rsidRPr="00A5436C">
        <w:rPr>
          <w:rFonts w:ascii="Times New Roman" w:hAnsi="Times New Roman"/>
          <w:sz w:val="22"/>
          <w:szCs w:val="22"/>
        </w:rPr>
        <w:t>Ad. 2 Zamawiający informuje, że zgodnie z zapisami Szczegółowego Opisu Przedmiotu Zamówienia przedmiotowa inwestycja realizowana będzie w formule zaprojektuj i wybuduj, tym samym po stronie Wykonawcy jest wybranie stosownej procedury pozwalającej na prowadzenie robot. Ponadto  Zgodnie z zapisami PFU (str. 18) cyt.: "Wykonawca winien dołożyć wszelkich starań aby ciąg zlokalizowany był w pasie drogowym, bez wykupu gruntu – priorytet."</w:t>
      </w:r>
    </w:p>
    <w:p w:rsidR="0086500F" w:rsidRPr="00A5436C" w:rsidRDefault="0086500F" w:rsidP="0086500F">
      <w:pPr>
        <w:pStyle w:val="Akapitzlist"/>
        <w:spacing w:after="0" w:line="240" w:lineRule="auto"/>
        <w:ind w:left="360"/>
        <w:jc w:val="both"/>
        <w:rPr>
          <w:rFonts w:ascii="Times New Roman" w:hAnsi="Times New Roman"/>
        </w:rPr>
      </w:pPr>
    </w:p>
    <w:p w:rsidR="0086500F" w:rsidRPr="00A5436C" w:rsidRDefault="0086500F" w:rsidP="0086500F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A5436C">
        <w:rPr>
          <w:rFonts w:ascii="Times New Roman" w:hAnsi="Times New Roman"/>
        </w:rPr>
        <w:t xml:space="preserve">Ad. 3 Zamawiający informuje, że zgodnie z zapisami Szczegółowego Opisu Przedmiotu Zamówienia przedmiotowa inwestycja realizowana będzie w formule zaprojektuj i wybuduj, tym samym po stronie Wykonawcy jest wybranie stosownej procedury pozwalającej na prowadzenie robot w tym uzyskanie wszystkich niezbędnych uzgodnień, opinii, pozwolenie, decyzji potrzebnych do realizacji zadania. Zamawiający informuje, że zgodnie z posiadaną dokumentacją i zezwoleniami na realizację analogicznego zakresu przy DW 964, uzyskanie decyzji o środowiskowych uwarunkowaniach nie było wymagane. </w:t>
      </w:r>
    </w:p>
    <w:p w:rsidR="0086500F" w:rsidRPr="00A5436C" w:rsidRDefault="0086500F" w:rsidP="00A5436C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A5436C">
        <w:rPr>
          <w:rFonts w:ascii="Times New Roman" w:hAnsi="Times New Roman"/>
        </w:rPr>
        <w:t>Ad. 4 Na dzień ogłoszenia zamówienia pn.: "Budowa zintegrowanej sieci ścieżek pieszo-rowerowych w gminie Drwinia", Zamawiający nie posiadał informacji o konieczności wykonania kanału technologicznego w ramach przedmiotowej Inwestycji.  Zamawiający informuje, że zgodnie z posiadaną dokumentacją i zezwoleniami na realizację analogicznego zakresu przy DW 964, kanał technologiczny nie były wymagany. Ponadto Zamawiający pragnie podkreślić, że z uwagi na formułę "zaprojektuj i wybuduj" to do obowiązku wykonawcy jest uzyskanie wszystkich niezbędnych uzgodnień, opinii, pozwolenie, decyzji potrzebnych do realizacji zadania.</w:t>
      </w:r>
    </w:p>
    <w:p w:rsidR="0086500F" w:rsidRPr="00A5436C" w:rsidRDefault="0086500F" w:rsidP="00A5436C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A5436C">
        <w:rPr>
          <w:rFonts w:ascii="Times New Roman" w:hAnsi="Times New Roman"/>
        </w:rPr>
        <w:t>Ad. 5 Zamawiający informuje, że zgodnie z zapisami Szczegółowego Opisu Przedmiotu Zamówienia przedmiotowa inwestycja realizowana będzie w formule zaprojektuj i wybuduj. Wykonanie ścieku przykrawężnikowego z betonowej kostki brukowej winno odpowiadać zapisom określonym w PFU a w szczególności na stronie 17 i pkt. 1.4.2</w:t>
      </w:r>
    </w:p>
    <w:p w:rsidR="0086500F" w:rsidRPr="00A5436C" w:rsidRDefault="0086500F" w:rsidP="0086500F">
      <w:pPr>
        <w:pStyle w:val="NormalnyWeb"/>
        <w:spacing w:before="0" w:beforeAutospacing="0" w:after="0" w:afterAutospacing="0"/>
        <w:rPr>
          <w:rFonts w:ascii="Times New Roman" w:hAnsi="Times New Roman"/>
          <w:b/>
          <w:bCs/>
          <w:sz w:val="22"/>
          <w:szCs w:val="22"/>
        </w:rPr>
      </w:pPr>
      <w:r w:rsidRPr="00A5436C">
        <w:rPr>
          <w:rFonts w:ascii="Times New Roman" w:hAnsi="Times New Roman"/>
          <w:sz w:val="22"/>
          <w:szCs w:val="22"/>
        </w:rPr>
        <w:t xml:space="preserve">Ad. 6 Ilość przejść dla pieszych i przejazdów rowerowych wskazana jest w Programie Funkcjonalno - Użytkowym. Ponadto Zamawiający przypomina, że zgodnie z zapisami PFU, do obowiązku Wykonawcę należy również dokonanie uzgodnienia opracowywanej dokumentacji z zarządcą drogi DW965 tj. ZDW Kraków </w:t>
      </w:r>
    </w:p>
    <w:p w:rsidR="00BE7BFD" w:rsidRDefault="0086500F" w:rsidP="0086500F">
      <w:pPr>
        <w:jc w:val="both"/>
        <w:rPr>
          <w:sz w:val="22"/>
          <w:szCs w:val="22"/>
        </w:rPr>
      </w:pPr>
      <w:r w:rsidRPr="00A5436C">
        <w:rPr>
          <w:sz w:val="22"/>
          <w:szCs w:val="22"/>
        </w:rPr>
        <w:t>Ad. 7 Wymagania stawiane oświetleniu zostały wskazane w PFU a w szczególności pkt. 1.4.6.</w:t>
      </w:r>
    </w:p>
    <w:p w:rsidR="00A5436C" w:rsidRDefault="00A5436C" w:rsidP="0086500F">
      <w:pPr>
        <w:jc w:val="both"/>
        <w:rPr>
          <w:sz w:val="22"/>
          <w:szCs w:val="22"/>
        </w:rPr>
      </w:pPr>
    </w:p>
    <w:p w:rsidR="00A5436C" w:rsidRPr="00A5436C" w:rsidRDefault="00A5436C" w:rsidP="0086500F">
      <w:pPr>
        <w:jc w:val="both"/>
        <w:rPr>
          <w:sz w:val="22"/>
          <w:szCs w:val="22"/>
        </w:rPr>
      </w:pPr>
    </w:p>
    <w:p w:rsidR="006D4AB3" w:rsidRPr="00A5436C" w:rsidRDefault="00992DB6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A5436C">
        <w:rPr>
          <w:sz w:val="22"/>
          <w:szCs w:val="22"/>
        </w:rPr>
        <w:lastRenderedPageBreak/>
        <w:t>………………………………</w:t>
      </w:r>
    </w:p>
    <w:sectPr w:rsidR="006D4AB3" w:rsidRPr="00A5436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669" w:rsidRDefault="00475669">
      <w:r>
        <w:separator/>
      </w:r>
    </w:p>
  </w:endnote>
  <w:endnote w:type="continuationSeparator" w:id="0">
    <w:p w:rsidR="00475669" w:rsidRDefault="00475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7566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669" w:rsidRDefault="00475669">
      <w:r>
        <w:separator/>
      </w:r>
    </w:p>
  </w:footnote>
  <w:footnote w:type="continuationSeparator" w:id="0">
    <w:p w:rsidR="00475669" w:rsidRDefault="004756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DF8" w:rsidRDefault="00F47D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DB6" w:rsidRDefault="00A5436C" w:rsidP="00992DB6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-38100</wp:posOffset>
          </wp:positionH>
          <wp:positionV relativeFrom="paragraph">
            <wp:posOffset>-80645</wp:posOffset>
          </wp:positionV>
          <wp:extent cx="5850255" cy="457200"/>
          <wp:effectExtent l="0" t="0" r="0" b="0"/>
          <wp:wrapSquare wrapText="bothSides"/>
          <wp:docPr id="2" name="Obraz 3" descr="Zestawienie znaków: logotyp Fuduszy Europejskich z podpisem Program Regionalny, logotyp województwa małopolskiego oraz logo Unii Europejskiej z podpisem Europejski Fundusz Rozwoju Regionaln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Zestawienie znaków: logotyp Fuduszy Europejskich z podpisem Program Regionalny, logotyp województwa małopolskiego oraz logo Unii Europejskiej z podpisem Europejski Fundusz Rozwoju Regionaln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25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92DB6" w:rsidRDefault="00992DB6" w:rsidP="00992DB6">
    <w:pPr>
      <w:pStyle w:val="Nagwek"/>
    </w:pPr>
  </w:p>
  <w:p w:rsidR="00F47DF8" w:rsidRDefault="00F47D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DF8" w:rsidRDefault="00F47D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C451EEA"/>
    <w:multiLevelType w:val="multilevel"/>
    <w:tmpl w:val="5C451E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669"/>
    <w:rsid w:val="00031374"/>
    <w:rsid w:val="000A1097"/>
    <w:rsid w:val="000E2A8F"/>
    <w:rsid w:val="0012774F"/>
    <w:rsid w:val="00144B7A"/>
    <w:rsid w:val="00180C6E"/>
    <w:rsid w:val="003D157B"/>
    <w:rsid w:val="0047566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500F"/>
    <w:rsid w:val="00870F9F"/>
    <w:rsid w:val="00897AB0"/>
    <w:rsid w:val="008A3553"/>
    <w:rsid w:val="00992DB6"/>
    <w:rsid w:val="00A5436C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47DF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23DF2CC"/>
  <w15:chartTrackingRefBased/>
  <w15:docId w15:val="{2A71CF6A-5C48-4F72-8858-6634DB5C0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15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1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15"/>
    <w:rsid w:val="00992DB6"/>
  </w:style>
  <w:style w:type="paragraph" w:styleId="NormalnyWeb">
    <w:name w:val="Normal (Web)"/>
    <w:basedOn w:val="Normalny"/>
    <w:uiPriority w:val="99"/>
    <w:unhideWhenUsed/>
    <w:qFormat/>
    <w:rsid w:val="0086500F"/>
    <w:pPr>
      <w:spacing w:before="100" w:beforeAutospacing="1" w:after="100" w:afterAutospacing="1" w:line="276" w:lineRule="auto"/>
    </w:pPr>
    <w:rPr>
      <w:rFonts w:ascii="Calibri" w:eastAsia="Calibri" w:hAnsi="Calibri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86500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797</Words>
  <Characters>5349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2001-02-10T14:28:00Z</cp:lastPrinted>
  <dcterms:created xsi:type="dcterms:W3CDTF">2021-02-18T13:49:00Z</dcterms:created>
  <dcterms:modified xsi:type="dcterms:W3CDTF">2021-02-18T13:49:00Z</dcterms:modified>
</cp:coreProperties>
</file>