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EAEE" w14:textId="6B898794" w:rsidR="007E32EE" w:rsidRDefault="007E32EE" w:rsidP="007E32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 xml:space="preserve">Załącznik nr 3 do SWZ </w:t>
      </w:r>
    </w:p>
    <w:p w14:paraId="4913E43F" w14:textId="77777777" w:rsidR="007E32EE" w:rsidRDefault="007E32EE" w:rsidP="007E32EE">
      <w:pPr>
        <w:autoSpaceDE w:val="0"/>
        <w:autoSpaceDN w:val="0"/>
        <w:adjustRightInd w:val="0"/>
        <w:spacing w:after="0" w:line="240" w:lineRule="auto"/>
        <w:outlineLvl w:val="0"/>
        <w:rPr>
          <w:ins w:id="0" w:author="AZP Aneta" w:date="2021-02-15T12:07:00Z"/>
          <w:rFonts w:eastAsia="TimesNewRoman,Bold" w:cs="Calibri"/>
          <w:b/>
          <w:bCs/>
        </w:rPr>
      </w:pPr>
    </w:p>
    <w:p w14:paraId="3E79D443" w14:textId="09370A61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77777777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00BEBD0A" w14:textId="6E2C1613" w:rsidR="00CD3A56" w:rsidRPr="00DE76D6" w:rsidRDefault="008A151E" w:rsidP="00DE76D6">
      <w:pPr>
        <w:ind w:firstLine="708"/>
        <w:jc w:val="both"/>
        <w:rPr>
          <w:rFonts w:asciiTheme="minorHAnsi" w:hAnsiTheme="minorHAnsi" w:cs="Arial"/>
          <w:b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 xml:space="preserve">(Dz. U. z 2019r. poz. 2019)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7E32EE">
        <w:rPr>
          <w:rFonts w:cs="Calibri"/>
          <w:b/>
        </w:rPr>
        <w:t>10</w:t>
      </w:r>
      <w:r w:rsidR="00CD3A56" w:rsidRPr="000E7446">
        <w:rPr>
          <w:rFonts w:cs="Calibri"/>
          <w:b/>
        </w:rPr>
        <w:t>/202</w:t>
      </w:r>
      <w:r>
        <w:rPr>
          <w:rFonts w:cs="Calibri"/>
          <w:b/>
        </w:rPr>
        <w:t>1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7E32EE" w:rsidRPr="007E32EE">
        <w:rPr>
          <w:rFonts w:asciiTheme="minorHAnsi" w:hAnsiTheme="minorHAnsi" w:cs="Arial"/>
          <w:b/>
          <w:i/>
          <w:lang w:eastAsia="zh-CN"/>
        </w:rPr>
        <w:t xml:space="preserve">Wykłady fakultatywnych </w:t>
      </w:r>
      <w:bookmarkStart w:id="1" w:name="_Hlk64283376"/>
      <w:r w:rsidR="007E32EE" w:rsidRPr="007E32EE">
        <w:rPr>
          <w:rFonts w:asciiTheme="minorHAnsi" w:hAnsiTheme="minorHAnsi" w:cs="Arial"/>
          <w:b/>
          <w:i/>
          <w:lang w:eastAsia="zh-CN"/>
        </w:rPr>
        <w:t>z zakresu standard</w:t>
      </w:r>
      <w:r w:rsidR="007E32EE">
        <w:rPr>
          <w:rFonts w:asciiTheme="minorHAnsi" w:hAnsiTheme="minorHAnsi" w:cs="Arial"/>
          <w:b/>
          <w:i/>
          <w:lang w:eastAsia="zh-CN"/>
        </w:rPr>
        <w:t>ó</w:t>
      </w:r>
      <w:r w:rsidR="007E32EE" w:rsidRPr="007E32EE">
        <w:rPr>
          <w:rFonts w:asciiTheme="minorHAnsi" w:hAnsiTheme="minorHAnsi" w:cs="Arial"/>
          <w:b/>
          <w:i/>
          <w:lang w:eastAsia="zh-CN"/>
        </w:rPr>
        <w:t xml:space="preserve">w zarządzania polityką bezpieczeństwa na jednostkach </w:t>
      </w:r>
      <w:proofErr w:type="spellStart"/>
      <w:r w:rsidR="007E32EE" w:rsidRPr="007E32EE">
        <w:rPr>
          <w:rFonts w:asciiTheme="minorHAnsi" w:hAnsiTheme="minorHAnsi" w:cs="Arial"/>
          <w:b/>
          <w:i/>
          <w:lang w:eastAsia="zh-CN"/>
        </w:rPr>
        <w:t>offshorowych</w:t>
      </w:r>
      <w:proofErr w:type="spellEnd"/>
      <w:r w:rsidR="007E32EE" w:rsidRPr="007E32EE">
        <w:rPr>
          <w:rFonts w:asciiTheme="minorHAnsi" w:hAnsiTheme="minorHAnsi" w:cs="Arial"/>
          <w:b/>
          <w:i/>
          <w:lang w:eastAsia="zh-CN"/>
        </w:rPr>
        <w:t xml:space="preserve"> w ek</w:t>
      </w:r>
      <w:r w:rsidR="007E32EE">
        <w:rPr>
          <w:rFonts w:asciiTheme="minorHAnsi" w:hAnsiTheme="minorHAnsi" w:cs="Arial"/>
          <w:b/>
          <w:i/>
          <w:lang w:eastAsia="zh-CN"/>
        </w:rPr>
        <w:t>s</w:t>
      </w:r>
      <w:r w:rsidR="007E32EE" w:rsidRPr="007E32EE">
        <w:rPr>
          <w:rFonts w:asciiTheme="minorHAnsi" w:hAnsiTheme="minorHAnsi" w:cs="Arial"/>
          <w:b/>
          <w:i/>
          <w:lang w:eastAsia="zh-CN"/>
        </w:rPr>
        <w:t>ploracji i eksploatacji dna morskiego oraz  podczas instalacji i użytkowania farm wiatrowych</w:t>
      </w:r>
      <w:bookmarkEnd w:id="1"/>
    </w:p>
    <w:p w14:paraId="3066C6E8" w14:textId="77777777" w:rsidR="00CD3A56" w:rsidRDefault="00CD3A56" w:rsidP="00CD3A56">
      <w:pPr>
        <w:spacing w:after="0" w:line="240" w:lineRule="auto"/>
        <w:jc w:val="both"/>
        <w:rPr>
          <w:rFonts w:cs="Calibri"/>
          <w:i/>
        </w:rPr>
      </w:pP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2C26D542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77777777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5667DF89" w:rsidR="00CD3A56" w:rsidRDefault="00CD3A56" w:rsidP="00CD3A5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Przedmiotem umowy jest wykonanie usługi edukacyjnej polegającej na </w:t>
      </w:r>
      <w:r w:rsidRPr="000E7446">
        <w:rPr>
          <w:rFonts w:asciiTheme="minorHAnsi" w:hAnsiTheme="minorHAnsi" w:cs="Arial"/>
          <w:lang w:eastAsia="zh-CN"/>
        </w:rPr>
        <w:t>przeprowadzeni</w:t>
      </w:r>
      <w:r>
        <w:rPr>
          <w:rFonts w:asciiTheme="minorHAnsi" w:hAnsiTheme="minorHAnsi" w:cs="Arial"/>
          <w:lang w:eastAsia="zh-CN"/>
        </w:rPr>
        <w:t>u</w:t>
      </w:r>
      <w:r w:rsidRPr="000E7446">
        <w:rPr>
          <w:rFonts w:asciiTheme="minorHAnsi" w:hAnsiTheme="minorHAnsi" w:cs="Arial"/>
          <w:lang w:eastAsia="zh-CN"/>
        </w:rPr>
        <w:t xml:space="preserve"> wykładów </w:t>
      </w:r>
      <w:r w:rsidR="009F0BF0">
        <w:rPr>
          <w:rFonts w:asciiTheme="minorHAnsi" w:hAnsiTheme="minorHAnsi" w:cs="Arial"/>
          <w:lang w:eastAsia="zh-CN"/>
        </w:rPr>
        <w:t>fakultatywnych</w:t>
      </w:r>
      <w:r w:rsidR="00402391">
        <w:rPr>
          <w:rFonts w:asciiTheme="minorHAnsi" w:hAnsiTheme="minorHAnsi" w:cs="Arial"/>
          <w:lang w:eastAsia="zh-CN"/>
        </w:rPr>
        <w:t xml:space="preserve"> </w:t>
      </w:r>
      <w:r w:rsidR="007E32EE" w:rsidRPr="007E32EE">
        <w:rPr>
          <w:rFonts w:cs="Calibri"/>
          <w:lang w:eastAsia="ar-SA"/>
        </w:rPr>
        <w:t xml:space="preserve">z zakresu standardów zarządzania polityką bezpieczeństwa na jednostkach </w:t>
      </w:r>
      <w:proofErr w:type="spellStart"/>
      <w:r w:rsidR="007E32EE" w:rsidRPr="007E32EE">
        <w:rPr>
          <w:rFonts w:cs="Calibri"/>
          <w:lang w:eastAsia="ar-SA"/>
        </w:rPr>
        <w:t>offshorowych</w:t>
      </w:r>
      <w:proofErr w:type="spellEnd"/>
      <w:r w:rsidR="007E32EE" w:rsidRPr="007E32EE">
        <w:rPr>
          <w:rFonts w:cs="Calibri"/>
          <w:lang w:eastAsia="ar-SA"/>
        </w:rPr>
        <w:t xml:space="preserve"> w eksploracji i eksploatacji dna morskiego oraz  podczas instalacji i użytkowania farm wiatrowych</w:t>
      </w:r>
      <w:r w:rsidR="009F0BF0" w:rsidRPr="007E32EE">
        <w:rPr>
          <w:rFonts w:cs="Calibri"/>
          <w:lang w:eastAsia="ar-SA"/>
        </w:rPr>
        <w:t>,</w:t>
      </w:r>
      <w:r w:rsidR="009F0BF0">
        <w:rPr>
          <w:rFonts w:asciiTheme="minorHAnsi" w:hAnsiTheme="minorHAnsi" w:cs="Arial"/>
          <w:lang w:eastAsia="zh-CN"/>
        </w:rPr>
        <w:t xml:space="preserve">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CD3A5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0786B39A" w14:textId="7683FCFE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Szczegółowy opis przedmiotu zamówienia znajduje się w ogłoszeniu o zamówieniu stanowiąc</w:t>
      </w:r>
      <w:r w:rsidR="00934E1D">
        <w:rPr>
          <w:rFonts w:cs="Calibri"/>
          <w:lang w:eastAsia="ar-SA"/>
        </w:rPr>
        <w:t>ym</w:t>
      </w:r>
      <w:r>
        <w:rPr>
          <w:rFonts w:cs="Calibri"/>
          <w:lang w:eastAsia="ar-SA"/>
        </w:rPr>
        <w:t xml:space="preserve"> załącznik nr 2 do niniejszej umowy.</w:t>
      </w:r>
    </w:p>
    <w:p w14:paraId="1A86292C" w14:textId="77777777" w:rsidR="007E32EE" w:rsidRDefault="00CD3A56" w:rsidP="007E32EE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14:paraId="73EC8543" w14:textId="77777777" w:rsidR="007E32EE" w:rsidRDefault="007E32EE" w:rsidP="007E32EE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E32EE">
        <w:rPr>
          <w:rFonts w:cs="Calibri"/>
          <w:lang w:eastAsia="ar-SA"/>
        </w:rPr>
        <w:t xml:space="preserve">Liczba godzin realizacji usługi prowadzenia zajęć: 30. Przez „godzinę świadczenia usługi” rozumie się godzinę dydaktyczną tzn.45 min. </w:t>
      </w:r>
    </w:p>
    <w:p w14:paraId="373928A2" w14:textId="2DCEDC77" w:rsidR="007E32EE" w:rsidRPr="007E32EE" w:rsidRDefault="007E32EE" w:rsidP="007E32EE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E32EE">
        <w:rPr>
          <w:rFonts w:cs="Calibri"/>
          <w:lang w:eastAsia="ar-SA"/>
        </w:rPr>
        <w:t>Usługa będzie świadczona dla max. 30 osób,</w:t>
      </w:r>
    </w:p>
    <w:p w14:paraId="1C983FCB" w14:textId="025679CA" w:rsidR="00CD3A56" w:rsidRPr="008D632E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asciiTheme="minorHAnsi" w:hAnsiTheme="minorHAnsi" w:cstheme="minorHAnsi"/>
          <w:lang w:eastAsia="zh-CN"/>
        </w:rPr>
        <w:t>Miejsce świadczenia</w:t>
      </w:r>
      <w:r w:rsidR="001B1BCA">
        <w:rPr>
          <w:rFonts w:asciiTheme="minorHAnsi" w:hAnsiTheme="minorHAnsi" w:cstheme="minorHAnsi"/>
          <w:lang w:eastAsia="zh-CN"/>
        </w:rPr>
        <w:t>:</w:t>
      </w:r>
      <w:r w:rsidRPr="008D632E">
        <w:rPr>
          <w:rFonts w:asciiTheme="minorHAnsi" w:hAnsiTheme="minorHAnsi" w:cstheme="minorHAnsi"/>
          <w:lang w:eastAsia="zh-CN"/>
        </w:rPr>
        <w:t xml:space="preserve"> Uniwersytet Morski w Gdyni</w:t>
      </w:r>
      <w:r w:rsidR="007E32EE">
        <w:rPr>
          <w:rFonts w:asciiTheme="minorHAnsi" w:hAnsiTheme="minorHAnsi" w:cstheme="minorHAnsi"/>
          <w:lang w:eastAsia="zh-CN"/>
        </w:rPr>
        <w:t xml:space="preserve"> – Wydział Nawigacyjny</w:t>
      </w:r>
      <w:r w:rsidRPr="008D632E">
        <w:rPr>
          <w:rFonts w:asciiTheme="minorHAnsi" w:hAnsiTheme="minorHAnsi" w:cstheme="minorHAnsi"/>
          <w:lang w:eastAsia="zh-CN"/>
        </w:rPr>
        <w:t xml:space="preserve"> (salę zapewnia Zamawiający) lub online.</w:t>
      </w:r>
    </w:p>
    <w:p w14:paraId="17D3FE67" w14:textId="13A8A516" w:rsidR="00CD3A56" w:rsidRDefault="00CD3A56" w:rsidP="00CD3A56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</w:t>
      </w:r>
      <w:r w:rsidR="00934E1D">
        <w:rPr>
          <w:rFonts w:cs="Calibri"/>
          <w:lang w:eastAsia="ar-SA"/>
        </w:rPr>
        <w:t xml:space="preserve">Uniwersytet Morski </w:t>
      </w:r>
      <w:r>
        <w:rPr>
          <w:rFonts w:cs="Calibri"/>
          <w:lang w:eastAsia="ar-SA"/>
        </w:rPr>
        <w:t>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AE4266A" w14:textId="5BF6ABD0" w:rsidR="00CD3A56" w:rsidRPr="000E744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2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2DA28B8C" w14:textId="212A356A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Przed rozpoczęciem wykładów Wykonawca jest zobowiązany do uzgodnienia </w:t>
      </w:r>
      <w:r w:rsidRPr="008D632E">
        <w:rPr>
          <w:rFonts w:cs="Calibri"/>
          <w:lang w:eastAsia="ar-SA"/>
        </w:rPr>
        <w:br/>
        <w:t>z Zamawiającym programu i harmonogramu wykładów</w:t>
      </w:r>
      <w:r w:rsidR="001B1BCA">
        <w:rPr>
          <w:rFonts w:cs="Calibri"/>
          <w:lang w:eastAsia="ar-SA"/>
        </w:rPr>
        <w:t>.</w:t>
      </w:r>
    </w:p>
    <w:p w14:paraId="4FD047EF" w14:textId="6B4FD7BB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>Wykonawca jest zobowiązany do prowadzenia i przekazania Zamawiającemu po zakończeniu kompletu dokumentacji zajęć tj.: listy obecności uczestników wykładów oraz karty zajęć (zawierające plan zajęć, liczbę przeprowadzonych godzin) oraz protokół odbioru</w:t>
      </w:r>
      <w:r w:rsidR="001B1BCA">
        <w:rPr>
          <w:rFonts w:cs="Calibri"/>
          <w:lang w:eastAsia="ar-SA"/>
        </w:rPr>
        <w:t>.</w:t>
      </w:r>
    </w:p>
    <w:p w14:paraId="04648002" w14:textId="77777777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Wszystkie dokumenty muszą być oznaczone odpowiednimi logotypami i dopiskami ustalonymi z Zamawiającym zgodnie z aktualnymi wytycznymi w zakresie informacji </w:t>
      </w:r>
      <w:r w:rsidRPr="008D632E">
        <w:rPr>
          <w:rFonts w:cs="Calibri"/>
          <w:lang w:eastAsia="ar-SA"/>
        </w:rPr>
        <w:br/>
        <w:t>i promocji projektu pn. „</w:t>
      </w:r>
      <w:proofErr w:type="spellStart"/>
      <w:r w:rsidRPr="008D632E">
        <w:rPr>
          <w:rFonts w:cs="Calibri"/>
          <w:lang w:eastAsia="ar-SA"/>
        </w:rPr>
        <w:t>SezAM</w:t>
      </w:r>
      <w:proofErr w:type="spellEnd"/>
      <w:r w:rsidRPr="008D632E">
        <w:rPr>
          <w:rFonts w:cs="Calibri"/>
          <w:lang w:eastAsia="ar-SA"/>
        </w:rPr>
        <w:t xml:space="preserve"> wiedzy, kompetencji i umiejętności” realizowanego przez Uniwersytet Morski w Gdyni w ramach Programu Operacyjnego Wiedza Edukacja Rozwój (nr projektu: POWR.03.05.00-00-Z218/17)</w:t>
      </w:r>
      <w:r>
        <w:rPr>
          <w:rFonts w:cs="Calibri"/>
          <w:lang w:eastAsia="ar-SA"/>
        </w:rPr>
        <w:t>.</w:t>
      </w:r>
    </w:p>
    <w:p w14:paraId="1E8F7A96" w14:textId="77777777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>Wykonawca zapewnia materiały szkoleniowe.</w:t>
      </w:r>
    </w:p>
    <w:p w14:paraId="015E8644" w14:textId="711411EC" w:rsidR="00CD3A56" w:rsidRPr="00087E01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 gestii </w:t>
      </w:r>
      <w:r w:rsidR="00AC517F">
        <w:rPr>
          <w:rFonts w:cs="Calibri"/>
          <w:lang w:eastAsia="ar-SA"/>
        </w:rPr>
        <w:t>W</w:t>
      </w:r>
      <w:r w:rsidRPr="008D632E">
        <w:rPr>
          <w:rFonts w:cs="Calibri"/>
          <w:lang w:eastAsia="ar-SA"/>
        </w:rPr>
        <w:t>ykonawcy pozostają ewentualne koszty dojazdu i noclegów osoby wskazanej do realizacji zamówienia ze strony Wykonawcy</w:t>
      </w:r>
      <w:r w:rsidR="00AC517F">
        <w:rPr>
          <w:rFonts w:cs="Calibri"/>
          <w:lang w:eastAsia="ar-SA"/>
        </w:rPr>
        <w:t>,</w:t>
      </w:r>
      <w:r w:rsidRPr="008D632E">
        <w:rPr>
          <w:rFonts w:cs="Calibri"/>
          <w:lang w:eastAsia="ar-SA"/>
        </w:rPr>
        <w:t xml:space="preserve"> zwanej dalej Trenerem</w:t>
      </w:r>
      <w:r w:rsidR="00087E01">
        <w:rPr>
          <w:rFonts w:cs="Calibri"/>
          <w:lang w:eastAsia="ar-SA"/>
        </w:rPr>
        <w:t>.</w:t>
      </w: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75158A">
        <w:rPr>
          <w:rFonts w:cs="Calibri"/>
          <w:bCs/>
          <w:lang w:eastAsia="ar-SA"/>
        </w:rPr>
        <w:t xml:space="preserve">, stanowiące iloczyn ilości wykładów zadeklarowanych przez Wykonawcę oraz ceny </w:t>
      </w:r>
      <w:r w:rsidR="0075158A">
        <w:rPr>
          <w:rFonts w:cs="Calibri"/>
          <w:bCs/>
          <w:lang w:eastAsia="ar-SA"/>
        </w:rPr>
        <w:lastRenderedPageBreak/>
        <w:t xml:space="preserve">brutto za jeden wykład, </w:t>
      </w:r>
      <w:r>
        <w:rPr>
          <w:rFonts w:cs="Calibri"/>
          <w:bCs/>
          <w:lang w:eastAsia="ar-SA"/>
        </w:rPr>
        <w:t xml:space="preserve"> 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5B28FFFE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rPr>
          <w:rFonts w:cs="Calibri"/>
          <w:b/>
          <w:bCs/>
          <w:lang w:eastAsia="ar-SA"/>
        </w:rPr>
        <w:t>..........................................</w:t>
      </w:r>
      <w:r>
        <w:rPr>
          <w:rFonts w:cs="Calibri"/>
          <w:bCs/>
          <w:lang w:eastAsia="ar-SA"/>
        </w:rPr>
        <w:t xml:space="preserve"> (słownie:</w:t>
      </w:r>
      <w:r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>
        <w:rPr>
          <w:rFonts w:cs="Calibri"/>
          <w:bCs/>
          <w:lang w:eastAsia="ar-SA"/>
        </w:rPr>
        <w:t xml:space="preserve"> …./100)</w:t>
      </w:r>
      <w:r>
        <w:t xml:space="preserve"> złotych</w:t>
      </w:r>
    </w:p>
    <w:p w14:paraId="4EF19B80" w14:textId="77777777" w:rsidR="00CD3A56" w:rsidRDefault="00CD3A56" w:rsidP="00CD3A5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14:paraId="25E74A61" w14:textId="2A0087A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 </w:t>
      </w:r>
      <w:r w:rsidR="00AC517F">
        <w:rPr>
          <w:rFonts w:eastAsia="TimesNewRoman" w:cs="Calibri"/>
          <w:lang w:eastAsia="ar-SA"/>
        </w:rPr>
        <w:t>Z</w:t>
      </w:r>
      <w:r>
        <w:rPr>
          <w:rFonts w:eastAsia="TimesNewRoman" w:cs="Calibri"/>
          <w:lang w:eastAsia="ar-SA"/>
        </w:rPr>
        <w:t>amawiającemu kompletu wymaganych dokumentów  zgodnie z § 2 pkt 4 umowy.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0F628C76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14:paraId="52B34409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4245FDD0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6DD2128A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2F1E2CA6" w14:textId="77777777" w:rsidR="00402391" w:rsidRDefault="00402391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77777777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lastRenderedPageBreak/>
        <w:t xml:space="preserve">Łączna maksymalna wysokość kar umownych nie może przekroczyć 40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353D8281" w14:textId="77777777" w:rsidR="001622C2" w:rsidRPr="00087E01" w:rsidRDefault="00CD3A56" w:rsidP="00087E01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13C46F00" w14:textId="77777777" w:rsidR="00EF74AE" w:rsidRDefault="00EF74AE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7C363838" w14:textId="7F8AE434" w:rsidR="00CD3A56" w:rsidRDefault="00CD3A56" w:rsidP="00CD3A56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4F5B74">
        <w:rPr>
          <w:rFonts w:cs="Calibri"/>
          <w:b/>
          <w:bCs/>
          <w:lang w:eastAsia="ar-SA"/>
        </w:rPr>
        <w:t>31</w:t>
      </w:r>
      <w:r>
        <w:rPr>
          <w:rFonts w:cs="Calibri"/>
          <w:b/>
          <w:bCs/>
          <w:lang w:eastAsia="ar-SA"/>
        </w:rPr>
        <w:t>.</w:t>
      </w:r>
      <w:r w:rsidR="004F5B74">
        <w:rPr>
          <w:rFonts w:cs="Calibri"/>
          <w:b/>
          <w:bCs/>
          <w:lang w:eastAsia="ar-SA"/>
        </w:rPr>
        <w:t>07</w:t>
      </w:r>
      <w:bookmarkStart w:id="3" w:name="_GoBack"/>
      <w:bookmarkEnd w:id="3"/>
      <w:r>
        <w:rPr>
          <w:rFonts w:cs="Calibri"/>
          <w:b/>
          <w:bCs/>
          <w:lang w:eastAsia="ar-SA"/>
        </w:rPr>
        <w:t>.2021r.</w:t>
      </w:r>
    </w:p>
    <w:p w14:paraId="4717C084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474C3B22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6265F335" w14:textId="77777777" w:rsidR="00CD3A56" w:rsidRDefault="00CD3A56" w:rsidP="00CD3A56">
      <w:pPr>
        <w:spacing w:after="0" w:line="240" w:lineRule="auto"/>
        <w:outlineLvl w:val="0"/>
        <w:rPr>
          <w:rFonts w:cs="Calibri"/>
          <w:b/>
        </w:rPr>
      </w:pP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3F5E501D" w14:textId="1733DDF9" w:rsidR="00CD3A56" w:rsidRPr="00087E01" w:rsidRDefault="00CD3A56" w:rsidP="00087E01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>Spory mogące wyniknąć w związku z zawarciem lub wykonywaniem niniejszej umowy strony poddają rozstrzygnięciu sądowi powszechnemu rzeczowo właściwemu ze względu na siedzibę Zamawiającego.</w:t>
      </w:r>
    </w:p>
    <w:p w14:paraId="203440BA" w14:textId="77777777" w:rsidR="00AC517F" w:rsidRDefault="00AC517F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5A4B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C984" w14:textId="77777777" w:rsidR="00C400FD" w:rsidRDefault="00C400FD">
      <w:pPr>
        <w:spacing w:after="0" w:line="240" w:lineRule="auto"/>
      </w:pPr>
      <w:r>
        <w:separator/>
      </w:r>
    </w:p>
  </w:endnote>
  <w:endnote w:type="continuationSeparator" w:id="0">
    <w:p w14:paraId="5EE07BE6" w14:textId="77777777" w:rsidR="00C400FD" w:rsidRDefault="00C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962F" w14:textId="7F287C5B" w:rsidR="00121AFC" w:rsidRDefault="00121AFC" w:rsidP="0084656A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D55DC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E99CB4" wp14:editId="536FB2B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FAA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FBF98C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456034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C7CE7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99CB4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37FFAA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FBF98C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456034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C7CE7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A0FE" w14:textId="6BABD59D" w:rsidR="00121AFC" w:rsidRPr="004333CC" w:rsidRDefault="00D55DC4" w:rsidP="007521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8930E1" wp14:editId="463B4AA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8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C945" w14:textId="77777777" w:rsidR="00121AFC" w:rsidRPr="00311BB6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E440A7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7351A1F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DBF3F7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930E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MW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Arn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GoSNrJ+AwkoCwYCMsP5AaKX6gdEAqyTH+vuOKIoR/yhgDOzemQQ1CZtJIKIC0xwbjEZxZcb9tOsV&#10;27aAPA6akDcwKg1zJLYzNUZxHDBYDy6X4yqz++f5v9M6L9z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82DT&#10;F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C66C945" w14:textId="77777777" w:rsidR="00121AFC" w:rsidRPr="00311BB6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E440A7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7351A1F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DBF3F7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24DA51" wp14:editId="26CA5846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7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F96F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5F10F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19C29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54B2147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4DA51" id="Pole tekstowe 15" o:spid="_x0000_s1028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VS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qJwaovUdzoF3ccOtM3hTh7AwCWsu3tZPmkk5KohYktvlZJ9Q0kFQYbW&#10;0n9hOuBoC7LpP8kKnJGdkQ7oUKvWVhBqggAdmvV8ahA9GFTCZRTMw8kcnkp4i+NJNHEd9Ek6WndK&#10;mw9UtsgKGVZAAIdO9vfa2GhIOqpYZ0IWjHNHAi4uLkBxuAHfYGrfbBSupz+TIFkv1ovYi6PZ2ouD&#10;PPdui1XszYpwPs0n+WqVh7+s3zBOG1ZVVFg3I7/C+M/6d2T6wIwTw7TkrLJwNiSttpsVV2hPgN+F&#10;+1zN4eWs5l+G4YoAubxKKYzi4C5KvGK2mHtxEU+9ZB4svCBM7pJZECdxXlymdM8E/feUUJ/hZBpN&#10;BzKdg36VW+C+t7mRtGUGNghnbYYXJyWSWgquReVaawjjg/yiFDb8cymg3WOjHWEtRwe2msPm4AYk&#10;GudgI6tnYLCSQDDgImw/EBqpfmDUwybJsP6+I4pixD8KmAK7dkZBjcJmFIgowTTDBqNBXJlhPe06&#10;xbYNIA9zJuQtTErNHIntSA1RHOcLtoPL5bjJ7Pp5+e+0zvt2+Rs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jHlUr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744F96F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5F10F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19C29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54B2147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D82034" wp14:editId="09C0413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339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E37BB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0E429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81CB721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2034" id="Pole tekstowe 14" o:spid="_x0000_s1029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2W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VtgxEkLPXoQDUWaPikteor80BSp71QCuo8daOvhTgxgYBNW3b0onhTiYl0TvqO3Uoq+pqSEIH1j&#10;6b4wHXGUAdn2n0QJzsheCws0VLI1FYSaIECHZj2fGkQHjQq4DLylP1vCUwFv/iJaRjPbQpckk3kn&#10;lf5ARYuMkGIJDLDw5HCvtAmHJJOK8cZFzprGsqDhFxegON6AczA1byYM29SfsRdvok0UOmGw2Dih&#10;l2XObb4OnUXuL+fZLFuvM/+X8euHSc3KknLjZiKYH/5ZA49UH6lxopgSDSsNnAlJyd123Uh0IEDw&#10;3H626PByVnMvw7BFgFxepeQHoXcXxE4OdXXCPJw78dKLHM+P7+KFF8Zhll+mdM84/feUUJ/ieB7M&#10;Rzadg36Vm2e/t7mRpGUaVkjD2hRHJyWSGA5ueGlbqwlrRvlFKUz451JAu6dGW8Yako501cN2sBMy&#10;mw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Iiq&#10;zZa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CCC339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E37BB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0E429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81CB721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584F5F" wp14:editId="67AFD52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174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070F21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803BE7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2AE7C94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84F5F" id="Pole tekstowe 13" o:spid="_x0000_s1030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MeuQ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jxEkLPXoQDUWaPikteor8mSlS36kEdB870NbDnRjAwCasuntRPCnExbomfEdvpRR9TUkJQfrG&#10;0n1hOuIoA7LtP4kSnJG9FhZoqGRrKgg1QYAOzXo+NYgOGhVwGXhLf7aEpwLe/EW0jGa2hS5JJvNO&#10;Kv2BihYZIcUSGGDhyeFeaRMOSSYV442LnDWNZUHDLy5AcbwB52Bq3kwYtqk/Yy/eRJsodMJgsXFC&#10;L8uc23wdOovcX86zWbZeZ/4v49cPk5qVJeXGzUQwP/yzBh6pPlLjRDElGlYaOBOSkrvtupHoQIDg&#10;uf1s0eHlrOZehmGLALm8SskPQu8uiJ0c6uqEeTh34qUXOZ4f38ULL4zDLL9M6Z5x+u8poT7F8TyY&#10;j2w6B/0qN89+b3MjScs0rJCGtSmOTkokMRzc8NK2VhPWjPKLUpjwz6WAdk+Ntow1JB3pqoftYCck&#10;nAZhK8pnoLAUQDAgI6w/EGohf2DUwypJsfq+J5Ji1HzkMAZm70yCnITtJBBegGmKNUajuNbjftp3&#10;ku1qQB4HjYtbGJWKWRKbmRqjOA4YrAeby3GVmf3z8t9qnRfu6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NmP&#10;0x6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2B08174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070F21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803BE7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2AE7C94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E9B93D" wp14:editId="4EBC2F1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9207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01EB3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4C8847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8EBBA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9B93D" id="Pole tekstowe 12" o:spid="_x0000_s1031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g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BRGtk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FcL&#10;Y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3B9207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01EB3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4C8847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8EBBA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744F2C" wp14:editId="36C534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6C04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273FA7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003EF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0CB55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44F2C" id="Pole tekstowe 11" o:spid="_x0000_s1032" type="#_x0000_t202" style="position:absolute;left:0;text-align:left;margin-left:159.15pt;margin-top:765.95pt;width:94.1pt;height:13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7R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tzjARpoUe3klNk6L02sqcoDG2R+k6n4HvXgbcZruUAFxxh3d3I8l4jIdcNETt6pZTsG0oqSNLd&#10;9E+ujjjagmz7T7KCYGRvpAMaatXaCkJNEKBDsx6ODaKDQaUNGSbzYAlHJZyFi3gZn7sW+iSdrndK&#10;mw9UtsgaGVagAAdPDjfaABFwnVxsNCELxrlTARcvNsBx3IHgcNWe2TRcUx+TINnEmzjyotli40VB&#10;nntXxTryFkW4nOfn+Xqdhz9t3DBKG1ZVVNgwk8DC6M8a+CT1URpHiWnJWWXhbEpa7bZrrtCBgMAL&#10;99l2QfInbv7LNNwxcHlFKZxFwfUs8QqoqxcV0dxLlkHsBWFynSyCKIny4iWlGybov1NCfYaT+Ww+&#10;qum33AL3veVG0pYZGCGctRmOj04ktRrciMq11hDGR/ukFDb951JAxaZGO8VakY5yNcN2cC9kMT2E&#10;raweQMJKgsBAjDD+wGik+oFRD6Mkw/r7niiKEf8o4BnYuTMZajK2k0FECVczbDAazbUZ59O+U2zX&#10;APL40IS8gqdSMydi+6bGLICBXcB4cFyeRpmdP6dr5/U8cFe/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sb/7R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45DF6C04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273FA7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003EF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0CB55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0E281F" wp14:editId="73F688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06AD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2DAE9D6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DA661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B8A83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E281F" id="Pole tekstowe 10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vuQ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CSJAOenQvOUWGPmojB4pCV6Sh1xn4PvTgbQ638gAXXMK6v5PVo0ZCrloitvRGKTm0lNRAMrTl&#10;9Z9dtW3RmbYgm+GTrCEY2RnpgA6N6mwFoSYI0KFZT6cG0YNBlQ0ZprNgAUcVnIXzZJFcOnY+yabr&#10;vdLmA5UdskaOFSjAwZP9nTaWDskmFxtNyJJx7lTAxYsNcBx3IDhctWeWhmvqzzRI18k6ib04mq+9&#10;OCgK76Zcxd68DBez4rJYrYrwl40bxlnL6poKG2YSWBj/WQOPUh+lcZKYlpzVFs5S0mq7WXGF9gQE&#10;XrrPFR1Ozm7+SxquCJDLq5TCKA5uo9Qroa5eXMYzL10EiReE6W06D+I0LsqXKd0xQf89JTTkOJ1F&#10;s1FNZ9Kvcgvc9zY3knXMwAjhrMtxcnIimdXgWtSutYYwPtrPSmHpn0sB7Z4a7RRrRTrK1Rw2B/dC&#10;Fja6FfBG1k8gYSVBYCBGGH9gtFL9wGiAUZJj/X1HFMWIfxTwDOzcmQw1GZvJIKKCqzk2GI3myozz&#10;adcrtm0BeXxoQt7AU2mYE/GZxfGBwXhwuRxHmZ0/z/+d13ng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C23&#10;Jq+5AgAAuA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3206AD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2DAE9D6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DA661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B8A83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5FEA2" wp14:editId="0B4EB22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A14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7D1C9D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6399EB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B8AA93F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5FEA2" id="Pole tekstowe 9" o:spid="_x0000_s1034" type="#_x0000_t202" style="position:absolute;left:0;text-align:left;margin-left:264.3pt;margin-top:765.7pt;width:163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g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Gro&#10;XYiRIB306F5yigx91EYOFKW2RkOvMzB96MHYHG7lAexdvrq/k9WjRkKuWiK29EYpObSU1BBjaF/6&#10;z56OONqCbIZPsgZfZGekAzo0qrMFhJIgQIdePZ36Qw8GVXAZBYvwcgGqCnThPFkkl66DPsmm573S&#10;5gOVHbJCjhUQwMGT/Z02NhySTSbWm5Al49yRgIsXF2A43oBzeGp1NgzX059pkK6TdRJ7cTRfe3FQ&#10;FN5NuYq9eRkuZsVlsVoV4S/rN4yzltU1FdbNxK8w/rP+HZk+MuPEMC05qy2cDUmr7WbFFdoT4Hfp&#10;Pld00JzN/JdhuCJALq9SCqM4uI1Sr4S6enEZz7x0ESReEKa36TyI07goX6Z0xwT995TQkON0Fs1G&#10;Np2DfpVb4L63uZGsYwY2CGddjpOTEcksB9eidq01hPFRflYKG/65FNDuqdGOsZakI13NYXNwA5JM&#10;g7CR9RNQWEkgGJARth8IrVQ/MBpgk+RYf98RRTHiHwWMgV07k6AmYTMJRFTwNMcGo1FcmXE97XrF&#10;ti0gj4Mm5A2MSsMcie1MjVEcBwy2g8vluMns+nn+76zO+3b5Gw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tj0Mg&#10;twIAALc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0962A14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7D1C9D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6399EB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B8AA93F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A670BB" wp14:editId="4FB078C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6DB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EDFD0E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B5D7D83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A4FDC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670BB" id="Pole tekstowe 8" o:spid="_x0000_s1035" type="#_x0000_t202" style="position:absolute;left:0;text-align:left;margin-left:159.15pt;margin-top:765.95pt;width:94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sP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hX0&#10;DsojSAs9upecIkMftZE9RbGtUd/pFEwfOjA2w60cwN7lq7s7WT5qJOS6IWJHb5SSfUNJBTGG9qX/&#10;7OmIoy3Itv8kK/BF9kY6oKFWrS0glAQBOgTzdOoPHQwqrcswmQdLUJWgCxfxMr50HfRJOj3vlDYf&#10;qGyRFTKsgAAOnhzutLHhkHQysd6ELBjnjgRcvLgAw/EGnMNTq7NhuJ7+TIJkE2/iyItmi40XBXnu&#10;3RTryFsU4XKeX+brdR7+sn7DKG1YVVFh3Uz8CqM/69+R6SMzTgzTkrPKwtmQtNpt11yhAwF+F+5z&#10;RQfN2cx/GYYrAuTyKqVwFgW3s8QroK5eVERzL1kGsReEyW2yCKIkyouXKd0xQf89JdRnOJnP5iOb&#10;zkG/yi1w39vcSNoyAxuEszbD8cmIpJaDG1G51hrC+Cg/K4UN/1wKaPfUaMdYS9KRrmbYDm5AkmkQ&#10;trJ6AgorCQQDMsL2A6GR6gdGPWySDOvve6IoRvyjgDEAEzMJahK2k0BECU8zbDAaxbUZ19O+U2zX&#10;API4aELewKjUzJHYztQYxXHAYDu4XI6bzK6f5//O6rxvV78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OfVOw+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8D56DB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EDFD0E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B5D7D83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A4FDC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3F94A4" wp14:editId="42ACA47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DCC27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F8DF02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343B98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8304475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F94A4" id="Pole tekstowe 7" o:spid="_x0000_s1036" type="#_x0000_t202" style="position:absolute;left:0;text-align:left;margin-left:264.3pt;margin-top:765.7pt;width:163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6K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LSwJRp6nYHnQw++5nArD9BqR1f3d7J61EjIVUvElt4oJYeWkhpSDO1N&#10;/9nVEUdbkM3wSdYQi+yMdECHRnW2flARBOjQqqdTe+jBoAo2o2ARXi7gqIKzcJ4skkvXQJ9k0/Ve&#10;afOByg5ZI8cK+u/gyf5OG5sOySYXG03IknHuNMDFiw1wHHcgOFy1ZzYN19KfaZCuk3USe3E0X3tx&#10;UBTeTbmKvXkZLmbFZbFaFeEvGzeMs5bVNRU2zCSvMP6z9h2FPgrjJDAtOastnE1Jq+1mxRXaE5B3&#10;6T5XdDg5u/kv03BFAC6vKIVRHNxGqVdCXb24jGdeuggSLwjT23QexGlclC8p3TFB/50SGkB5s2g2&#10;qumc9CtugfveciNZxwwMEM66HCcnJ5JZDa5F7VprCOOj/awUNv1zKaDdU6OdYq1IR7maw+bg3kfo&#10;tGblvJH1E2hYSVAYqBGmHxitVD8wGmCS5Fh/3xFFMeIfBbwDO3YmQ03GZjKIqOBqjg1Go7ky43ja&#10;9YptW0AeX5qQN/BWGuZUfM7i+MJgOjgyx0lmx8/zf+d1n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r+u&#10;i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CFDCC27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F8DF02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343B98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8304475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364833" wp14:editId="2B434A1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CC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7B11298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744FD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528569A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64833" id="Pole tekstowe 6" o:spid="_x0000_s1037" type="#_x0000_t202" style="position:absolute;left:0;text-align:left;margin-left:159.15pt;margin-top:765.95pt;width:94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uAtwIAALcFAAAOAAAAZHJzL2Uyb0RvYy54bWysVNuOmzAQfa/Uf7D8zgJZcgEtWe2GUFXa&#10;titt+wEOmGAteKjthGyr/nvHJiR7eana8mAN9vjMnJnjubo+tA3Zc6UFyJSGFwElXBZQCrlN6bev&#10;ubegRBsmS9aA5Cl94ppeL9+/u+q7hE+ghqbkiiCI1EnfpbQ2pkt8Xxc1b5m+gI5LPKxAtczgr9r6&#10;pWI9oreNPwmCmd+DKjsFBdcad7PhkC4dflXxwnypKs0NaVKKuRm3Krdu7Oovr1iyVayrRXFMg/1F&#10;Fi0TEoOeoDJmGNkp8QaqFYUCDZW5KKD1oapEwR0HZBMGr9g81KzjjgsWR3enMun/B1t83t8rIsqU&#10;YqMka7FF99BwYvijNtBzMrMl6judoOdDh77mcAsHbLWjq7s7KB41kbCqmdzyG6WgrzkrMcXQ3vSf&#10;XR1wtAXZ9J+gxFhsZ8ABHSrV2vphRQiiY6ueTu3hB0MKGzKMp8Ecjwo8C2eL+eLSNdBnyXi9U9p8&#10;4NASa6RUYf8dPNvfaWPTYcnoYqNJyEXTOA008sUGOg47GByv2jObhmvpzziI14v1IvKiyWztRUGW&#10;eTf5KvJmeTifZpfZapWFv2zcMEpqUZZc2jCjvMLoz9p3FPogjJPANDSitHA2Ja22m1WjyJ6hvHP3&#10;uaLjydnNf5mGKwJyeUUpnETB7ST2cqyrF+XR1IvnwcILwvg2ngVRHGX5S0p3QvJ/p0T6lMbTyXRQ&#10;0znpV9wC973lxpJWGBwgjWhRwScnllgNrmXpWmuYaAb7WSls+udSYLvHRjvFWpEOcjWHzcG9j9Dp&#10;2cp5A+UTalgBKgzViNMPjRrUD0p6nCQp1d93THFKmo8S34EdO6OhRmMzGkwWeDWlhpLBXJlhPO06&#10;JbY1Ig8vTcINvpVKOBWfszi+MJwOjsxxktnx8/zfeZ3n7fI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NF3uA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4083CC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7B11298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744FD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528569A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7C803A" wp14:editId="00E0276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F47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8CDEE3E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F39BF6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56FB392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C803A" id="Pole tekstowe 5" o:spid="_x0000_s1038" type="#_x0000_t202" style="position:absolute;left:0;text-align:left;margin-left:264.3pt;margin-top:765.7pt;width:163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15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L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k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T9&#10;eb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FB6F47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8CDEE3E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F39BF6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56FB392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5017A7" wp14:editId="433BB54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B9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7F657E8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09744E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63A77A0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17A7" id="Pole tekstowe 4" o:spid="_x0000_s1039" type="#_x0000_t202" style="position:absolute;left:0;text-align:left;margin-left:159.15pt;margin-top:765.95pt;width:94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FxgJ0kKL7iWnyNBHbWRPUWRL1Hc6BcuHDmzNcCsHaLVLV3d3snzUSMh1Q8SO3igl+4aSCkIM7Uv/&#10;2dMRR1uQbf9JVuCL7I10QEOtWls/qAgCdGjV06k9dDCotC7DZB4sQVWCLlzEy/jSNdAn6fS8U9p8&#10;oLJFVsiwgv47eHK408aGQ9LJxHoTsmCcOw5w8eICDMcbcA5Prc6G4Vr6MwmSTbyJIy+aLTZeFOS5&#10;d1OsI29RhMt5fpmv13n4y/oNo7RhVUWFdTPRK4z+rH1Hoo/EOBFMS84qC2dD0mq3XXOFDgToXbjP&#10;FR00ZzP/ZRiuCJDLq5TCWRTczhKvgLp6URHNvWQZxF4QJrfJIoiSKC9epnTHBP33lFCf4WQ+m49s&#10;Ogf9KrfAfW9zI2nLDCwQztoMxycjkloObkTlWmsI46P8rBQ2/HMpoN1Tox1jLUlHupphO7j5CC+n&#10;SdjK6gk4rCQwDNgI2w+ERqofGPWwSTKsv++JohjxjwLmwK6dSVCTsJ0EIkp4mmGD0Siuzbie9p1i&#10;uwaQx0kT8gZmpWaOxXaoxiiOEwbbwSVz3GR2/Tz/d1bnf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TDChz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06CFAB9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7F657E8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09744E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63A77A0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4A80854" wp14:editId="3A72819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EA0F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E12C8B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1AA5D1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FC2CC2B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0854" id="Pole tekstowe 3" o:spid="_x0000_s1040" type="#_x0000_t202" style="position:absolute;left:0;text-align:left;margin-left:264.3pt;margin-top:765.7pt;width:163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0a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G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Pyvt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C1EA0F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E12C8B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1AA5D1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FC2CC2B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D54743A" wp14:editId="67CD13D7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422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BB1C4BB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DD5259C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1085E6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4743A" id="Pole tekstowe 2" o:spid="_x0000_s1041" type="#_x0000_t202" style="position:absolute;left:0;text-align:left;margin-left:159.15pt;margin-top:765.95pt;width:94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gQ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N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sgzgQ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4D93422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BB1C4BB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DD5259C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1085E6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FBBC9F" wp14:editId="6394FD2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489D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ED2A75F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26BB691" w14:textId="77777777" w:rsidR="00121AFC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9477DFD" w14:textId="77777777" w:rsidR="00121AFC" w:rsidRPr="00267F9E" w:rsidRDefault="00121AFC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BBC9F" id="Pole tekstowe 1" o:spid="_x0000_s1042" type="#_x0000_t202" style="position:absolute;left:0;text-align:left;margin-left:264.3pt;margin-top:765.7pt;width:163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/uAIAALcFAAAOAAAAZHJzL2Uyb0RvYy54bWysVG1v0zAQ/o7Ef7D8PctL0zaJlk5b0yCk&#10;AZMGP8BNnMbCsYPtNh2I/87ZWbpuExIC8iE62+fH99w9d5dXx46jA1WaSZHj8CLAiIpK1kzscvzl&#10;c+klGGlDRE24FDTHD1Tjq9XbN5dDn9FItpLXVCEAETob+hy3xvSZ7+uqpR3RF7KnAg4bqTpiYKl2&#10;fq3IAOgd96MgWPiDVHWvZEW1ht1iPMQrh980tDKfmkZTg3iOITbj/sr9t/bvry5JtlOkb1n1GAb5&#10;iyg6wgQ8eoIqiCFor9grqI5VSmrZmItKdr5sGlZRxwHYhMELNvct6anjAsnR/SlN+v/BVh8Pdwqx&#10;OsczjATpoER3klNk6Fdt5EBRaFM09DoDz/sefM3xRh6h1I6u7m9l9VUjIdctETt6rZQcWkpqCNHd&#10;9M+ujjjagmyHD7KGt8jeSAd0bFRn8wcZQYAOpXo4lYceDapgMwqW4WwJRxWchYtkmcxcAX2STdd7&#10;pc07KjtkjRwrqL+DJ4dbbYAIuE4u9jUhS8a50wAXzzbAcdyBx+GqPbNhuJL+SIN0k2yS2IujxcaL&#10;g6Lwrst17C3KcDkvZsV6XYQ/7bthnLWsrqmwz0zyCuM/K9+j0EdhnASmJWe1hbMhabXbrrlCBwLy&#10;Lt1nywXBn7n5z8Nwx8DlBaUwioObKPVKyKsXl/HcS5dB4gVhepMugjiNi/I5pVsm6L9TQkOO03k0&#10;H9X0W26B+15zI1nHDAwQzrocJycnklkNbkTtSmsI46N9lgob/lMqIGNToZ1irUhHuZrj9uj6I1xM&#10;nbCV9QNoWElQGKgRph8YrVTfMRpgkuRYf9sTRTHi7wX0gR07k6EmYzsZRFRwNccGo9Fcm3E87XvF&#10;di0gj50m5DX0SsOcim1TjVEABbuA6eDIPE4yO37O187rad6ufg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2J0&#10;v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634489D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ED2A75F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26BB691" w14:textId="77777777" w:rsidR="00121AFC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9477DFD" w14:textId="77777777" w:rsidR="00121AFC" w:rsidRPr="00267F9E" w:rsidRDefault="00121AFC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121AFC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121AFC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121AFC" w:rsidRPr="004333CC">
      <w:rPr>
        <w:rFonts w:ascii="Arial" w:hAnsi="Arial" w:cs="Arial"/>
        <w:sz w:val="18"/>
        <w:szCs w:val="18"/>
      </w:rPr>
      <w:t>POWR.03.05.00-00-Z218/17)</w:t>
    </w:r>
  </w:p>
  <w:p w14:paraId="0B4BF7AF" w14:textId="77777777" w:rsidR="00121AFC" w:rsidRDefault="00121AFC" w:rsidP="0061137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3605" w14:textId="77777777" w:rsidR="00C400FD" w:rsidRDefault="00C400FD">
      <w:pPr>
        <w:spacing w:after="0" w:line="240" w:lineRule="auto"/>
      </w:pPr>
      <w:r>
        <w:separator/>
      </w:r>
    </w:p>
  </w:footnote>
  <w:footnote w:type="continuationSeparator" w:id="0">
    <w:p w14:paraId="3946C7FE" w14:textId="77777777" w:rsidR="00C400FD" w:rsidRDefault="00C4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0CAF" w14:textId="77777777" w:rsidR="00121AFC" w:rsidRPr="00FF098E" w:rsidRDefault="00121AFC" w:rsidP="00FF098E">
    <w:pPr>
      <w:pStyle w:val="Nagwek"/>
    </w:pPr>
    <w:r>
      <w:rPr>
        <w:noProof/>
      </w:rPr>
      <w:drawing>
        <wp:inline distT="0" distB="0" distL="0" distR="0" wp14:anchorId="7D22045C" wp14:editId="1D0E268C">
          <wp:extent cx="5819775" cy="904875"/>
          <wp:effectExtent l="0" t="0" r="9525" b="9525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E127" w14:textId="77777777" w:rsidR="00121AFC" w:rsidRDefault="00121AFC">
    <w:pPr>
      <w:pStyle w:val="Nagwek"/>
      <w:spacing w:before="240"/>
    </w:pPr>
    <w:r>
      <w:rPr>
        <w:noProof/>
      </w:rPr>
      <w:drawing>
        <wp:inline distT="0" distB="0" distL="0" distR="0" wp14:anchorId="172D890C" wp14:editId="48EF5B2A">
          <wp:extent cx="5819775" cy="904875"/>
          <wp:effectExtent l="0" t="0" r="9525" b="9525"/>
          <wp:docPr id="20" name="Obraz 20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55E8"/>
    <w:multiLevelType w:val="hybridMultilevel"/>
    <w:tmpl w:val="D29EA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1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31"/>
  </w:num>
  <w:num w:numId="4">
    <w:abstractNumId w:val="8"/>
  </w:num>
  <w:num w:numId="5">
    <w:abstractNumId w:val="13"/>
  </w:num>
  <w:num w:numId="6">
    <w:abstractNumId w:val="32"/>
  </w:num>
  <w:num w:numId="7">
    <w:abstractNumId w:val="6"/>
  </w:num>
  <w:num w:numId="8">
    <w:abstractNumId w:val="45"/>
  </w:num>
  <w:num w:numId="9">
    <w:abstractNumId w:val="25"/>
  </w:num>
  <w:num w:numId="10">
    <w:abstractNumId w:val="2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2"/>
  </w:num>
  <w:num w:numId="14">
    <w:abstractNumId w:val="15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40"/>
  </w:num>
  <w:num w:numId="22">
    <w:abstractNumId w:val="0"/>
  </w:num>
  <w:num w:numId="23">
    <w:abstractNumId w:val="1"/>
  </w:num>
  <w:num w:numId="24">
    <w:abstractNumId w:val="2"/>
  </w:num>
  <w:num w:numId="25">
    <w:abstractNumId w:val="41"/>
  </w:num>
  <w:num w:numId="26">
    <w:abstractNumId w:val="21"/>
  </w:num>
  <w:num w:numId="27">
    <w:abstractNumId w:val="10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3198D"/>
    <w:rsid w:val="00031C7B"/>
    <w:rsid w:val="00034DD4"/>
    <w:rsid w:val="0004014A"/>
    <w:rsid w:val="00040863"/>
    <w:rsid w:val="00041744"/>
    <w:rsid w:val="000455D4"/>
    <w:rsid w:val="00050C66"/>
    <w:rsid w:val="000511A1"/>
    <w:rsid w:val="00056CBD"/>
    <w:rsid w:val="00057857"/>
    <w:rsid w:val="00057EAB"/>
    <w:rsid w:val="00062DDB"/>
    <w:rsid w:val="00064EFE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2AC1"/>
    <w:rsid w:val="002A48A2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5D8F"/>
    <w:rsid w:val="004F5B74"/>
    <w:rsid w:val="004F60A9"/>
    <w:rsid w:val="004F64D8"/>
    <w:rsid w:val="005049C8"/>
    <w:rsid w:val="00504AFF"/>
    <w:rsid w:val="00510C76"/>
    <w:rsid w:val="005122B1"/>
    <w:rsid w:val="00516713"/>
    <w:rsid w:val="005240A0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394D"/>
    <w:rsid w:val="0071593B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2EE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400FD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737A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74AE"/>
    <w:rsid w:val="00F0130B"/>
    <w:rsid w:val="00F05215"/>
    <w:rsid w:val="00F05D13"/>
    <w:rsid w:val="00F06F05"/>
    <w:rsid w:val="00F122B4"/>
    <w:rsid w:val="00F1400D"/>
    <w:rsid w:val="00F150AF"/>
    <w:rsid w:val="00F211B6"/>
    <w:rsid w:val="00F25036"/>
    <w:rsid w:val="00F321BE"/>
    <w:rsid w:val="00F32453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31B05"/>
  <w15:docId w15:val="{BDAEE6CA-03D8-478F-960C-B65DC3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3C97-B997-45E9-B802-BFD2819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WN/02/2018</vt:lpstr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2019-02-20T11:54:00Z</cp:lastPrinted>
  <dcterms:created xsi:type="dcterms:W3CDTF">2021-02-15T12:30:00Z</dcterms:created>
  <dcterms:modified xsi:type="dcterms:W3CDTF">2021-02-15T12:30:00Z</dcterms:modified>
</cp:coreProperties>
</file>