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D31A" w14:textId="2F12C213" w:rsidR="00963479" w:rsidRPr="00960B79" w:rsidRDefault="00963479" w:rsidP="00963479">
      <w:pPr>
        <w:pStyle w:val="Nagwek1"/>
        <w:jc w:val="right"/>
        <w:rPr>
          <w:sz w:val="22"/>
          <w:szCs w:val="22"/>
        </w:rPr>
      </w:pPr>
      <w:r w:rsidRPr="00960B79">
        <w:rPr>
          <w:sz w:val="22"/>
          <w:szCs w:val="22"/>
        </w:rPr>
        <w:t xml:space="preserve">Załącznik nr </w:t>
      </w:r>
      <w:r w:rsidR="003F612A" w:rsidRPr="00960B79">
        <w:rPr>
          <w:sz w:val="22"/>
          <w:szCs w:val="22"/>
        </w:rPr>
        <w:t>4</w:t>
      </w:r>
    </w:p>
    <w:p w14:paraId="1696D31B" w14:textId="77777777" w:rsidR="00963479" w:rsidRPr="00960B79" w:rsidRDefault="00963479" w:rsidP="00963479">
      <w:pPr>
        <w:pStyle w:val="Nagwek1"/>
        <w:rPr>
          <w:sz w:val="22"/>
          <w:szCs w:val="22"/>
        </w:rPr>
      </w:pPr>
    </w:p>
    <w:p w14:paraId="1696D31C" w14:textId="77777777" w:rsidR="00963479" w:rsidRPr="00960B79" w:rsidRDefault="00963479" w:rsidP="00963479">
      <w:pPr>
        <w:pStyle w:val="Nagwek1"/>
        <w:rPr>
          <w:sz w:val="22"/>
          <w:szCs w:val="22"/>
        </w:rPr>
      </w:pPr>
      <w:r w:rsidRPr="00960B79">
        <w:rPr>
          <w:sz w:val="22"/>
          <w:szCs w:val="22"/>
        </w:rPr>
        <w:t>WZÓR UMOWY O ŚWIADCZENIE USŁUG</w:t>
      </w:r>
    </w:p>
    <w:p w14:paraId="1696D31D" w14:textId="5FC33B1D" w:rsidR="00963479" w:rsidRPr="00960B79" w:rsidRDefault="00963479" w:rsidP="00963479">
      <w:pPr>
        <w:jc w:val="center"/>
        <w:rPr>
          <w:b/>
          <w:i/>
          <w:sz w:val="22"/>
          <w:szCs w:val="22"/>
        </w:rPr>
      </w:pPr>
    </w:p>
    <w:p w14:paraId="1696D31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1F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0" w14:textId="7FB270F3" w:rsidR="00963479" w:rsidRPr="00960B79" w:rsidRDefault="00963479" w:rsidP="00963479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Zawarta w Krakowie w wyniku przeprowadzonego postępowania o zamówienie publiczne w trybie </w:t>
      </w:r>
      <w:r w:rsidR="00B540CA">
        <w:rPr>
          <w:b/>
          <w:sz w:val="22"/>
          <w:szCs w:val="22"/>
        </w:rPr>
        <w:t>po</w:t>
      </w:r>
      <w:r w:rsidR="00BF6AA6">
        <w:rPr>
          <w:b/>
          <w:sz w:val="22"/>
          <w:szCs w:val="22"/>
        </w:rPr>
        <w:t>d</w:t>
      </w:r>
      <w:r w:rsidR="00B540CA">
        <w:rPr>
          <w:b/>
          <w:sz w:val="22"/>
          <w:szCs w:val="22"/>
        </w:rPr>
        <w:t>stawowym bez negocjacji</w:t>
      </w:r>
    </w:p>
    <w:p w14:paraId="1696D321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pomiędzy :</w:t>
      </w:r>
    </w:p>
    <w:p w14:paraId="1696D322" w14:textId="77777777" w:rsidR="00963479" w:rsidRPr="00960B79" w:rsidRDefault="00963479" w:rsidP="00963479">
      <w:pPr>
        <w:pStyle w:val="Tekstpodstawowy"/>
        <w:ind w:right="-47"/>
        <w:jc w:val="both"/>
        <w:rPr>
          <w:b/>
          <w:sz w:val="22"/>
          <w:szCs w:val="22"/>
        </w:rPr>
      </w:pPr>
      <w:r w:rsidRPr="00960B79">
        <w:rPr>
          <w:b/>
          <w:sz w:val="22"/>
          <w:szCs w:val="22"/>
        </w:rPr>
        <w:t>Akademią Górniczo – Hutniczą im. Stanisława Staszica w Krakowie Al. Mickiewicza 30, 30-059 Kraków,</w:t>
      </w:r>
    </w:p>
    <w:p w14:paraId="1696D323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Wydział /Instytut, inna jednostka/...........................</w:t>
      </w:r>
    </w:p>
    <w:p w14:paraId="1696D324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reprezentowaną przez:</w:t>
      </w:r>
    </w:p>
    <w:p w14:paraId="1696D325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1. Dziekana Wydziału /Kierownika Jednostki/................................................ </w:t>
      </w:r>
    </w:p>
    <w:p w14:paraId="1696D326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 Kwestora/Z-</w:t>
      </w:r>
      <w:proofErr w:type="spellStart"/>
      <w:r w:rsidRPr="00960B79">
        <w:rPr>
          <w:sz w:val="22"/>
          <w:szCs w:val="22"/>
        </w:rPr>
        <w:t>cę</w:t>
      </w:r>
      <w:proofErr w:type="spellEnd"/>
      <w:r w:rsidRPr="00960B79">
        <w:rPr>
          <w:sz w:val="22"/>
          <w:szCs w:val="22"/>
        </w:rPr>
        <w:t xml:space="preserve"> Kwestora/ ..................................................................</w:t>
      </w:r>
    </w:p>
    <w:p w14:paraId="1696D327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zwaną dalej ZLECENIODAWCĄ</w:t>
      </w:r>
    </w:p>
    <w:p w14:paraId="1696D328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a</w:t>
      </w:r>
    </w:p>
    <w:p w14:paraId="1696D329" w14:textId="77777777" w:rsidR="00963479" w:rsidRPr="00960B79" w:rsidRDefault="00963479" w:rsidP="00963479">
      <w:pPr>
        <w:pStyle w:val="Tekstpodstawowy"/>
        <w:rPr>
          <w:sz w:val="22"/>
          <w:szCs w:val="22"/>
        </w:rPr>
      </w:pPr>
      <w:r w:rsidRPr="00960B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696D32A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/nazwa i siedziba firmy lub osoby prowadzącej działalność gospodarczą oraz jej adres/. </w:t>
      </w:r>
    </w:p>
    <w:p w14:paraId="1696D32B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reprezentowaną przez:</w:t>
      </w:r>
    </w:p>
    <w:p w14:paraId="1696D32C" w14:textId="77777777" w:rsidR="00963479" w:rsidRPr="00960B79" w:rsidRDefault="00963479" w:rsidP="00963479">
      <w:pPr>
        <w:pStyle w:val="Tekstpodstawowy"/>
        <w:ind w:right="-47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1..................................................................................................................................</w:t>
      </w:r>
    </w:p>
    <w:p w14:paraId="1696D32D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zwanym dalej ZLECENIOBIORCĄ</w:t>
      </w:r>
    </w:p>
    <w:p w14:paraId="1696D32E" w14:textId="77777777" w:rsidR="00963479" w:rsidRPr="00960B79" w:rsidRDefault="00963479" w:rsidP="00963479">
      <w:pPr>
        <w:jc w:val="both"/>
        <w:rPr>
          <w:sz w:val="22"/>
          <w:szCs w:val="22"/>
        </w:rPr>
      </w:pPr>
    </w:p>
    <w:p w14:paraId="1696D32F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1</w:t>
      </w:r>
    </w:p>
    <w:p w14:paraId="1696D330" w14:textId="4525D19E" w:rsidR="00963479" w:rsidRPr="00960B79" w:rsidRDefault="00963479" w:rsidP="00777FE8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1. Przedmiotem umowy </w:t>
      </w:r>
      <w:r w:rsidR="004C17E2">
        <w:rPr>
          <w:sz w:val="22"/>
          <w:szCs w:val="22"/>
        </w:rPr>
        <w:t>są</w:t>
      </w:r>
      <w:r w:rsidR="00777FE8" w:rsidRPr="00960B79">
        <w:rPr>
          <w:sz w:val="22"/>
          <w:szCs w:val="22"/>
        </w:rPr>
        <w:t xml:space="preserve"> </w:t>
      </w:r>
      <w:r w:rsidR="009B1B81" w:rsidRPr="009B1B81">
        <w:rPr>
          <w:sz w:val="22"/>
          <w:szCs w:val="22"/>
          <w:lang w:eastAsia="zh-CN"/>
        </w:rPr>
        <w:t>konsultacje psychologa w ramach Programu adaptacyjnego ADAPTER dla studentów AGH</w:t>
      </w:r>
      <w:r w:rsidR="00777FE8" w:rsidRPr="00960B79">
        <w:rPr>
          <w:sz w:val="22"/>
          <w:szCs w:val="22"/>
        </w:rPr>
        <w:t>.</w:t>
      </w:r>
    </w:p>
    <w:p w14:paraId="1696D331" w14:textId="57C5E34D" w:rsidR="00963479" w:rsidRPr="00960B79" w:rsidRDefault="00963479" w:rsidP="00777FE8">
      <w:pPr>
        <w:pStyle w:val="Tekstpodstawowy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 Szczegółowy opis przedmiotu zamówienia znajduje się w załączniku nr 1 do niniejszej umowy</w:t>
      </w:r>
      <w:r w:rsidR="003C4C83" w:rsidRPr="00960B79">
        <w:rPr>
          <w:sz w:val="22"/>
          <w:szCs w:val="22"/>
        </w:rPr>
        <w:t xml:space="preserve"> – </w:t>
      </w:r>
      <w:r w:rsidR="004E02C9" w:rsidRPr="00960B79">
        <w:rPr>
          <w:sz w:val="22"/>
          <w:szCs w:val="22"/>
        </w:rPr>
        <w:t>opis przedmiotu zamówienia</w:t>
      </w:r>
      <w:r w:rsidR="004E5500" w:rsidRPr="00960B79">
        <w:rPr>
          <w:sz w:val="22"/>
          <w:szCs w:val="22"/>
        </w:rPr>
        <w:t xml:space="preserve"> SWZ</w:t>
      </w:r>
      <w:r w:rsidR="003C4C83" w:rsidRPr="00960B79">
        <w:rPr>
          <w:sz w:val="22"/>
          <w:szCs w:val="22"/>
        </w:rPr>
        <w:t xml:space="preserve"> i oferta </w:t>
      </w:r>
      <w:r w:rsidR="0059060C" w:rsidRPr="00960B79">
        <w:rPr>
          <w:sz w:val="22"/>
          <w:szCs w:val="22"/>
        </w:rPr>
        <w:t>Zleceniobiorcy</w:t>
      </w:r>
      <w:r w:rsidRPr="00960B79">
        <w:rPr>
          <w:sz w:val="22"/>
          <w:szCs w:val="22"/>
        </w:rPr>
        <w:t>.</w:t>
      </w:r>
    </w:p>
    <w:p w14:paraId="1696D332" w14:textId="77777777" w:rsidR="00963479" w:rsidRPr="00960B79" w:rsidRDefault="00963479" w:rsidP="00777FE8">
      <w:pPr>
        <w:jc w:val="both"/>
        <w:rPr>
          <w:sz w:val="22"/>
          <w:szCs w:val="22"/>
        </w:rPr>
      </w:pPr>
    </w:p>
    <w:p w14:paraId="1696D333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2</w:t>
      </w:r>
    </w:p>
    <w:p w14:paraId="1696D334" w14:textId="5375A78E" w:rsidR="003C4C83" w:rsidRPr="00960B79" w:rsidRDefault="003C4C83" w:rsidP="003C4C83">
      <w:pPr>
        <w:pStyle w:val="Akapitzlist"/>
        <w:numPr>
          <w:ilvl w:val="0"/>
          <w:numId w:val="20"/>
        </w:numPr>
        <w:ind w:left="284" w:hanging="284"/>
        <w:rPr>
          <w:sz w:val="22"/>
          <w:szCs w:val="22"/>
        </w:rPr>
      </w:pPr>
      <w:r w:rsidRPr="00960B79">
        <w:rPr>
          <w:sz w:val="22"/>
          <w:szCs w:val="22"/>
        </w:rPr>
        <w:t>Termin realizacji usługi:</w:t>
      </w:r>
      <w:r w:rsidR="00974798" w:rsidRPr="00960B79">
        <w:rPr>
          <w:sz w:val="22"/>
          <w:szCs w:val="22"/>
        </w:rPr>
        <w:t xml:space="preserve"> </w:t>
      </w:r>
      <w:r w:rsidR="004B6656">
        <w:rPr>
          <w:sz w:val="22"/>
          <w:szCs w:val="22"/>
        </w:rPr>
        <w:t xml:space="preserve">do 5 miesięcy </w:t>
      </w:r>
      <w:r w:rsidR="00974798" w:rsidRPr="00960B79">
        <w:rPr>
          <w:sz w:val="22"/>
          <w:szCs w:val="22"/>
        </w:rPr>
        <w:t xml:space="preserve">od </w:t>
      </w:r>
      <w:r w:rsidR="00DD5676">
        <w:rPr>
          <w:sz w:val="22"/>
          <w:szCs w:val="22"/>
        </w:rPr>
        <w:t xml:space="preserve">daty podpisania umowy </w:t>
      </w:r>
      <w:r w:rsidR="00952C96">
        <w:rPr>
          <w:sz w:val="22"/>
          <w:szCs w:val="22"/>
        </w:rPr>
        <w:t xml:space="preserve">lub do wyczerpania kwoty, o której mowa w </w:t>
      </w:r>
      <w:r w:rsidR="002E270F" w:rsidRPr="002E270F">
        <w:rPr>
          <w:sz w:val="22"/>
          <w:szCs w:val="22"/>
        </w:rPr>
        <w:t>§ 3</w:t>
      </w:r>
      <w:r w:rsidR="002E270F">
        <w:rPr>
          <w:sz w:val="22"/>
          <w:szCs w:val="22"/>
        </w:rPr>
        <w:t xml:space="preserve"> ust. 2</w:t>
      </w:r>
      <w:r w:rsidR="009E3BB7">
        <w:rPr>
          <w:sz w:val="22"/>
          <w:szCs w:val="22"/>
        </w:rPr>
        <w:t xml:space="preserve"> niniejszej umowy.</w:t>
      </w:r>
    </w:p>
    <w:p w14:paraId="1696D335" w14:textId="2818464D" w:rsidR="00963479" w:rsidRDefault="00633115" w:rsidP="003C4C83">
      <w:pPr>
        <w:pStyle w:val="Akapitzlis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C</w:t>
      </w:r>
      <w:r w:rsidRPr="00633115">
        <w:rPr>
          <w:sz w:val="22"/>
          <w:szCs w:val="22"/>
        </w:rPr>
        <w:t xml:space="preserve">zas reakcji na zgłoszenie studenta </w:t>
      </w:r>
      <w:r w:rsidR="003C4C83" w:rsidRPr="00960B79">
        <w:rPr>
          <w:sz w:val="22"/>
          <w:szCs w:val="22"/>
        </w:rPr>
        <w:t>wynosi ….. dni roboczych.</w:t>
      </w:r>
      <w:r>
        <w:rPr>
          <w:sz w:val="22"/>
          <w:szCs w:val="22"/>
        </w:rPr>
        <w:t xml:space="preserve"> </w:t>
      </w:r>
      <w:r w:rsidRPr="00633115">
        <w:rPr>
          <w:i/>
          <w:iCs/>
          <w:sz w:val="22"/>
          <w:szCs w:val="22"/>
        </w:rPr>
        <w:t>(kryterium)</w:t>
      </w:r>
    </w:p>
    <w:p w14:paraId="464DD1D0" w14:textId="0C22AFB2" w:rsidR="00633115" w:rsidRPr="00960B79" w:rsidRDefault="00340CD4" w:rsidP="003C4C83">
      <w:pPr>
        <w:pStyle w:val="Akapitzlist"/>
        <w:numPr>
          <w:ilvl w:val="0"/>
          <w:numId w:val="20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Miejsce konsultacji stacjonarnych …………………………</w:t>
      </w:r>
    </w:p>
    <w:p w14:paraId="1696D336" w14:textId="77777777" w:rsidR="00963479" w:rsidRPr="00960B79" w:rsidRDefault="00963479" w:rsidP="003C4C83">
      <w:pPr>
        <w:ind w:left="284" w:hanging="284"/>
        <w:jc w:val="both"/>
        <w:rPr>
          <w:sz w:val="22"/>
          <w:szCs w:val="22"/>
        </w:rPr>
      </w:pPr>
    </w:p>
    <w:p w14:paraId="1696D338" w14:textId="77777777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3</w:t>
      </w:r>
    </w:p>
    <w:p w14:paraId="1696D339" w14:textId="1F5398DB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</w:t>
      </w:r>
      <w:r w:rsidR="003C4C83" w:rsidRPr="00960B79">
        <w:rPr>
          <w:sz w:val="22"/>
          <w:szCs w:val="22"/>
        </w:rPr>
        <w:t>Cena brutto</w:t>
      </w:r>
      <w:r w:rsidRPr="00960B79">
        <w:rPr>
          <w:sz w:val="22"/>
          <w:szCs w:val="22"/>
        </w:rPr>
        <w:t xml:space="preserve"> za </w:t>
      </w:r>
      <w:r w:rsidR="003C4C83" w:rsidRPr="00960B79">
        <w:rPr>
          <w:sz w:val="22"/>
          <w:szCs w:val="22"/>
        </w:rPr>
        <w:t xml:space="preserve">1 </w:t>
      </w:r>
      <w:r w:rsidR="009E3BB7">
        <w:rPr>
          <w:sz w:val="22"/>
          <w:szCs w:val="22"/>
        </w:rPr>
        <w:t xml:space="preserve">konsultację </w:t>
      </w:r>
      <w:r w:rsidR="001F10E7">
        <w:rPr>
          <w:sz w:val="22"/>
          <w:szCs w:val="22"/>
        </w:rPr>
        <w:t>(50 min</w:t>
      </w:r>
      <w:r w:rsidR="00340CD4">
        <w:rPr>
          <w:sz w:val="22"/>
          <w:szCs w:val="22"/>
        </w:rPr>
        <w:t xml:space="preserve">ut) </w:t>
      </w:r>
      <w:r w:rsidR="003C4C83" w:rsidRPr="00960B79">
        <w:rPr>
          <w:sz w:val="22"/>
          <w:szCs w:val="22"/>
        </w:rPr>
        <w:t xml:space="preserve">wynosi …………… zł </w:t>
      </w:r>
      <w:r w:rsidRPr="00960B79">
        <w:rPr>
          <w:sz w:val="22"/>
          <w:szCs w:val="22"/>
        </w:rPr>
        <w:t>(słownie:  …………………… ). W powyższej kwocie Zleceniobiorca uwzględni właściwą stawkę podatku VAT.</w:t>
      </w:r>
    </w:p>
    <w:p w14:paraId="1696D33A" w14:textId="24914417" w:rsidR="00963479" w:rsidRPr="00960B79" w:rsidRDefault="00963479" w:rsidP="003C4C83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2. </w:t>
      </w:r>
      <w:r w:rsidR="003C4C83" w:rsidRPr="00960B79">
        <w:rPr>
          <w:sz w:val="22"/>
          <w:szCs w:val="22"/>
        </w:rPr>
        <w:t xml:space="preserve">Wynagrodzenie za całość przedmiotu umowy nie przekroczy kwoty brutto </w:t>
      </w:r>
      <w:r w:rsidR="0065220D">
        <w:rPr>
          <w:sz w:val="22"/>
          <w:szCs w:val="22"/>
        </w:rPr>
        <w:t>…</w:t>
      </w:r>
      <w:r w:rsidR="00850869">
        <w:rPr>
          <w:sz w:val="22"/>
          <w:szCs w:val="22"/>
        </w:rPr>
        <w:t>…</w:t>
      </w:r>
      <w:r w:rsidR="00A67FD6">
        <w:rPr>
          <w:sz w:val="22"/>
          <w:szCs w:val="22"/>
        </w:rPr>
        <w:t>……</w:t>
      </w:r>
      <w:r w:rsidR="00850869">
        <w:rPr>
          <w:sz w:val="22"/>
          <w:szCs w:val="22"/>
        </w:rPr>
        <w:t>..</w:t>
      </w:r>
      <w:r w:rsidR="0065220D">
        <w:rPr>
          <w:sz w:val="22"/>
          <w:szCs w:val="22"/>
        </w:rPr>
        <w:t>..</w:t>
      </w:r>
      <w:r w:rsidR="003C4C83" w:rsidRPr="00960B79">
        <w:rPr>
          <w:sz w:val="22"/>
          <w:szCs w:val="22"/>
        </w:rPr>
        <w:t xml:space="preserve"> (słownie: </w:t>
      </w:r>
      <w:r w:rsidR="00340CD4">
        <w:rPr>
          <w:sz w:val="22"/>
          <w:szCs w:val="22"/>
        </w:rPr>
        <w:t>……………..</w:t>
      </w:r>
      <w:r w:rsidR="005F7C91">
        <w:rPr>
          <w:sz w:val="22"/>
          <w:szCs w:val="22"/>
        </w:rPr>
        <w:t xml:space="preserve"> zł</w:t>
      </w:r>
      <w:r w:rsidR="003C4C83" w:rsidRPr="00960B79">
        <w:rPr>
          <w:sz w:val="22"/>
          <w:szCs w:val="22"/>
        </w:rPr>
        <w:t>)</w:t>
      </w:r>
      <w:r w:rsidR="00C665CD">
        <w:rPr>
          <w:sz w:val="22"/>
          <w:szCs w:val="22"/>
        </w:rPr>
        <w:t>.</w:t>
      </w:r>
    </w:p>
    <w:p w14:paraId="1696D33B" w14:textId="62A501AA" w:rsidR="00963479" w:rsidRPr="00C665CD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3. </w:t>
      </w:r>
      <w:r w:rsidR="0059060C" w:rsidRPr="00960B79">
        <w:rPr>
          <w:sz w:val="22"/>
          <w:szCs w:val="22"/>
        </w:rPr>
        <w:t xml:space="preserve">Wynagrodzenie, o którym mowa w ust. 1 obejmuje wszystkie koszty jakie powstaną w związku z </w:t>
      </w:r>
      <w:r w:rsidR="0059060C" w:rsidRPr="00C665CD">
        <w:rPr>
          <w:sz w:val="22"/>
          <w:szCs w:val="22"/>
        </w:rPr>
        <w:t>wykonaniem przedmiotu umowy. Zleceniobiorcy nie przysługuje zwrot od Zleceniodawcy jakichkolwiek dodatkowych kosztów</w:t>
      </w:r>
      <w:r w:rsidR="005F1BCA" w:rsidRPr="00C665CD">
        <w:rPr>
          <w:sz w:val="22"/>
          <w:szCs w:val="22"/>
        </w:rPr>
        <w:t>, opłat i podatków poniesionych przez Zleceniobiorcę w związku z realizacją przedmiotu umowy.</w:t>
      </w:r>
    </w:p>
    <w:p w14:paraId="6BEE66F0" w14:textId="4E87FDA2" w:rsidR="00A875D1" w:rsidRPr="00960B79" w:rsidRDefault="00422D52" w:rsidP="00A875D1">
      <w:pPr>
        <w:jc w:val="both"/>
        <w:rPr>
          <w:sz w:val="22"/>
          <w:szCs w:val="22"/>
        </w:rPr>
      </w:pPr>
      <w:r w:rsidRPr="00C665CD">
        <w:rPr>
          <w:sz w:val="22"/>
          <w:szCs w:val="22"/>
        </w:rPr>
        <w:t>4. Minimalna wielkość świadczonej usługi wynosi</w:t>
      </w:r>
      <w:r w:rsidR="00C665CD" w:rsidRPr="00C665CD">
        <w:rPr>
          <w:sz w:val="22"/>
          <w:szCs w:val="22"/>
        </w:rPr>
        <w:t xml:space="preserve"> 200 konsultacji.</w:t>
      </w:r>
    </w:p>
    <w:p w14:paraId="06E00312" w14:textId="77777777" w:rsidR="004B6656" w:rsidRDefault="004B6656" w:rsidP="00963479">
      <w:pPr>
        <w:jc w:val="center"/>
        <w:rPr>
          <w:sz w:val="22"/>
          <w:szCs w:val="22"/>
        </w:rPr>
      </w:pPr>
    </w:p>
    <w:p w14:paraId="1696D33D" w14:textId="63A9DF15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>§ 4</w:t>
      </w:r>
    </w:p>
    <w:p w14:paraId="45CB6515" w14:textId="4FC42954" w:rsidR="004B6656" w:rsidRPr="00EE6B9D" w:rsidRDefault="00963479" w:rsidP="004B6656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Należność</w:t>
      </w:r>
      <w:r w:rsidR="005F1BCA" w:rsidRPr="00960B79">
        <w:rPr>
          <w:sz w:val="22"/>
          <w:szCs w:val="22"/>
        </w:rPr>
        <w:t>,</w:t>
      </w:r>
      <w:r w:rsidRPr="00960B79">
        <w:rPr>
          <w:sz w:val="22"/>
          <w:szCs w:val="22"/>
        </w:rPr>
        <w:t xml:space="preserve"> o której mowa w § 3 będzie regulowana przez </w:t>
      </w:r>
      <w:r w:rsidRPr="004B6656">
        <w:rPr>
          <w:sz w:val="22"/>
          <w:szCs w:val="22"/>
        </w:rPr>
        <w:t xml:space="preserve">Zleceniodawcę </w:t>
      </w:r>
      <w:r w:rsidR="004B6656" w:rsidRPr="004B6656">
        <w:rPr>
          <w:sz w:val="22"/>
          <w:szCs w:val="22"/>
        </w:rPr>
        <w:t xml:space="preserve">w okresach miesięcznych po zakończeniu każdego miesiąca, </w:t>
      </w:r>
      <w:r w:rsidRPr="004B6656">
        <w:rPr>
          <w:sz w:val="22"/>
          <w:szCs w:val="22"/>
        </w:rPr>
        <w:t>w terminie do 21 dni od dnia otrzymania prawidłowo wystawionej faktury przez Zleceniobiorcę</w:t>
      </w:r>
      <w:r w:rsidR="004B6656" w:rsidRPr="004B6656">
        <w:rPr>
          <w:sz w:val="22"/>
          <w:szCs w:val="22"/>
        </w:rPr>
        <w:t xml:space="preserve">, w oparciu o </w:t>
      </w:r>
      <w:r w:rsidR="005F1BCA" w:rsidRPr="004B6656">
        <w:rPr>
          <w:sz w:val="22"/>
          <w:szCs w:val="22"/>
        </w:rPr>
        <w:t xml:space="preserve"> </w:t>
      </w:r>
      <w:r w:rsidR="004B6656" w:rsidRPr="004B6656">
        <w:rPr>
          <w:sz w:val="22"/>
          <w:szCs w:val="22"/>
        </w:rPr>
        <w:t xml:space="preserve">protokół wykonania usługi podpisany </w:t>
      </w:r>
      <w:r w:rsidR="004B6656" w:rsidRPr="00EE6B9D">
        <w:rPr>
          <w:sz w:val="22"/>
          <w:szCs w:val="22"/>
        </w:rPr>
        <w:t xml:space="preserve">przez obie Strony </w:t>
      </w:r>
      <w:r w:rsidR="005F1BCA" w:rsidRPr="00EE6B9D">
        <w:rPr>
          <w:sz w:val="22"/>
          <w:szCs w:val="22"/>
        </w:rPr>
        <w:t>Na fakturze Zleceniobiorca umieści numer niniejszej u</w:t>
      </w:r>
      <w:bookmarkStart w:id="0" w:name="_GoBack"/>
      <w:bookmarkEnd w:id="0"/>
      <w:r w:rsidR="005F1BCA" w:rsidRPr="00EE6B9D">
        <w:rPr>
          <w:sz w:val="22"/>
          <w:szCs w:val="22"/>
        </w:rPr>
        <w:t>mowy.</w:t>
      </w:r>
      <w:r w:rsidR="00195139" w:rsidRPr="00EE6B9D">
        <w:rPr>
          <w:sz w:val="22"/>
          <w:szCs w:val="22"/>
        </w:rPr>
        <w:t xml:space="preserve"> </w:t>
      </w:r>
    </w:p>
    <w:p w14:paraId="1696D33F" w14:textId="27D8A17D" w:rsidR="005F1BCA" w:rsidRPr="00960B79" w:rsidRDefault="005F1BCA" w:rsidP="001619B5">
      <w:pPr>
        <w:pStyle w:val="Akapitzlist"/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Płatność nastąpi za faktyczną </w:t>
      </w:r>
      <w:r w:rsidR="00BC77C0">
        <w:rPr>
          <w:sz w:val="22"/>
          <w:szCs w:val="22"/>
        </w:rPr>
        <w:t xml:space="preserve">ilość </w:t>
      </w:r>
      <w:r w:rsidR="00523334">
        <w:rPr>
          <w:sz w:val="22"/>
          <w:szCs w:val="22"/>
        </w:rPr>
        <w:t>przeprowadzonych konsultacji</w:t>
      </w:r>
      <w:r w:rsidRPr="00960B79">
        <w:rPr>
          <w:sz w:val="22"/>
          <w:szCs w:val="22"/>
        </w:rPr>
        <w:t>.</w:t>
      </w:r>
    </w:p>
    <w:p w14:paraId="1696D340" w14:textId="77777777" w:rsidR="005F1BCA" w:rsidRPr="00960B79" w:rsidRDefault="00777FE8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Zapłata wynagrodzenia nastąpi przelewem na rachunek Wykonawcy zawarty na dzień zlecenia przelewu w wykazie podmiotów o których mowa w art. 96b ust. 1) Ustawy o podatku od towarów i usług. W przypadku braku, na dzień zapłaty, numeru rachunku w powyższym wykazie nie mają zastosowania zapisy dotyczące naliczania odsetek ustawowych za nieterminową zapłatę o których mowa w ust. </w:t>
      </w:r>
      <w:r w:rsidR="001619B5" w:rsidRPr="00960B79">
        <w:rPr>
          <w:sz w:val="22"/>
          <w:szCs w:val="22"/>
        </w:rPr>
        <w:t>6</w:t>
      </w:r>
      <w:r w:rsidRPr="00960B79">
        <w:rPr>
          <w:sz w:val="22"/>
          <w:szCs w:val="22"/>
        </w:rPr>
        <w:t>.</w:t>
      </w:r>
    </w:p>
    <w:p w14:paraId="1696D341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W przypadku faktury wystawionej niezgodnie z obowiązującymi przepisami lub postanowieniami umowy, jej zapłata zostanie wstrzymana do czasu otrzymania przez Zleceniodawcę prawidłowo wystawionej faktury, faktury korygującej lub podpisania noty korygującej, tym samym termin płatności zostanie przesunięty </w:t>
      </w:r>
      <w:r w:rsidRPr="00960B79">
        <w:rPr>
          <w:sz w:val="22"/>
          <w:szCs w:val="22"/>
        </w:rPr>
        <w:lastRenderedPageBreak/>
        <w:t>odpowiednio. Z tego tytułu Zleceniobiorcy nie przysługują roszczenia z tytułu niedotrzymania terminu płatności, o których mowa w ust. 6.</w:t>
      </w:r>
    </w:p>
    <w:p w14:paraId="1696D342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Za dzień zapłaty uważa się dzień obciążenia rachunku bankowego Zleceniodawcy poleceniem przelewu na rachunek bankowy Zleceniobiorcy.</w:t>
      </w:r>
    </w:p>
    <w:p w14:paraId="1696D343" w14:textId="77777777" w:rsidR="001619B5" w:rsidRPr="00960B79" w:rsidRDefault="001619B5" w:rsidP="00BC77C0">
      <w:pPr>
        <w:pStyle w:val="Akapitzlist"/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 Za niedotrzymanie terminu płatności faktury Zleceniobiorca może naliczyć odsetki w ustawowej wysokości.</w:t>
      </w:r>
    </w:p>
    <w:p w14:paraId="1696D344" w14:textId="77777777" w:rsidR="001619B5" w:rsidRPr="00960B79" w:rsidRDefault="001619B5" w:rsidP="001619B5">
      <w:pPr>
        <w:pStyle w:val="Akapitzlist"/>
        <w:numPr>
          <w:ilvl w:val="0"/>
          <w:numId w:val="21"/>
        </w:numPr>
        <w:ind w:left="142" w:hanging="142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Zleceniodawca nie wyraża zgody na cesję wierzytelności wynikającą z realizacji niniejszej umowy.</w:t>
      </w:r>
    </w:p>
    <w:p w14:paraId="1696D345" w14:textId="77777777" w:rsidR="00963479" w:rsidRPr="00960B79" w:rsidRDefault="00963479" w:rsidP="00963479">
      <w:pPr>
        <w:ind w:left="284"/>
        <w:jc w:val="both"/>
        <w:rPr>
          <w:sz w:val="22"/>
          <w:szCs w:val="22"/>
        </w:rPr>
      </w:pPr>
    </w:p>
    <w:p w14:paraId="1696D349" w14:textId="7A76EAAD" w:rsidR="00BA77B3" w:rsidRPr="00960B79" w:rsidRDefault="00BA77B3" w:rsidP="00BA77B3">
      <w:pPr>
        <w:ind w:left="284"/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9F7E4A" w:rsidRPr="00960B79">
        <w:rPr>
          <w:sz w:val="22"/>
          <w:szCs w:val="22"/>
        </w:rPr>
        <w:t>5</w:t>
      </w:r>
    </w:p>
    <w:p w14:paraId="1696D34A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1. Strony ustanawiają odpowiedzialność za niewykonanie lub nienależyte wykonanie umowy</w:t>
      </w:r>
    </w:p>
    <w:p w14:paraId="1696D34B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w formie kar umownych .</w:t>
      </w:r>
    </w:p>
    <w:p w14:paraId="1696D34C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sz w:val="22"/>
          <w:szCs w:val="22"/>
        </w:rPr>
        <w:t>2. Zleceniobiorca zapłaci Zleceniodawcy kary umowne :</w:t>
      </w:r>
    </w:p>
    <w:p w14:paraId="1696D34D" w14:textId="7A9617B3" w:rsidR="00963479" w:rsidRPr="002F5962" w:rsidRDefault="00963479" w:rsidP="00963479">
      <w:pPr>
        <w:numPr>
          <w:ilvl w:val="0"/>
          <w:numId w:val="11"/>
        </w:numPr>
        <w:ind w:hanging="436"/>
        <w:rPr>
          <w:sz w:val="22"/>
          <w:szCs w:val="22"/>
        </w:rPr>
      </w:pPr>
      <w:r w:rsidRPr="00960B79">
        <w:rPr>
          <w:sz w:val="22"/>
          <w:szCs w:val="22"/>
        </w:rPr>
        <w:t xml:space="preserve">za zwłokę w </w:t>
      </w:r>
      <w:r w:rsidRPr="002F5962">
        <w:rPr>
          <w:sz w:val="22"/>
          <w:szCs w:val="22"/>
        </w:rPr>
        <w:t>wykonaniu przedmiotu umowy w wysokości 0,1%wynagrodzenia określonego w § 3 ust.</w:t>
      </w:r>
      <w:r w:rsidR="00595842" w:rsidRPr="002F5962">
        <w:rPr>
          <w:sz w:val="22"/>
          <w:szCs w:val="22"/>
        </w:rPr>
        <w:t>2</w:t>
      </w:r>
      <w:r w:rsidRPr="002F5962">
        <w:rPr>
          <w:sz w:val="22"/>
          <w:szCs w:val="22"/>
        </w:rPr>
        <w:t xml:space="preserve"> za każdy dzień zwłoki;</w:t>
      </w:r>
    </w:p>
    <w:p w14:paraId="1696D34E" w14:textId="721E83ED" w:rsidR="00963479" w:rsidRPr="00960B79" w:rsidRDefault="00963479" w:rsidP="00963479">
      <w:pPr>
        <w:numPr>
          <w:ilvl w:val="0"/>
          <w:numId w:val="11"/>
        </w:numPr>
        <w:ind w:hanging="436"/>
        <w:rPr>
          <w:sz w:val="22"/>
          <w:szCs w:val="22"/>
        </w:rPr>
      </w:pPr>
      <w:r w:rsidRPr="002F5962">
        <w:rPr>
          <w:sz w:val="22"/>
          <w:szCs w:val="22"/>
        </w:rPr>
        <w:t>z tytułu odstąpienia od umowy w całości przez którąkolwiek ze stron z przyczyn występujących po stronie Sprzedawcy, w</w:t>
      </w:r>
      <w:r w:rsidRPr="00960B79">
        <w:rPr>
          <w:sz w:val="22"/>
          <w:szCs w:val="22"/>
        </w:rPr>
        <w:t xml:space="preserve"> wysokości 10% całkowitego wynagrodzenia brutto określonego w  § 3 ust. </w:t>
      </w:r>
      <w:r w:rsidR="00DB18CD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>;</w:t>
      </w:r>
    </w:p>
    <w:p w14:paraId="1696D34F" w14:textId="050B1188" w:rsidR="00963479" w:rsidRPr="00960B79" w:rsidRDefault="00963479" w:rsidP="00963479">
      <w:pPr>
        <w:numPr>
          <w:ilvl w:val="0"/>
          <w:numId w:val="11"/>
        </w:numPr>
        <w:ind w:hanging="436"/>
        <w:jc w:val="both"/>
        <w:rPr>
          <w:sz w:val="22"/>
          <w:szCs w:val="22"/>
        </w:rPr>
      </w:pPr>
      <w:r w:rsidRPr="00960B79">
        <w:rPr>
          <w:bCs/>
          <w:sz w:val="22"/>
          <w:szCs w:val="22"/>
        </w:rPr>
        <w:t xml:space="preserve">z tytułu odstąpienia od umowy w części przez którąkolwiek ze stron z przyczyn występujących po stronie Wykonawcy, w wysokości 10 % od kwoty stanowiącej różnicę pomiędzy maksymalną łączną wartością prac objętych niniejszą umową określoną w </w:t>
      </w:r>
      <w:r w:rsidRPr="00960B79">
        <w:rPr>
          <w:sz w:val="22"/>
          <w:szCs w:val="22"/>
        </w:rPr>
        <w:t>§ 3 ust.</w:t>
      </w:r>
      <w:r w:rsidR="009F7E4A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 xml:space="preserve"> </w:t>
      </w:r>
      <w:r w:rsidRPr="00960B79">
        <w:rPr>
          <w:bCs/>
          <w:sz w:val="22"/>
          <w:szCs w:val="22"/>
        </w:rPr>
        <w:t>a wynagrodzeniem brutto za prace wykonane i odebrane przez Zamawiającego.</w:t>
      </w:r>
    </w:p>
    <w:p w14:paraId="1696D350" w14:textId="77777777" w:rsidR="00963479" w:rsidRPr="00960B79" w:rsidRDefault="00963479" w:rsidP="00963479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 Zleceniodawca zapłaci Zleceniobiorcy karę umowną:</w:t>
      </w:r>
    </w:p>
    <w:p w14:paraId="1696D351" w14:textId="665D5AA3" w:rsidR="00963479" w:rsidRPr="00960B79" w:rsidRDefault="00963479" w:rsidP="00963479">
      <w:pPr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 tytułu odstąpienia od umowy w całości przez którąkolwiek ze stron z przyczyn występujących po stronie Kupującego, w wysokości 10% całkowitego wynagrodzenia brutto określonego w § 3 ust.</w:t>
      </w:r>
      <w:r w:rsidR="009F7E4A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>;</w:t>
      </w:r>
    </w:p>
    <w:p w14:paraId="1696D352" w14:textId="12E47285" w:rsidR="00963479" w:rsidRPr="00960B79" w:rsidRDefault="00963479" w:rsidP="00963479">
      <w:pPr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960B79">
        <w:rPr>
          <w:sz w:val="22"/>
          <w:szCs w:val="22"/>
        </w:rPr>
        <w:t>z tytułu odstąpienia od umowy w części przez którąkolwiek ze stron z przyczyn występujących po stronie Zamawiającego, w wysokości 10 % od kwoty stanowiącej różnicę pomiędzy maksymalną łączną wartością prac objętych niniejszą umową określoną w § 3 ust.</w:t>
      </w:r>
      <w:r w:rsidR="009F7E4A" w:rsidRPr="00960B79">
        <w:rPr>
          <w:sz w:val="22"/>
          <w:szCs w:val="22"/>
        </w:rPr>
        <w:t>2</w:t>
      </w:r>
      <w:r w:rsidRPr="00960B79">
        <w:rPr>
          <w:sz w:val="22"/>
          <w:szCs w:val="22"/>
        </w:rPr>
        <w:t xml:space="preserve"> a wynagrodzeniem brutto za prace wykonane i odebrane przez Zamawiającego.</w:t>
      </w:r>
    </w:p>
    <w:p w14:paraId="1696D353" w14:textId="054FED6B" w:rsidR="00963479" w:rsidRPr="002F5962" w:rsidRDefault="00963479" w:rsidP="00595842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960B79">
        <w:rPr>
          <w:sz w:val="22"/>
          <w:szCs w:val="22"/>
        </w:rPr>
        <w:t xml:space="preserve">Jeżeli </w:t>
      </w:r>
      <w:r w:rsidRPr="002F5962">
        <w:rPr>
          <w:sz w:val="22"/>
          <w:szCs w:val="22"/>
        </w:rPr>
        <w:t>kary umowne nie pokryją poniesionej szkody, Strony niniejszej umowy zastrzegają sobie prawo dochodzenia odszkodowania uzupełniającego na zasadach określonych w art. 471 kodeksu cywilnego do wysokości poniesionej szkody.</w:t>
      </w:r>
    </w:p>
    <w:p w14:paraId="49F2AB38" w14:textId="42292415" w:rsidR="00595842" w:rsidRPr="002F5962" w:rsidRDefault="00595842" w:rsidP="00595842">
      <w:pPr>
        <w:pStyle w:val="Tekstpodstawowy"/>
        <w:numPr>
          <w:ilvl w:val="0"/>
          <w:numId w:val="20"/>
        </w:numPr>
        <w:spacing w:line="240" w:lineRule="atLeast"/>
        <w:ind w:right="-47"/>
        <w:jc w:val="both"/>
        <w:rPr>
          <w:sz w:val="22"/>
          <w:szCs w:val="22"/>
        </w:rPr>
      </w:pPr>
      <w:r w:rsidRPr="002F5962">
        <w:rPr>
          <w:sz w:val="22"/>
          <w:szCs w:val="22"/>
        </w:rPr>
        <w:t>Łączna maksymalna wysokość kar umownych, których mogą dochodzić Strony nie może przekroczyć 20% wynagrodzenia netto o którym mowa w § 3ust. 2 umowy.</w:t>
      </w:r>
    </w:p>
    <w:p w14:paraId="0D86BEBC" w14:textId="77777777" w:rsidR="00595842" w:rsidRPr="00960B79" w:rsidRDefault="00595842" w:rsidP="00595842">
      <w:pPr>
        <w:pStyle w:val="Akapitzlist"/>
        <w:jc w:val="both"/>
        <w:rPr>
          <w:sz w:val="22"/>
          <w:szCs w:val="22"/>
        </w:rPr>
      </w:pPr>
    </w:p>
    <w:p w14:paraId="1696D354" w14:textId="77777777" w:rsidR="00BA77B3" w:rsidRPr="00960B79" w:rsidRDefault="00BA77B3" w:rsidP="00BA77B3">
      <w:pPr>
        <w:ind w:left="284"/>
        <w:jc w:val="center"/>
        <w:rPr>
          <w:sz w:val="22"/>
          <w:szCs w:val="22"/>
        </w:rPr>
      </w:pPr>
    </w:p>
    <w:p w14:paraId="1696D355" w14:textId="44199E95" w:rsidR="00963479" w:rsidRPr="00960B79" w:rsidRDefault="00BA77B3" w:rsidP="00BA77B3">
      <w:pPr>
        <w:ind w:left="284"/>
        <w:rPr>
          <w:sz w:val="22"/>
          <w:szCs w:val="22"/>
        </w:rPr>
      </w:pPr>
      <w:r w:rsidRPr="00960B79">
        <w:rPr>
          <w:sz w:val="22"/>
          <w:szCs w:val="22"/>
        </w:rPr>
        <w:t xml:space="preserve">                                                                            </w:t>
      </w:r>
      <w:r w:rsidR="00963479" w:rsidRPr="00960B79">
        <w:rPr>
          <w:sz w:val="22"/>
          <w:szCs w:val="22"/>
        </w:rPr>
        <w:t xml:space="preserve">§ </w:t>
      </w:r>
      <w:r w:rsidR="009F7E4A" w:rsidRPr="00960B79">
        <w:rPr>
          <w:sz w:val="22"/>
          <w:szCs w:val="22"/>
        </w:rPr>
        <w:t>6</w:t>
      </w:r>
    </w:p>
    <w:p w14:paraId="1696D356" w14:textId="77777777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>1. Wszelkie zmiany umowy wymagają zgody obu Stron i zachowania formy pisemnej pod rygorem nieważności.</w:t>
      </w:r>
    </w:p>
    <w:p w14:paraId="1696D357" w14:textId="664B5B23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 xml:space="preserve">2. Zmiany umowy, o których mowa w ust. 1 muszą być dokonywane z zachowaniem </w:t>
      </w:r>
      <w:r w:rsidRPr="002F5962">
        <w:rPr>
          <w:color w:val="000000"/>
          <w:kern w:val="2"/>
          <w:sz w:val="22"/>
          <w:szCs w:val="22"/>
        </w:rPr>
        <w:t xml:space="preserve">przepisu art. </w:t>
      </w:r>
      <w:r w:rsidR="00135C78" w:rsidRPr="002F5962">
        <w:rPr>
          <w:color w:val="000000"/>
          <w:kern w:val="2"/>
          <w:sz w:val="22"/>
          <w:szCs w:val="22"/>
        </w:rPr>
        <w:t>455</w:t>
      </w:r>
      <w:r w:rsidRPr="002F5962">
        <w:rPr>
          <w:color w:val="000000"/>
          <w:kern w:val="2"/>
          <w:sz w:val="22"/>
          <w:szCs w:val="22"/>
        </w:rPr>
        <w:t xml:space="preserve"> ust. </w:t>
      </w:r>
      <w:r w:rsidR="00225BCB" w:rsidRPr="002F5962">
        <w:rPr>
          <w:color w:val="000000"/>
          <w:kern w:val="2"/>
          <w:sz w:val="22"/>
          <w:szCs w:val="22"/>
        </w:rPr>
        <w:t xml:space="preserve">1 </w:t>
      </w:r>
      <w:proofErr w:type="spellStart"/>
      <w:r w:rsidR="00225BCB" w:rsidRPr="002F5962">
        <w:rPr>
          <w:color w:val="000000"/>
          <w:kern w:val="2"/>
          <w:sz w:val="22"/>
          <w:szCs w:val="22"/>
        </w:rPr>
        <w:t>ppkt</w:t>
      </w:r>
      <w:proofErr w:type="spellEnd"/>
      <w:r w:rsidR="00225BCB" w:rsidRPr="002F5962">
        <w:rPr>
          <w:color w:val="000000"/>
          <w:kern w:val="2"/>
          <w:sz w:val="22"/>
          <w:szCs w:val="22"/>
        </w:rPr>
        <w:t xml:space="preserve"> 1</w:t>
      </w:r>
      <w:r w:rsidRPr="002F5962">
        <w:rPr>
          <w:color w:val="000000"/>
          <w:kern w:val="2"/>
          <w:sz w:val="22"/>
          <w:szCs w:val="22"/>
        </w:rPr>
        <w:t xml:space="preserve"> ustawy Prawo zamówień publicznych.</w:t>
      </w:r>
      <w:r w:rsidRPr="00960B79">
        <w:rPr>
          <w:color w:val="000000"/>
          <w:kern w:val="2"/>
          <w:sz w:val="22"/>
          <w:szCs w:val="22"/>
        </w:rPr>
        <w:t xml:space="preserve"> </w:t>
      </w:r>
    </w:p>
    <w:p w14:paraId="1696D358" w14:textId="77777777" w:rsidR="00963479" w:rsidRPr="00960B79" w:rsidRDefault="00963479" w:rsidP="00963479">
      <w:pPr>
        <w:tabs>
          <w:tab w:val="left" w:pos="360"/>
        </w:tabs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 xml:space="preserve">3. Dopuszcza się możliwość zmiany ustaleń niniejszej umowy w stosunku do treści oferty Zleceniobiorcy w </w:t>
      </w:r>
      <w:r w:rsidR="005D1DF4" w:rsidRPr="00960B79">
        <w:rPr>
          <w:color w:val="000000"/>
          <w:kern w:val="2"/>
          <w:sz w:val="22"/>
          <w:szCs w:val="22"/>
        </w:rPr>
        <w:t>przypadku</w:t>
      </w:r>
      <w:r w:rsidRPr="00960B79">
        <w:rPr>
          <w:color w:val="000000"/>
          <w:kern w:val="2"/>
          <w:sz w:val="22"/>
          <w:szCs w:val="22"/>
        </w:rPr>
        <w:t xml:space="preserve">: </w:t>
      </w:r>
    </w:p>
    <w:p w14:paraId="1696D359" w14:textId="69405DF2" w:rsidR="00963479" w:rsidRPr="00960B79" w:rsidRDefault="005D1DF4" w:rsidP="005D1DF4">
      <w:pPr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 xml:space="preserve">a/ </w:t>
      </w:r>
      <w:r w:rsidR="00963479" w:rsidRPr="00960B79">
        <w:rPr>
          <w:color w:val="000000"/>
          <w:kern w:val="2"/>
          <w:sz w:val="22"/>
          <w:szCs w:val="22"/>
        </w:rPr>
        <w:t xml:space="preserve">gdy </w:t>
      </w:r>
      <w:r w:rsidRPr="00960B79">
        <w:rPr>
          <w:color w:val="000000"/>
          <w:kern w:val="2"/>
          <w:sz w:val="22"/>
          <w:szCs w:val="22"/>
        </w:rPr>
        <w:t xml:space="preserve">nastąpiła zmiana </w:t>
      </w:r>
      <w:r w:rsidR="00963479" w:rsidRPr="00960B79">
        <w:rPr>
          <w:color w:val="000000"/>
          <w:kern w:val="2"/>
          <w:sz w:val="22"/>
          <w:szCs w:val="22"/>
        </w:rPr>
        <w:t xml:space="preserve"> </w:t>
      </w:r>
      <w:r w:rsidRPr="00960B79">
        <w:rPr>
          <w:color w:val="000000"/>
          <w:kern w:val="2"/>
          <w:sz w:val="22"/>
          <w:szCs w:val="22"/>
        </w:rPr>
        <w:t>przepisów prawa powszechnie obowiązującego, która ma wpływ na termin, sposób lub zakres realizacji przedmiot umowy,</w:t>
      </w:r>
      <w:r w:rsidR="00963479" w:rsidRPr="00960B79">
        <w:rPr>
          <w:color w:val="000000"/>
          <w:kern w:val="2"/>
          <w:sz w:val="22"/>
          <w:szCs w:val="22"/>
        </w:rPr>
        <w:t xml:space="preserve"> </w:t>
      </w:r>
    </w:p>
    <w:p w14:paraId="5BFA2904" w14:textId="77777777" w:rsidR="00F41F25" w:rsidRDefault="005D1DF4" w:rsidP="005D1DF4">
      <w:pPr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 xml:space="preserve">b/ urzędowej </w:t>
      </w:r>
      <w:r w:rsidR="00963479" w:rsidRPr="00960B79">
        <w:rPr>
          <w:color w:val="000000"/>
          <w:kern w:val="2"/>
          <w:sz w:val="22"/>
          <w:szCs w:val="22"/>
        </w:rPr>
        <w:t xml:space="preserve">zmiany </w:t>
      </w:r>
      <w:r w:rsidRPr="00960B79">
        <w:rPr>
          <w:color w:val="000000"/>
          <w:kern w:val="2"/>
          <w:sz w:val="22"/>
          <w:szCs w:val="22"/>
        </w:rPr>
        <w:t xml:space="preserve">wysokości </w:t>
      </w:r>
      <w:r w:rsidR="00963479" w:rsidRPr="00960B79">
        <w:rPr>
          <w:color w:val="000000"/>
          <w:kern w:val="2"/>
          <w:sz w:val="22"/>
          <w:szCs w:val="22"/>
        </w:rPr>
        <w:t xml:space="preserve">stawki podatku VAT </w:t>
      </w:r>
      <w:r w:rsidRPr="00960B79">
        <w:rPr>
          <w:color w:val="000000"/>
          <w:kern w:val="2"/>
          <w:sz w:val="22"/>
          <w:szCs w:val="22"/>
        </w:rPr>
        <w:t>poprzez wprowadzenie nowej stawki VAT dla towarów, których ta zmiana b</w:t>
      </w:r>
      <w:r w:rsidR="00BA77B3" w:rsidRPr="00960B79">
        <w:rPr>
          <w:color w:val="000000"/>
          <w:kern w:val="2"/>
          <w:sz w:val="22"/>
          <w:szCs w:val="22"/>
        </w:rPr>
        <w:t>ę</w:t>
      </w:r>
      <w:r w:rsidRPr="00960B79">
        <w:rPr>
          <w:color w:val="000000"/>
          <w:kern w:val="2"/>
          <w:sz w:val="22"/>
          <w:szCs w:val="22"/>
        </w:rPr>
        <w:t>dzie dotyczyć</w:t>
      </w:r>
      <w:r w:rsidR="00BA77B3" w:rsidRPr="00960B79">
        <w:rPr>
          <w:color w:val="000000"/>
          <w:kern w:val="2"/>
          <w:sz w:val="22"/>
          <w:szCs w:val="22"/>
        </w:rPr>
        <w:t xml:space="preserve"> i zmiany wynagrodzenia brutto wynikającej ze zmiany stawki podatku,</w:t>
      </w:r>
    </w:p>
    <w:p w14:paraId="1696D35B" w14:textId="14424212" w:rsidR="00BA77B3" w:rsidRPr="00960B79" w:rsidRDefault="00571092" w:rsidP="005D1DF4">
      <w:pPr>
        <w:suppressAutoHyphens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c/ </w:t>
      </w:r>
      <w:r w:rsidRPr="00571092">
        <w:rPr>
          <w:color w:val="000000"/>
          <w:kern w:val="2"/>
          <w:sz w:val="22"/>
          <w:szCs w:val="22"/>
        </w:rPr>
        <w:t xml:space="preserve">zmiany </w:t>
      </w:r>
      <w:r w:rsidR="00412949" w:rsidRPr="00412949">
        <w:rPr>
          <w:color w:val="000000"/>
          <w:kern w:val="2"/>
          <w:sz w:val="22"/>
          <w:szCs w:val="22"/>
        </w:rPr>
        <w:t>osoby wyznaczonej do realizacji przedmiotu umowy wskazanej w ofercie Wykonawcy z przyczyn losowych, zdrowotnych lub innych umotywowanych pisemnie przez Wykonawcę przyczyn, przy czym następca osoby wyznaczonej do realizacji przedmiotu umowy musi posiadać co najmniej takie doświadczenie i kwalifikacje jak osoba wskazana przez Wykonawcę w ofercie</w:t>
      </w:r>
      <w:r w:rsidR="00412949">
        <w:rPr>
          <w:color w:val="000000"/>
          <w:kern w:val="2"/>
          <w:sz w:val="22"/>
          <w:szCs w:val="22"/>
        </w:rPr>
        <w:t>.</w:t>
      </w:r>
    </w:p>
    <w:p w14:paraId="1696D35C" w14:textId="77777777" w:rsidR="00963479" w:rsidRPr="00960B79" w:rsidRDefault="00963479" w:rsidP="00963479">
      <w:pPr>
        <w:suppressAutoHyphens/>
        <w:jc w:val="both"/>
        <w:rPr>
          <w:color w:val="000000"/>
          <w:kern w:val="2"/>
          <w:sz w:val="22"/>
          <w:szCs w:val="22"/>
        </w:rPr>
      </w:pPr>
      <w:r w:rsidRPr="00960B79">
        <w:rPr>
          <w:color w:val="000000"/>
          <w:kern w:val="2"/>
          <w:sz w:val="22"/>
          <w:szCs w:val="22"/>
        </w:rPr>
        <w:t>4. Warunkiem dokonania zmian, o których mowa w ust. 3 jest złożenie wniosku przez stronę inicjującą zamianę zawierającego: opis propozycji zmian, uzasadnienie zmian, obliczenie kosztów zmian, jeżeli zmiana będzie miała wpływ na wynagrodzenie Zleceniobiorcy.</w:t>
      </w:r>
    </w:p>
    <w:p w14:paraId="1696D35D" w14:textId="77777777" w:rsidR="00963479" w:rsidRPr="00960B79" w:rsidRDefault="00963479" w:rsidP="00963479">
      <w:pPr>
        <w:jc w:val="center"/>
        <w:rPr>
          <w:sz w:val="22"/>
          <w:szCs w:val="22"/>
        </w:rPr>
      </w:pPr>
    </w:p>
    <w:p w14:paraId="1696D35E" w14:textId="2839311B" w:rsidR="00BA77B3" w:rsidRPr="00960B79" w:rsidRDefault="00BA77B3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    § </w:t>
      </w:r>
      <w:r w:rsidR="002D726C" w:rsidRPr="00960B79">
        <w:rPr>
          <w:sz w:val="22"/>
          <w:szCs w:val="22"/>
        </w:rPr>
        <w:t>7</w:t>
      </w:r>
    </w:p>
    <w:p w14:paraId="1696D35F" w14:textId="77777777" w:rsidR="00FE4F38" w:rsidRPr="00960B79" w:rsidRDefault="00FE4F38" w:rsidP="00FE4F38">
      <w:pPr>
        <w:pStyle w:val="NormalnyWeb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Zleceniodawca może rozwiązać umowę za wypowiedzeniem w trybie natychmiastowym (bez zachowania okresu wypowiedzenia)  z następujących przyczyn:</w:t>
      </w:r>
    </w:p>
    <w:p w14:paraId="1696D360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podjęcia likwidacji firmy przez Zleceniobiorcę lub co najmniej jednego </w:t>
      </w:r>
      <w:r w:rsidRPr="00960B79">
        <w:rPr>
          <w:sz w:val="22"/>
          <w:szCs w:val="22"/>
        </w:rPr>
        <w:br/>
      </w:r>
      <w:r w:rsidRPr="00960B79">
        <w:rPr>
          <w:rStyle w:val="colour"/>
          <w:sz w:val="22"/>
          <w:szCs w:val="22"/>
        </w:rPr>
        <w:t>ze Zleceniobiorców w przypadku Zleceniobiorców wspólnie realizujących zamówienie (konsorcjum, spółka cywilna),</w:t>
      </w:r>
    </w:p>
    <w:p w14:paraId="1696D361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lastRenderedPageBreak/>
        <w:t xml:space="preserve"> zostanie wydany nakaz zajęcia majątku Zleceniobiorcy w zakresie, który uniemożliwia wykonanie przez Zleceniobiorców przedmiotu Umowy,</w:t>
      </w:r>
    </w:p>
    <w:p w14:paraId="1696D362" w14:textId="77777777" w:rsidR="00FE4F38" w:rsidRPr="00960B79" w:rsidRDefault="00FE4F38" w:rsidP="00FE4F38">
      <w:pPr>
        <w:pStyle w:val="NormalnyWeb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rStyle w:val="colour"/>
          <w:sz w:val="22"/>
          <w:szCs w:val="22"/>
        </w:rPr>
      </w:pPr>
      <w:r w:rsidRPr="00960B79">
        <w:rPr>
          <w:rStyle w:val="colour"/>
          <w:sz w:val="22"/>
          <w:szCs w:val="22"/>
        </w:rPr>
        <w:t xml:space="preserve"> w przypadku rozwiązania umowy konsorcjum przez co najmniej jednego z członków konsorcjum, </w:t>
      </w:r>
    </w:p>
    <w:p w14:paraId="1696D364" w14:textId="7611F466" w:rsidR="00FE4F38" w:rsidRPr="00960B79" w:rsidRDefault="00FE4F38" w:rsidP="002D72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0B79">
        <w:rPr>
          <w:rStyle w:val="colour"/>
          <w:sz w:val="22"/>
          <w:szCs w:val="22"/>
        </w:rPr>
        <w:t>2. Zleceniodawca może od umowy odstąpić w przypadkach przewidzianych prawem oraz jeżeli bez uzasadnionego powodu Zleceniobiorca nie rozpoczął realizacji usługi pomimo wezwania Zleceniodawcy złożonego na piśmie. Wypowiedzenie umowy powinno nastąpić w formie pisemnej, pod rygorem nieważności i powinno zawierać uzasadnienie. Wypowiedzenie umowy może nastąpić w terminie 7 dni od wystąpienia zdarzenia stanowiącego podstawę do wypowiedzenia.</w:t>
      </w:r>
    </w:p>
    <w:p w14:paraId="1696D365" w14:textId="77777777" w:rsidR="00BA77B3" w:rsidRPr="00960B79" w:rsidRDefault="00BA77B3" w:rsidP="00963479">
      <w:pPr>
        <w:jc w:val="center"/>
        <w:rPr>
          <w:sz w:val="22"/>
          <w:szCs w:val="22"/>
        </w:rPr>
      </w:pPr>
    </w:p>
    <w:p w14:paraId="1696D366" w14:textId="4F867A09" w:rsidR="00963479" w:rsidRPr="00960B79" w:rsidRDefault="00963479" w:rsidP="00963479">
      <w:pPr>
        <w:jc w:val="center"/>
        <w:rPr>
          <w:sz w:val="22"/>
          <w:szCs w:val="22"/>
        </w:rPr>
      </w:pPr>
      <w:r w:rsidRPr="00960B79">
        <w:rPr>
          <w:sz w:val="22"/>
          <w:szCs w:val="22"/>
        </w:rPr>
        <w:t xml:space="preserve">§ </w:t>
      </w:r>
      <w:r w:rsidR="002D726C" w:rsidRPr="00960B79">
        <w:rPr>
          <w:sz w:val="22"/>
          <w:szCs w:val="22"/>
        </w:rPr>
        <w:t>8</w:t>
      </w:r>
    </w:p>
    <w:p w14:paraId="1696D367" w14:textId="77777777" w:rsidR="0070352E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1. W sprawach nie uregulowanych w niniejszej umowie stosuje się przepisy kodeksu cywilnego i ustawy prawo zamówień publicznych.</w:t>
      </w:r>
    </w:p>
    <w:p w14:paraId="1696D368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2.</w:t>
      </w:r>
      <w:r w:rsidR="00963479" w:rsidRPr="00960B79">
        <w:rPr>
          <w:sz w:val="22"/>
          <w:szCs w:val="22"/>
        </w:rPr>
        <w:t xml:space="preserve">Właściwym dla rozpoznania sporów wynikłych na tle realizacji niniejszej umowy jest sąd właściwy dla siedziby Zleceniodawcy. </w:t>
      </w:r>
    </w:p>
    <w:p w14:paraId="1696D369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3.</w:t>
      </w:r>
      <w:r w:rsidR="00963479" w:rsidRPr="00960B79">
        <w:rPr>
          <w:sz w:val="22"/>
          <w:szCs w:val="22"/>
        </w:rPr>
        <w:t>Wszelkie załączniki stanowią integralną część niniejszej umowy.</w:t>
      </w:r>
    </w:p>
    <w:p w14:paraId="1696D36A" w14:textId="77777777" w:rsidR="00963479" w:rsidRPr="00960B79" w:rsidRDefault="0070352E" w:rsidP="0070352E">
      <w:pPr>
        <w:jc w:val="both"/>
        <w:rPr>
          <w:sz w:val="22"/>
          <w:szCs w:val="22"/>
        </w:rPr>
      </w:pPr>
      <w:r w:rsidRPr="00960B79">
        <w:rPr>
          <w:sz w:val="22"/>
          <w:szCs w:val="22"/>
        </w:rPr>
        <w:t>4.</w:t>
      </w:r>
      <w:r w:rsidR="00963479" w:rsidRPr="00960B79">
        <w:rPr>
          <w:sz w:val="22"/>
          <w:szCs w:val="22"/>
        </w:rPr>
        <w:t xml:space="preserve">Umowę sporządzono w 2 jednobrzmiących egzemplarzach po1 dla każdej ze stron. </w:t>
      </w:r>
    </w:p>
    <w:p w14:paraId="1696D36B" w14:textId="77777777" w:rsidR="00963479" w:rsidRPr="00960B79" w:rsidRDefault="00963479" w:rsidP="00963479">
      <w:pPr>
        <w:rPr>
          <w:sz w:val="22"/>
          <w:szCs w:val="22"/>
        </w:rPr>
      </w:pPr>
    </w:p>
    <w:p w14:paraId="1696D36C" w14:textId="77777777" w:rsidR="00963479" w:rsidRPr="00960B79" w:rsidRDefault="00963479" w:rsidP="00963479">
      <w:pPr>
        <w:rPr>
          <w:sz w:val="22"/>
          <w:szCs w:val="22"/>
        </w:rPr>
      </w:pPr>
      <w:r w:rsidRPr="00960B79">
        <w:rPr>
          <w:b/>
          <w:sz w:val="22"/>
          <w:szCs w:val="22"/>
        </w:rPr>
        <w:tab/>
      </w:r>
      <w:r w:rsidRPr="00960B79">
        <w:rPr>
          <w:b/>
          <w:sz w:val="22"/>
          <w:szCs w:val="22"/>
        </w:rPr>
        <w:tab/>
      </w:r>
      <w:r w:rsidR="0070352E" w:rsidRPr="00960B79">
        <w:rPr>
          <w:b/>
          <w:sz w:val="22"/>
          <w:szCs w:val="22"/>
        </w:rPr>
        <w:t xml:space="preserve">        </w:t>
      </w:r>
      <w:r w:rsidRPr="00960B79">
        <w:rPr>
          <w:b/>
          <w:sz w:val="22"/>
          <w:szCs w:val="22"/>
        </w:rPr>
        <w:t>Za Zleceniobiorcę</w:t>
      </w:r>
      <w:r w:rsidRPr="00960B79">
        <w:rPr>
          <w:sz w:val="22"/>
          <w:szCs w:val="22"/>
        </w:rPr>
        <w:t xml:space="preserve">                                                                                 </w:t>
      </w:r>
      <w:r w:rsidRPr="00960B79">
        <w:rPr>
          <w:b/>
          <w:sz w:val="22"/>
          <w:szCs w:val="22"/>
        </w:rPr>
        <w:t xml:space="preserve">Za Zleceniodawcę                                                                                                                 </w:t>
      </w:r>
    </w:p>
    <w:p w14:paraId="1696D36D" w14:textId="77777777" w:rsidR="00963479" w:rsidRPr="00960B79" w:rsidRDefault="00963479" w:rsidP="00963479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E" w14:textId="77777777" w:rsidR="007007FD" w:rsidRPr="00960B79" w:rsidRDefault="007007FD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6F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1696D370" w14:textId="77777777" w:rsidR="00777FE8" w:rsidRPr="00960B79" w:rsidRDefault="00777FE8" w:rsidP="00777FE8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  <w:lang w:eastAsia="en-US"/>
        </w:rPr>
      </w:pPr>
    </w:p>
    <w:p w14:paraId="1696D371" w14:textId="77777777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  <w:r w:rsidRPr="00960B79">
        <w:rPr>
          <w:rFonts w:eastAsia="Calibri"/>
          <w:sz w:val="22"/>
          <w:szCs w:val="22"/>
          <w:lang w:eastAsia="en-US"/>
        </w:rPr>
        <w:t xml:space="preserve">………………………………..                                               </w:t>
      </w:r>
      <w:r w:rsidRPr="00960B79">
        <w:rPr>
          <w:rFonts w:eastAsia="Calibri"/>
          <w:sz w:val="22"/>
          <w:szCs w:val="22"/>
          <w:lang w:eastAsia="en-US"/>
        </w:rPr>
        <w:tab/>
        <w:t>………………………………..</w:t>
      </w:r>
    </w:p>
    <w:p w14:paraId="1696D372" w14:textId="77777777" w:rsidR="00777FE8" w:rsidRPr="00960B79" w:rsidRDefault="00777FE8" w:rsidP="00777FE8">
      <w:pPr>
        <w:rPr>
          <w:rFonts w:eastAsia="Calibri"/>
          <w:i/>
          <w:sz w:val="22"/>
          <w:szCs w:val="22"/>
          <w:lang w:eastAsia="en-US"/>
        </w:rPr>
      </w:pPr>
      <w:r w:rsidRPr="00960B79">
        <w:rPr>
          <w:rFonts w:eastAsia="Calibri"/>
          <w:i/>
          <w:sz w:val="22"/>
          <w:szCs w:val="22"/>
          <w:lang w:eastAsia="en-US"/>
        </w:rPr>
        <w:t xml:space="preserve">          Data i podpis                                                                                              Data i podpis</w:t>
      </w:r>
    </w:p>
    <w:p w14:paraId="1696D373" w14:textId="77777777" w:rsidR="00777FE8" w:rsidRPr="00960B79" w:rsidRDefault="00777FE8" w:rsidP="00777FE8">
      <w:pPr>
        <w:rPr>
          <w:rFonts w:eastAsia="Calibri"/>
          <w:sz w:val="22"/>
          <w:szCs w:val="22"/>
          <w:lang w:eastAsia="en-US"/>
        </w:rPr>
      </w:pPr>
    </w:p>
    <w:p w14:paraId="1696D374" w14:textId="77777777" w:rsidR="00777FE8" w:rsidRPr="00960B79" w:rsidRDefault="00777FE8" w:rsidP="00892E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sectPr w:rsidR="00777FE8" w:rsidRPr="00960B79" w:rsidSect="00777FE8">
      <w:pgSz w:w="11906" w:h="16838"/>
      <w:pgMar w:top="709" w:right="1152" w:bottom="851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30D2" w14:textId="77777777" w:rsidR="00D744B5" w:rsidRDefault="00D744B5">
      <w:r>
        <w:separator/>
      </w:r>
    </w:p>
  </w:endnote>
  <w:endnote w:type="continuationSeparator" w:id="0">
    <w:p w14:paraId="79199E1A" w14:textId="77777777" w:rsidR="00D744B5" w:rsidRDefault="00D7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5E77" w14:textId="77777777" w:rsidR="00D744B5" w:rsidRDefault="00D744B5">
      <w:r>
        <w:separator/>
      </w:r>
    </w:p>
  </w:footnote>
  <w:footnote w:type="continuationSeparator" w:id="0">
    <w:p w14:paraId="59C010AA" w14:textId="77777777" w:rsidR="00D744B5" w:rsidRDefault="00D7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33998"/>
    <w:multiLevelType w:val="hybridMultilevel"/>
    <w:tmpl w:val="9168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737C4"/>
    <w:multiLevelType w:val="hybridMultilevel"/>
    <w:tmpl w:val="4DBA3C0A"/>
    <w:lvl w:ilvl="0" w:tplc="0415000F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 w15:restartNumberingAfterBreak="0">
    <w:nsid w:val="01C22E9E"/>
    <w:multiLevelType w:val="multilevel"/>
    <w:tmpl w:val="9086E62A"/>
    <w:numStyleLink w:val="Styldoumwv2"/>
  </w:abstractNum>
  <w:abstractNum w:abstractNumId="5" w15:restartNumberingAfterBreak="0">
    <w:nsid w:val="0A145077"/>
    <w:multiLevelType w:val="hybridMultilevel"/>
    <w:tmpl w:val="93AE0212"/>
    <w:lvl w:ilvl="0" w:tplc="D8AA7CBE">
      <w:start w:val="1"/>
      <w:numFmt w:val="lowerLetter"/>
      <w:lvlText w:val="%1)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8275098"/>
    <w:multiLevelType w:val="hybridMultilevel"/>
    <w:tmpl w:val="6A48E4F8"/>
    <w:lvl w:ilvl="0" w:tplc="C0366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461F8"/>
    <w:multiLevelType w:val="hybridMultilevel"/>
    <w:tmpl w:val="F48AE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EFA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67879"/>
    <w:multiLevelType w:val="multilevel"/>
    <w:tmpl w:val="9086E62A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BA47680"/>
    <w:multiLevelType w:val="hybridMultilevel"/>
    <w:tmpl w:val="9384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5085A"/>
    <w:multiLevelType w:val="hybridMultilevel"/>
    <w:tmpl w:val="851016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E63C94"/>
    <w:multiLevelType w:val="hybridMultilevel"/>
    <w:tmpl w:val="8C94AC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3D35B1"/>
    <w:multiLevelType w:val="hybridMultilevel"/>
    <w:tmpl w:val="F45E4D92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804D96"/>
    <w:multiLevelType w:val="hybridMultilevel"/>
    <w:tmpl w:val="82323608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484C"/>
    <w:multiLevelType w:val="hybridMultilevel"/>
    <w:tmpl w:val="8EC2238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0254F6"/>
    <w:multiLevelType w:val="multilevel"/>
    <w:tmpl w:val="D7961E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0134A"/>
    <w:multiLevelType w:val="hybridMultilevel"/>
    <w:tmpl w:val="19EA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B0680"/>
    <w:multiLevelType w:val="hybridMultilevel"/>
    <w:tmpl w:val="FB266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9" w15:restartNumberingAfterBreak="0">
    <w:nsid w:val="5B575149"/>
    <w:multiLevelType w:val="hybridMultilevel"/>
    <w:tmpl w:val="C580406C"/>
    <w:lvl w:ilvl="0" w:tplc="FB34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7A5B"/>
    <w:multiLevelType w:val="hybridMultilevel"/>
    <w:tmpl w:val="D54A389A"/>
    <w:lvl w:ilvl="0" w:tplc="C0C6089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705C"/>
    <w:multiLevelType w:val="multilevel"/>
    <w:tmpl w:val="8EC223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F5152"/>
    <w:multiLevelType w:val="hybridMultilevel"/>
    <w:tmpl w:val="D7961E3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11E02F4">
      <w:start w:val="1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E6451"/>
    <w:multiLevelType w:val="hybridMultilevel"/>
    <w:tmpl w:val="94DE7DD6"/>
    <w:lvl w:ilvl="0" w:tplc="4A5C0E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EDE1807"/>
    <w:multiLevelType w:val="hybridMultilevel"/>
    <w:tmpl w:val="308E4530"/>
    <w:lvl w:ilvl="0" w:tplc="111E02F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3244E"/>
    <w:multiLevelType w:val="hybridMultilevel"/>
    <w:tmpl w:val="E2241F3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4"/>
  </w:num>
  <w:num w:numId="5">
    <w:abstractNumId w:val="21"/>
  </w:num>
  <w:num w:numId="6">
    <w:abstractNumId w:val="13"/>
  </w:num>
  <w:num w:numId="7">
    <w:abstractNumId w:val="24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2"/>
  </w:num>
  <w:num w:numId="16">
    <w:abstractNumId w:val="23"/>
  </w:num>
  <w:num w:numId="17">
    <w:abstractNumId w:val="0"/>
  </w:num>
  <w:num w:numId="18">
    <w:abstractNumId w:val="7"/>
  </w:num>
  <w:num w:numId="19">
    <w:abstractNumId w:val="11"/>
  </w:num>
  <w:num w:numId="20">
    <w:abstractNumId w:val="16"/>
  </w:num>
  <w:num w:numId="21">
    <w:abstractNumId w:val="20"/>
  </w:num>
  <w:num w:numId="22">
    <w:abstractNumId w:val="19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D"/>
    <w:rsid w:val="000326C4"/>
    <w:rsid w:val="000E6EAF"/>
    <w:rsid w:val="00120230"/>
    <w:rsid w:val="00135C78"/>
    <w:rsid w:val="001619B5"/>
    <w:rsid w:val="001761C3"/>
    <w:rsid w:val="00181657"/>
    <w:rsid w:val="001836C1"/>
    <w:rsid w:val="00195139"/>
    <w:rsid w:val="001F10E7"/>
    <w:rsid w:val="00225BCB"/>
    <w:rsid w:val="002517A3"/>
    <w:rsid w:val="002702D1"/>
    <w:rsid w:val="002847DD"/>
    <w:rsid w:val="002D5E0A"/>
    <w:rsid w:val="002D726C"/>
    <w:rsid w:val="002E270F"/>
    <w:rsid w:val="002F5962"/>
    <w:rsid w:val="00303EED"/>
    <w:rsid w:val="00340CD4"/>
    <w:rsid w:val="00360A94"/>
    <w:rsid w:val="003C4C83"/>
    <w:rsid w:val="003F612A"/>
    <w:rsid w:val="00412949"/>
    <w:rsid w:val="00412D7C"/>
    <w:rsid w:val="00422D52"/>
    <w:rsid w:val="00446B8D"/>
    <w:rsid w:val="004478C6"/>
    <w:rsid w:val="004973AF"/>
    <w:rsid w:val="004A0F0D"/>
    <w:rsid w:val="004B6656"/>
    <w:rsid w:val="004C1054"/>
    <w:rsid w:val="004C17E2"/>
    <w:rsid w:val="004E02C9"/>
    <w:rsid w:val="004E5500"/>
    <w:rsid w:val="0050385D"/>
    <w:rsid w:val="00523334"/>
    <w:rsid w:val="00550EFD"/>
    <w:rsid w:val="00571092"/>
    <w:rsid w:val="0059060C"/>
    <w:rsid w:val="00595842"/>
    <w:rsid w:val="005A58D8"/>
    <w:rsid w:val="005D1DF4"/>
    <w:rsid w:val="005D69AA"/>
    <w:rsid w:val="005F1BCA"/>
    <w:rsid w:val="005F7C91"/>
    <w:rsid w:val="00633115"/>
    <w:rsid w:val="0065220D"/>
    <w:rsid w:val="00691104"/>
    <w:rsid w:val="006D0F7E"/>
    <w:rsid w:val="007007FD"/>
    <w:rsid w:val="0070352E"/>
    <w:rsid w:val="00774622"/>
    <w:rsid w:val="00777FE8"/>
    <w:rsid w:val="007858A8"/>
    <w:rsid w:val="00835EDB"/>
    <w:rsid w:val="00850869"/>
    <w:rsid w:val="00892E0C"/>
    <w:rsid w:val="008C634A"/>
    <w:rsid w:val="008E4D6B"/>
    <w:rsid w:val="008E6D9E"/>
    <w:rsid w:val="00952C96"/>
    <w:rsid w:val="00960B79"/>
    <w:rsid w:val="00963479"/>
    <w:rsid w:val="00974798"/>
    <w:rsid w:val="00976B68"/>
    <w:rsid w:val="00995C8E"/>
    <w:rsid w:val="009B1B81"/>
    <w:rsid w:val="009D554D"/>
    <w:rsid w:val="009E3BB7"/>
    <w:rsid w:val="009F7E4A"/>
    <w:rsid w:val="00A67FD6"/>
    <w:rsid w:val="00A82F98"/>
    <w:rsid w:val="00A875D1"/>
    <w:rsid w:val="00AA3413"/>
    <w:rsid w:val="00AA563A"/>
    <w:rsid w:val="00AE506E"/>
    <w:rsid w:val="00AF42D3"/>
    <w:rsid w:val="00AF69C7"/>
    <w:rsid w:val="00B46AF2"/>
    <w:rsid w:val="00B540CA"/>
    <w:rsid w:val="00B75500"/>
    <w:rsid w:val="00B8264E"/>
    <w:rsid w:val="00BA77B3"/>
    <w:rsid w:val="00BC77C0"/>
    <w:rsid w:val="00BF6AA6"/>
    <w:rsid w:val="00C53875"/>
    <w:rsid w:val="00C665CD"/>
    <w:rsid w:val="00CD54F3"/>
    <w:rsid w:val="00D15551"/>
    <w:rsid w:val="00D30F74"/>
    <w:rsid w:val="00D3177B"/>
    <w:rsid w:val="00D679EB"/>
    <w:rsid w:val="00D67DB9"/>
    <w:rsid w:val="00D744B5"/>
    <w:rsid w:val="00D765EF"/>
    <w:rsid w:val="00DA1BE1"/>
    <w:rsid w:val="00DB133F"/>
    <w:rsid w:val="00DB18CD"/>
    <w:rsid w:val="00DD5676"/>
    <w:rsid w:val="00E260F7"/>
    <w:rsid w:val="00E32983"/>
    <w:rsid w:val="00E33D08"/>
    <w:rsid w:val="00E73A2C"/>
    <w:rsid w:val="00ED2BA1"/>
    <w:rsid w:val="00EE6B9D"/>
    <w:rsid w:val="00F16EC6"/>
    <w:rsid w:val="00F20D4C"/>
    <w:rsid w:val="00F41F25"/>
    <w:rsid w:val="00F54208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D31A"/>
  <w15:docId w15:val="{BA4A7867-BC88-439B-8708-F24946D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479"/>
  </w:style>
  <w:style w:type="paragraph" w:styleId="Nagwek1">
    <w:name w:val="heading 1"/>
    <w:basedOn w:val="Normalny"/>
    <w:next w:val="Normalny"/>
    <w:link w:val="Nagwek1Znak"/>
    <w:qFormat/>
    <w:rsid w:val="00D679EB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92E0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D679EB"/>
    <w:rPr>
      <w:sz w:val="24"/>
    </w:rPr>
  </w:style>
  <w:style w:type="paragraph" w:styleId="Nagwek">
    <w:name w:val="header"/>
    <w:basedOn w:val="Normalny"/>
    <w:rsid w:val="00D679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679EB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63479"/>
    <w:rPr>
      <w:b/>
      <w:sz w:val="28"/>
    </w:rPr>
  </w:style>
  <w:style w:type="character" w:customStyle="1" w:styleId="ZwykytekstZnak">
    <w:name w:val="Zwykły tekst Znak"/>
    <w:link w:val="Zwykytekst"/>
    <w:rsid w:val="00963479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96347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4C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77B3"/>
    <w:pPr>
      <w:spacing w:before="100" w:beforeAutospacing="1" w:after="100" w:afterAutospacing="1"/>
    </w:pPr>
    <w:rPr>
      <w:sz w:val="24"/>
      <w:szCs w:val="24"/>
    </w:rPr>
  </w:style>
  <w:style w:type="character" w:customStyle="1" w:styleId="colour">
    <w:name w:val="colour"/>
    <w:rsid w:val="00BA77B3"/>
  </w:style>
  <w:style w:type="numbering" w:customStyle="1" w:styleId="Styldoumwv2">
    <w:name w:val="Styl do umów v2"/>
    <w:uiPriority w:val="99"/>
    <w:rsid w:val="00A875D1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~1.TR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2DE7-E86C-4163-B69A-8AB6C530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</TotalTime>
  <Pages>3</Pages>
  <Words>1095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@t_siwz_wzor#nr_kl</vt:lpstr>
    </vt:vector>
  </TitlesOfParts>
  <Company>DZP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@t_siwz_wzor#nr_kl</dc:title>
  <dc:subject/>
  <dc:creator>Michał Długoń</dc:creator>
  <cp:keywords/>
  <dc:description/>
  <cp:lastModifiedBy>Anna Trybus</cp:lastModifiedBy>
  <cp:revision>36</cp:revision>
  <cp:lastPrinted>2021-02-16T10:30:00Z</cp:lastPrinted>
  <dcterms:created xsi:type="dcterms:W3CDTF">2021-02-12T12:27:00Z</dcterms:created>
  <dcterms:modified xsi:type="dcterms:W3CDTF">2021-02-16T10:32:00Z</dcterms:modified>
</cp:coreProperties>
</file>