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76C60" w:rsidRPr="00276C60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76C60" w:rsidRPr="00276C60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76C60" w:rsidRPr="00276C60">
        <w:rPr>
          <w:b/>
          <w:sz w:val="22"/>
          <w:szCs w:val="22"/>
        </w:rPr>
        <w:t>Remont nawierzchni asfaltowych dróg gminnych na terenie Gminy Bukowina Tatrzańska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257BA9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57BA9" w:rsidRPr="007677F8" w:rsidRDefault="00257BA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shd w:val="clear" w:color="auto" w:fill="auto"/>
          </w:tcPr>
          <w:p w:rsidR="00257BA9" w:rsidRPr="007677F8" w:rsidRDefault="00257BA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257BA9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57BA9" w:rsidRPr="007677F8" w:rsidRDefault="00257BA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257BA9" w:rsidRPr="007677F8" w:rsidRDefault="00257BA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58209E" w:rsidRDefault="0058209E" w:rsidP="0058209E">
      <w:pPr>
        <w:pStyle w:val="Akapitzlist"/>
        <w:spacing w:after="120" w:line="276" w:lineRule="auto"/>
        <w:jc w:val="both"/>
        <w:rPr>
          <w:sz w:val="22"/>
        </w:rPr>
      </w:pPr>
    </w:p>
    <w:p w:rsidR="0058209E" w:rsidRPr="0097776D" w:rsidRDefault="0058209E" w:rsidP="0058209E">
      <w:pPr>
        <w:pStyle w:val="Akapitzlist"/>
        <w:spacing w:after="120" w:line="276" w:lineRule="auto"/>
        <w:ind w:left="0"/>
        <w:jc w:val="both"/>
        <w:rPr>
          <w:sz w:val="22"/>
        </w:rPr>
      </w:pPr>
      <w:r>
        <w:rPr>
          <w:b/>
          <w:sz w:val="22"/>
        </w:rPr>
        <w:t>Kryterium 1 - cena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48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23"/>
        <w:gridCol w:w="1645"/>
        <w:gridCol w:w="1528"/>
        <w:gridCol w:w="20"/>
        <w:gridCol w:w="1397"/>
        <w:gridCol w:w="25"/>
        <w:gridCol w:w="18"/>
        <w:gridCol w:w="20"/>
        <w:gridCol w:w="20"/>
        <w:gridCol w:w="1442"/>
        <w:gridCol w:w="20"/>
        <w:gridCol w:w="14"/>
        <w:gridCol w:w="6"/>
        <w:gridCol w:w="1977"/>
        <w:gridCol w:w="20"/>
        <w:gridCol w:w="51"/>
      </w:tblGrid>
      <w:tr w:rsidR="0058209E" w:rsidRPr="0058209E" w:rsidTr="0058209E">
        <w:trPr>
          <w:gridAfter w:val="2"/>
          <w:wAfter w:w="71" w:type="dxa"/>
          <w:trHeight w:val="551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 xml:space="preserve">Zadanie </w:t>
            </w:r>
          </w:p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 xml:space="preserve">nr 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Cena jednostkowa netto (zł za 1 m</w:t>
            </w:r>
            <w:r w:rsidRPr="0058209E">
              <w:rPr>
                <w:vertAlign w:val="superscript"/>
                <w:lang w:eastAsia="ar-SA"/>
              </w:rPr>
              <w:t>2</w:t>
            </w:r>
            <w:r w:rsidRPr="0058209E">
              <w:rPr>
                <w:lang w:eastAsia="ar-SA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Ilość metrów (m</w:t>
            </w:r>
            <w:r w:rsidRPr="0058209E">
              <w:rPr>
                <w:vertAlign w:val="superscript"/>
                <w:lang w:eastAsia="ar-SA"/>
              </w:rPr>
              <w:t>2</w:t>
            </w:r>
            <w:r w:rsidRPr="0058209E">
              <w:rPr>
                <w:lang w:eastAsia="ar-SA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Wartość netto (zł) (2x3)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VAT …...% (zł)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lang w:eastAsia="ar-SA"/>
              </w:rPr>
              <w:t>Wartość brutto (zł)</w:t>
            </w:r>
          </w:p>
        </w:tc>
      </w:tr>
      <w:tr w:rsidR="0058209E" w:rsidRPr="0058209E" w:rsidTr="0058209E">
        <w:trPr>
          <w:gridAfter w:val="2"/>
          <w:wAfter w:w="71" w:type="dxa"/>
          <w:trHeight w:val="238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58209E" w:rsidRPr="0058209E" w:rsidTr="0058209E">
        <w:trPr>
          <w:gridAfter w:val="2"/>
          <w:wAfter w:w="71" w:type="dxa"/>
          <w:trHeight w:val="417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58209E" w:rsidRPr="0058209E" w:rsidTr="0058209E">
        <w:trPr>
          <w:gridAfter w:val="2"/>
          <w:wAfter w:w="71" w:type="dxa"/>
          <w:trHeight w:val="789"/>
        </w:trPr>
        <w:tc>
          <w:tcPr>
            <w:tcW w:w="29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>Wartość brutto słownie:</w:t>
            </w:r>
          </w:p>
        </w:tc>
        <w:tc>
          <w:tcPr>
            <w:tcW w:w="648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………………………………………………………………</w:t>
            </w:r>
          </w:p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……………………………………………………………zł</w:t>
            </w:r>
          </w:p>
        </w:tc>
      </w:tr>
      <w:tr w:rsidR="0058209E" w:rsidRPr="0058209E" w:rsidTr="0058209E">
        <w:trPr>
          <w:gridAfter w:val="2"/>
          <w:wAfter w:w="71" w:type="dxa"/>
          <w:trHeight w:val="532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2.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  <w:r w:rsidRPr="0058209E">
              <w:rPr>
                <w:b/>
                <w:lang w:eastAsia="ar-SA"/>
              </w:rPr>
              <w:t>1590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</w:p>
        </w:tc>
      </w:tr>
      <w:tr w:rsidR="0058209E" w:rsidRPr="0058209E" w:rsidTr="00F00879">
        <w:trPr>
          <w:gridAfter w:val="2"/>
          <w:wAfter w:w="71" w:type="dxa"/>
          <w:trHeight w:val="789"/>
        </w:trPr>
        <w:tc>
          <w:tcPr>
            <w:tcW w:w="29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>Wartość brutto słownie:</w:t>
            </w:r>
          </w:p>
        </w:tc>
        <w:tc>
          <w:tcPr>
            <w:tcW w:w="648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………………………………………………………………</w:t>
            </w:r>
          </w:p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……………………………………………………………zł</w:t>
            </w:r>
          </w:p>
        </w:tc>
      </w:tr>
      <w:tr w:rsidR="0058209E" w:rsidRPr="0058209E" w:rsidTr="0058209E">
        <w:trPr>
          <w:gridAfter w:val="2"/>
          <w:wAfter w:w="71" w:type="dxa"/>
          <w:trHeight w:val="417"/>
        </w:trPr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  <w:r w:rsidRPr="0058209E">
              <w:rPr>
                <w:b/>
                <w:bCs/>
                <w:lang w:eastAsia="ar-SA"/>
              </w:rPr>
              <w:t>.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4900</w:t>
            </w:r>
          </w:p>
        </w:tc>
        <w:tc>
          <w:tcPr>
            <w:tcW w:w="1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58209E" w:rsidRPr="0058209E" w:rsidTr="0058209E">
        <w:trPr>
          <w:gridAfter w:val="2"/>
          <w:wAfter w:w="71" w:type="dxa"/>
          <w:trHeight w:val="789"/>
        </w:trPr>
        <w:tc>
          <w:tcPr>
            <w:tcW w:w="29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lastRenderedPageBreak/>
              <w:t>Wartość brutto słownie:</w:t>
            </w:r>
          </w:p>
        </w:tc>
        <w:tc>
          <w:tcPr>
            <w:tcW w:w="648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………………………………………………………………</w:t>
            </w:r>
          </w:p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……………………………………………………………zł</w:t>
            </w:r>
          </w:p>
        </w:tc>
      </w:tr>
      <w:tr w:rsidR="0058209E" w:rsidRPr="0058209E" w:rsidTr="0058209E">
        <w:trPr>
          <w:gridAfter w:val="2"/>
          <w:wAfter w:w="71" w:type="dxa"/>
          <w:trHeight w:val="417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  <w:r w:rsidRPr="0058209E">
              <w:rPr>
                <w:b/>
                <w:bCs/>
                <w:lang w:eastAsia="ar-SA"/>
              </w:rPr>
              <w:t>.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58209E" w:rsidRPr="0058209E" w:rsidTr="0058209E">
        <w:trPr>
          <w:gridAfter w:val="2"/>
          <w:wAfter w:w="71" w:type="dxa"/>
          <w:trHeight w:val="789"/>
        </w:trPr>
        <w:tc>
          <w:tcPr>
            <w:tcW w:w="2922" w:type="dxa"/>
            <w:gridSpan w:val="3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jc w:val="center"/>
              <w:rPr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>Wartość brutto słownie:</w:t>
            </w:r>
          </w:p>
        </w:tc>
        <w:tc>
          <w:tcPr>
            <w:tcW w:w="6487" w:type="dxa"/>
            <w:gridSpan w:val="12"/>
            <w:tcBorders>
              <w:top w:val="nil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………………………………………………………………</w:t>
            </w:r>
          </w:p>
          <w:p w:rsidR="0058209E" w:rsidRPr="0058209E" w:rsidRDefault="0058209E" w:rsidP="0058209E">
            <w:pPr>
              <w:suppressAutoHyphens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……………………………………………………………zł</w:t>
            </w:r>
          </w:p>
        </w:tc>
      </w:tr>
      <w:tr w:rsidR="0058209E" w:rsidRPr="0058209E" w:rsidTr="0058209E">
        <w:trPr>
          <w:trHeight w:val="637"/>
        </w:trPr>
        <w:tc>
          <w:tcPr>
            <w:tcW w:w="2922" w:type="dxa"/>
            <w:gridSpan w:val="3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58209E" w:rsidRPr="0058209E" w:rsidRDefault="0058209E" w:rsidP="0058209E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>Cena oferty razem</w:t>
            </w:r>
          </w:p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 xml:space="preserve">(wiersz 1 +wiersz 2 </w:t>
            </w:r>
          </w:p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58209E">
              <w:rPr>
                <w:b/>
                <w:bCs/>
                <w:i/>
                <w:iCs/>
                <w:lang w:eastAsia="ar-SA"/>
              </w:rPr>
              <w:t>+ wiersz 3</w:t>
            </w:r>
            <w:r>
              <w:rPr>
                <w:b/>
                <w:bCs/>
                <w:i/>
                <w:iCs/>
                <w:lang w:eastAsia="ar-SA"/>
              </w:rPr>
              <w:t>+ wiersz 4</w:t>
            </w:r>
            <w:r w:rsidRPr="0058209E">
              <w:rPr>
                <w:b/>
                <w:bCs/>
                <w:i/>
                <w:iCs/>
                <w:lang w:eastAsia="ar-SA"/>
              </w:rPr>
              <w:t>):</w:t>
            </w:r>
          </w:p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</w:p>
          <w:p w:rsidR="0058209E" w:rsidRPr="0058209E" w:rsidRDefault="0058209E" w:rsidP="0058209E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6558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58209E" w:rsidRPr="0058209E" w:rsidRDefault="0058209E" w:rsidP="0058209E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58209E">
              <w:rPr>
                <w:lang w:eastAsia="ar-SA"/>
              </w:rPr>
              <w:t>…………………………………………………</w:t>
            </w:r>
            <w:r w:rsidRPr="0058209E">
              <w:rPr>
                <w:b/>
                <w:bCs/>
                <w:lang w:eastAsia="ar-SA"/>
              </w:rPr>
              <w:t>zł brutto</w:t>
            </w:r>
          </w:p>
        </w:tc>
      </w:tr>
      <w:tr w:rsidR="0058209E" w:rsidRPr="0058209E" w:rsidTr="0058209E">
        <w:trPr>
          <w:trHeight w:val="741"/>
        </w:trPr>
        <w:tc>
          <w:tcPr>
            <w:tcW w:w="2922" w:type="dxa"/>
            <w:gridSpan w:val="3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8209E" w:rsidRPr="0058209E" w:rsidRDefault="0058209E" w:rsidP="0058209E">
            <w:pPr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6558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09E" w:rsidRPr="0058209E" w:rsidRDefault="0058209E" w:rsidP="0058209E">
            <w:pPr>
              <w:suppressAutoHyphens/>
              <w:spacing w:before="120"/>
              <w:rPr>
                <w:sz w:val="20"/>
                <w:szCs w:val="20"/>
                <w:lang w:eastAsia="ar-SA"/>
              </w:rPr>
            </w:pPr>
            <w:r w:rsidRPr="0058209E">
              <w:rPr>
                <w:i/>
                <w:iCs/>
                <w:lang w:eastAsia="ar-SA"/>
              </w:rPr>
              <w:t>słownie:................................................................................... ................................................................................................</w:t>
            </w:r>
          </w:p>
        </w:tc>
      </w:tr>
      <w:tr w:rsidR="0058209E" w:rsidRPr="0058209E" w:rsidTr="0058209E">
        <w:trPr>
          <w:gridAfter w:val="1"/>
          <w:wAfter w:w="51" w:type="dxa"/>
          <w:trHeight w:hRule="exact" w:val="30"/>
        </w:trPr>
        <w:tc>
          <w:tcPr>
            <w:tcW w:w="1154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23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645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20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20" w:type="dxa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20" w:type="dxa"/>
            <w:gridSpan w:val="2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8209E" w:rsidRPr="0058209E" w:rsidRDefault="0058209E" w:rsidP="0058209E">
            <w:pPr>
              <w:suppressAutoHyphens/>
              <w:snapToGrid w:val="0"/>
              <w:rPr>
                <w:sz w:val="2"/>
                <w:lang w:eastAsia="ar-SA"/>
              </w:rPr>
            </w:pPr>
          </w:p>
        </w:tc>
      </w:tr>
    </w:tbl>
    <w:p w:rsidR="0058209E" w:rsidRPr="0058209E" w:rsidRDefault="0058209E" w:rsidP="0058209E">
      <w:pPr>
        <w:pStyle w:val="Akapitzlist"/>
        <w:spacing w:before="120" w:line="360" w:lineRule="auto"/>
        <w:ind w:left="0"/>
        <w:rPr>
          <w:b/>
          <w:sz w:val="22"/>
        </w:rPr>
      </w:pPr>
      <w:r w:rsidRPr="0058209E">
        <w:rPr>
          <w:b/>
          <w:sz w:val="22"/>
        </w:rPr>
        <w:t>Kryterium 2 „Czas przystąpienia do robót (dyspozycyjność)”</w:t>
      </w:r>
    </w:p>
    <w:p w:rsidR="0058209E" w:rsidRPr="0058209E" w:rsidRDefault="0058209E" w:rsidP="0058209E">
      <w:pPr>
        <w:pStyle w:val="Akapitzlist"/>
        <w:spacing w:before="120" w:line="360" w:lineRule="auto"/>
        <w:ind w:left="0"/>
        <w:rPr>
          <w:sz w:val="22"/>
        </w:rPr>
      </w:pPr>
      <w:r w:rsidRPr="0058209E">
        <w:rPr>
          <w:sz w:val="22"/>
        </w:rPr>
        <w:t>Oświadczamy, że do realizacji zamówienia przystąpimy w terminie</w:t>
      </w:r>
      <w:r w:rsidRPr="0058209E">
        <w:rPr>
          <w:b/>
          <w:sz w:val="22"/>
        </w:rPr>
        <w:t>............</w:t>
      </w:r>
      <w:r w:rsidRPr="0058209E">
        <w:rPr>
          <w:sz w:val="22"/>
        </w:rPr>
        <w:t>.godzin od zgłoszenia przez Zamawiającego.</w:t>
      </w:r>
    </w:p>
    <w:p w:rsidR="0058209E" w:rsidRDefault="0058209E" w:rsidP="0058209E">
      <w:pPr>
        <w:pStyle w:val="Akapitzlist"/>
        <w:spacing w:before="120" w:line="360" w:lineRule="auto"/>
        <w:ind w:left="0"/>
        <w:rPr>
          <w:sz w:val="22"/>
        </w:rPr>
      </w:pPr>
    </w:p>
    <w:p w:rsidR="0058209E" w:rsidRPr="0058209E" w:rsidRDefault="0058209E" w:rsidP="0058209E">
      <w:pPr>
        <w:pStyle w:val="Akapitzlist"/>
        <w:spacing w:before="120" w:line="360" w:lineRule="auto"/>
        <w:ind w:left="0"/>
        <w:rPr>
          <w:b/>
          <w:sz w:val="22"/>
        </w:rPr>
      </w:pPr>
      <w:r w:rsidRPr="0058209E">
        <w:rPr>
          <w:b/>
          <w:sz w:val="22"/>
        </w:rPr>
        <w:t>Kryterium 3 „Okres gwarancji”</w:t>
      </w:r>
    </w:p>
    <w:p w:rsidR="006B63D6" w:rsidRDefault="0058209E" w:rsidP="0058209E">
      <w:pPr>
        <w:pStyle w:val="Akapitzlist"/>
        <w:spacing w:before="120" w:line="360" w:lineRule="auto"/>
        <w:ind w:left="0"/>
        <w:rPr>
          <w:sz w:val="22"/>
        </w:rPr>
      </w:pPr>
      <w:r w:rsidRPr="0058209E">
        <w:rPr>
          <w:sz w:val="22"/>
        </w:rPr>
        <w:t>Udzielamy</w:t>
      </w:r>
      <w:r w:rsidRPr="0058209E">
        <w:rPr>
          <w:b/>
          <w:sz w:val="22"/>
        </w:rPr>
        <w:t>……………</w:t>
      </w:r>
      <w:r w:rsidRPr="0058209E">
        <w:rPr>
          <w:sz w:val="22"/>
        </w:rPr>
        <w:t>miesięcy gwarancji na przedmiot zamówienia (min. 36 miesięcy),od dnia odbioru końcowego.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lastRenderedPageBreak/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76C60" w:rsidRPr="00AF4AC3" w:rsidRDefault="00276C60" w:rsidP="00276C6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276C60" w:rsidP="00276C6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257BA9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257BA9">
        <w:rPr>
          <w:b/>
          <w:sz w:val="22"/>
          <w:szCs w:val="22"/>
        </w:rPr>
        <w:t>ZAŁĄCZNIKAMI</w:t>
      </w:r>
      <w:r w:rsidR="0097776D" w:rsidRPr="00257BA9">
        <w:rPr>
          <w:b/>
          <w:sz w:val="22"/>
          <w:szCs w:val="22"/>
        </w:rPr>
        <w:t xml:space="preserve"> </w:t>
      </w:r>
      <w:r w:rsidR="0097776D">
        <w:rPr>
          <w:sz w:val="22"/>
          <w:szCs w:val="22"/>
        </w:rPr>
        <w:t>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</w:t>
      </w:r>
      <w:bookmarkStart w:id="0" w:name="_GoBack"/>
      <w:bookmarkEnd w:id="0"/>
      <w:r w:rsidR="00AF4AC3">
        <w:rPr>
          <w:b/>
          <w:sz w:val="22"/>
          <w:szCs w:val="22"/>
        </w:rPr>
        <w:t>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4C" w:rsidRDefault="00A1334C" w:rsidP="00FF57EE">
      <w:r>
        <w:separator/>
      </w:r>
    </w:p>
  </w:endnote>
  <w:endnote w:type="continuationSeparator" w:id="0">
    <w:p w:rsidR="00A1334C" w:rsidRDefault="00A1334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4C" w:rsidRDefault="00A1334C" w:rsidP="00FF57EE">
      <w:r>
        <w:separator/>
      </w:r>
    </w:p>
  </w:footnote>
  <w:footnote w:type="continuationSeparator" w:id="0">
    <w:p w:rsidR="00A1334C" w:rsidRDefault="00A1334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76C60" w:rsidRDefault="00276C60" w:rsidP="00276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76C60">
      <w:rPr>
        <w:sz w:val="20"/>
        <w:szCs w:val="20"/>
      </w:rPr>
      <w:t>IZW.271.1.1.2021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EF7CC6"/>
    <w:multiLevelType w:val="hybridMultilevel"/>
    <w:tmpl w:val="A6E0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1"/>
    <w:rsid w:val="001063D3"/>
    <w:rsid w:val="001C7D84"/>
    <w:rsid w:val="002214DB"/>
    <w:rsid w:val="00226145"/>
    <w:rsid w:val="00257BA9"/>
    <w:rsid w:val="00267D1F"/>
    <w:rsid w:val="00276C60"/>
    <w:rsid w:val="002E612D"/>
    <w:rsid w:val="003B769C"/>
    <w:rsid w:val="004D5A42"/>
    <w:rsid w:val="00525EFF"/>
    <w:rsid w:val="0058209E"/>
    <w:rsid w:val="005844F6"/>
    <w:rsid w:val="005F6F5F"/>
    <w:rsid w:val="006B63D6"/>
    <w:rsid w:val="006C641D"/>
    <w:rsid w:val="006D09E0"/>
    <w:rsid w:val="007D475B"/>
    <w:rsid w:val="007E331F"/>
    <w:rsid w:val="00871D61"/>
    <w:rsid w:val="009312B4"/>
    <w:rsid w:val="0097776D"/>
    <w:rsid w:val="00983D1D"/>
    <w:rsid w:val="009D75A8"/>
    <w:rsid w:val="00A1334C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E36D"/>
  <w15:chartTrackingRefBased/>
  <w15:docId w15:val="{47E14F77-E1FA-44D6-9505-9D79936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BD35-BFF1-4077-8E32-40E0E43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Grzegorz Janczy</cp:lastModifiedBy>
  <cp:revision>2</cp:revision>
  <dcterms:created xsi:type="dcterms:W3CDTF">2021-02-02T08:15:00Z</dcterms:created>
  <dcterms:modified xsi:type="dcterms:W3CDTF">2021-02-02T08:15:00Z</dcterms:modified>
</cp:coreProperties>
</file>