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6E2C5" w14:textId="07F76A4A" w:rsidR="00A83EE9" w:rsidRDefault="00A83EE9" w:rsidP="00A83EE9">
      <w:pPr>
        <w:jc w:val="right"/>
      </w:pPr>
      <w:r>
        <w:rPr>
          <w:rFonts w:ascii="Verdana" w:hAnsi="Verdana" w:cs="Verdana"/>
          <w:sz w:val="16"/>
          <w:szCs w:val="16"/>
        </w:rPr>
        <w:t>Oświęcim, dnia  29.01.2021 r.</w:t>
      </w:r>
    </w:p>
    <w:p w14:paraId="273683E6" w14:textId="2C15AAD4" w:rsidR="00A83EE9" w:rsidRDefault="00A83EE9" w:rsidP="00A83EE9">
      <w:pPr>
        <w:jc w:val="both"/>
        <w:rPr>
          <w:b/>
          <w:bCs/>
        </w:rPr>
      </w:pPr>
      <w:r>
        <w:rPr>
          <w:rFonts w:ascii="Verdana" w:hAnsi="Verdana" w:cs="Verdana"/>
          <w:b/>
          <w:bCs/>
          <w:sz w:val="16"/>
          <w:szCs w:val="16"/>
        </w:rPr>
        <w:t>ZOZ.DZP.271.4.XII.2020</w:t>
      </w:r>
    </w:p>
    <w:p w14:paraId="716ECA58" w14:textId="77777777" w:rsidR="00A83EE9" w:rsidRDefault="00A83EE9" w:rsidP="00A83EE9">
      <w:pPr>
        <w:jc w:val="both"/>
        <w:rPr>
          <w:rFonts w:ascii="Verdana" w:hAnsi="Verdana" w:cs="Verdana"/>
          <w:sz w:val="16"/>
          <w:szCs w:val="16"/>
        </w:rPr>
      </w:pPr>
    </w:p>
    <w:p w14:paraId="42559039" w14:textId="77777777" w:rsidR="00A83EE9" w:rsidRDefault="00A83EE9" w:rsidP="00A83EE9">
      <w:pPr>
        <w:jc w:val="both"/>
        <w:rPr>
          <w:rFonts w:ascii="Verdana" w:hAnsi="Verdana" w:cs="Verdana"/>
          <w:sz w:val="16"/>
          <w:szCs w:val="16"/>
        </w:rPr>
      </w:pPr>
    </w:p>
    <w:p w14:paraId="678AB717" w14:textId="77777777" w:rsidR="00A83EE9" w:rsidRDefault="00A83EE9" w:rsidP="00A83EE9">
      <w:pPr>
        <w:jc w:val="both"/>
        <w:rPr>
          <w:rFonts w:ascii="Verdana" w:hAnsi="Verdana" w:cs="Verdana"/>
          <w:sz w:val="16"/>
          <w:szCs w:val="16"/>
        </w:rPr>
      </w:pPr>
    </w:p>
    <w:p w14:paraId="4F9EEC22" w14:textId="77777777" w:rsidR="00A83EE9" w:rsidRDefault="00A83EE9" w:rsidP="00A83EE9">
      <w:pPr>
        <w:jc w:val="both"/>
        <w:rPr>
          <w:rFonts w:ascii="Verdana" w:hAnsi="Verdana" w:cs="Verdana"/>
          <w:sz w:val="16"/>
          <w:szCs w:val="16"/>
        </w:rPr>
      </w:pPr>
    </w:p>
    <w:p w14:paraId="1ED5BB15" w14:textId="77777777" w:rsidR="00A83EE9" w:rsidRDefault="00A83EE9" w:rsidP="00A83EE9">
      <w:pPr>
        <w:jc w:val="center"/>
        <w:rPr>
          <w:rFonts w:ascii="Verdana" w:hAnsi="Verdana" w:cs="Verdana"/>
          <w:b/>
          <w:sz w:val="16"/>
          <w:szCs w:val="16"/>
        </w:rPr>
      </w:pPr>
    </w:p>
    <w:p w14:paraId="0876C93B" w14:textId="77777777" w:rsidR="00A83EE9" w:rsidRDefault="00A83EE9" w:rsidP="00A83EE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 w:cs="Verdana"/>
          <w:b/>
          <w:sz w:val="16"/>
          <w:szCs w:val="16"/>
        </w:rPr>
        <w:t>DO  WSZYSTKICH  WYKONAWCÓW</w:t>
      </w:r>
    </w:p>
    <w:p w14:paraId="5012A38A" w14:textId="77777777" w:rsidR="00A83EE9" w:rsidRDefault="00A83EE9" w:rsidP="00A83EE9">
      <w:pPr>
        <w:jc w:val="both"/>
        <w:rPr>
          <w:rFonts w:ascii="Verdana" w:hAnsi="Verdana" w:cs="Verdana"/>
          <w:b/>
          <w:sz w:val="16"/>
          <w:szCs w:val="16"/>
        </w:rPr>
      </w:pPr>
    </w:p>
    <w:p w14:paraId="7618CD6E" w14:textId="77777777" w:rsidR="00A83EE9" w:rsidRDefault="00A83EE9" w:rsidP="00A83EE9">
      <w:pPr>
        <w:jc w:val="both"/>
        <w:rPr>
          <w:rFonts w:ascii="Verdana" w:hAnsi="Verdana" w:cs="Verdana"/>
          <w:b/>
          <w:sz w:val="16"/>
          <w:szCs w:val="16"/>
        </w:rPr>
      </w:pPr>
    </w:p>
    <w:p w14:paraId="308DEF2C" w14:textId="77777777" w:rsidR="00A83EE9" w:rsidRDefault="00A83EE9" w:rsidP="00A83EE9">
      <w:pPr>
        <w:jc w:val="both"/>
        <w:rPr>
          <w:rFonts w:ascii="Verdana" w:hAnsi="Verdana" w:cs="Verdana"/>
          <w:b/>
          <w:sz w:val="16"/>
          <w:szCs w:val="16"/>
        </w:rPr>
      </w:pPr>
    </w:p>
    <w:p w14:paraId="20872F18" w14:textId="0530FB12" w:rsidR="00A83EE9" w:rsidRPr="00597B99" w:rsidRDefault="00A83EE9" w:rsidP="00597B99">
      <w:pPr>
        <w:spacing w:line="360" w:lineRule="auto"/>
        <w:jc w:val="center"/>
        <w:rPr>
          <w:rFonts w:ascii="Verdana" w:hAnsi="Verdana" w:cs="Verdana"/>
          <w:b/>
          <w:bCs/>
          <w:caps/>
          <w:kern w:val="2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Dotyczy : </w:t>
      </w:r>
      <w:r>
        <w:rPr>
          <w:rFonts w:ascii="Verdana" w:hAnsi="Verdana" w:cs="Verdana"/>
          <w:b/>
          <w:bCs/>
          <w:caps/>
          <w:kern w:val="2"/>
          <w:sz w:val="16"/>
          <w:szCs w:val="16"/>
        </w:rPr>
        <w:t>DOSTAWA SPRZĘTU I APARATURY MEDYCZNEJ</w:t>
      </w:r>
      <w:r>
        <w:rPr>
          <w:rFonts w:ascii="Verdana" w:hAnsi="Verdana" w:cs="Verdana"/>
          <w:b/>
          <w:sz w:val="16"/>
          <w:szCs w:val="16"/>
        </w:rPr>
        <w:tab/>
      </w:r>
    </w:p>
    <w:p w14:paraId="7D265EAB" w14:textId="77777777" w:rsidR="00A83EE9" w:rsidRDefault="00A83EE9" w:rsidP="00A83EE9">
      <w:pPr>
        <w:spacing w:line="360" w:lineRule="auto"/>
        <w:ind w:firstLine="720"/>
        <w:jc w:val="both"/>
        <w:rPr>
          <w:rFonts w:ascii="Verdana" w:hAnsi="Verdana" w:cs="Verdana"/>
          <w:sz w:val="16"/>
          <w:szCs w:val="16"/>
          <w:lang w:eastAsia="zh-CN"/>
        </w:rPr>
      </w:pPr>
      <w:r>
        <w:rPr>
          <w:rFonts w:ascii="Verdana" w:hAnsi="Verdana" w:cs="Verdana"/>
          <w:sz w:val="16"/>
          <w:szCs w:val="16"/>
        </w:rPr>
        <w:t>Na podstawie art. 38 ust. 1 pkt 3, ust. 2 ustawy z dnia 29 stycznia 2004 r. Prawo zamówień publicznych (tekst jednolity Dz. U. z 2019 r. poz. 1843 ze zm.) w związku z wnioskiem o wyjaśnienie treści specyfikacji istotnych warunków  zamówienia Zamawiający – Zespół Opieki Zdrowotnej w Oświęcimiu, ul. Wysokie Brzegi 4, 32-600 Oświęcim, udziela poniższych wyjaśnień:</w:t>
      </w:r>
    </w:p>
    <w:p w14:paraId="36566ABC" w14:textId="2C498105" w:rsidR="008174FD" w:rsidRDefault="008174FD"/>
    <w:p w14:paraId="457F7905" w14:textId="4A3C8D3F" w:rsidR="008174FD" w:rsidRDefault="00696AC0" w:rsidP="00696AC0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bookmarkStart w:id="0" w:name="_Hlk62787802"/>
      <w:r w:rsidRPr="00696AC0">
        <w:rPr>
          <w:b/>
          <w:bCs/>
          <w:u w:val="single"/>
        </w:rPr>
        <w:t>PYTANIE</w:t>
      </w:r>
    </w:p>
    <w:bookmarkEnd w:id="0"/>
    <w:p w14:paraId="62700E17" w14:textId="77777777" w:rsidR="00696AC0" w:rsidRPr="00696AC0" w:rsidRDefault="00696AC0" w:rsidP="00696AC0">
      <w:pPr>
        <w:pStyle w:val="Akapitzlist"/>
        <w:rPr>
          <w:rFonts w:cstheme="minorHAnsi"/>
          <w:b/>
        </w:rPr>
      </w:pPr>
      <w:r w:rsidRPr="00696AC0">
        <w:rPr>
          <w:rFonts w:cstheme="minorHAnsi"/>
          <w:b/>
        </w:rPr>
        <w:t xml:space="preserve">Pakiet 14: </w:t>
      </w:r>
    </w:p>
    <w:p w14:paraId="7FD96B8F" w14:textId="6D2B99F2" w:rsidR="00696AC0" w:rsidRDefault="00696AC0" w:rsidP="00696AC0">
      <w:pPr>
        <w:pStyle w:val="Akapitzlist"/>
        <w:rPr>
          <w:rFonts w:cstheme="minorHAnsi"/>
        </w:rPr>
      </w:pPr>
      <w:r w:rsidRPr="00696AC0">
        <w:rPr>
          <w:rFonts w:cstheme="minorHAnsi"/>
        </w:rPr>
        <w:t>Czy Zamawiający dopuści deskę ślizgową o wymiarach: 180 x 55 cm spełniającą pozostałe kryteria?</w:t>
      </w:r>
    </w:p>
    <w:p w14:paraId="3CBDBBF8" w14:textId="55E0F807" w:rsidR="00696AC0" w:rsidRPr="00696AC0" w:rsidRDefault="00696AC0" w:rsidP="00696AC0">
      <w:pPr>
        <w:pStyle w:val="Akapitzlist"/>
        <w:rPr>
          <w:rFonts w:cstheme="minorHAnsi"/>
          <w:b/>
          <w:bCs/>
        </w:rPr>
      </w:pPr>
    </w:p>
    <w:p w14:paraId="329803B4" w14:textId="1CC67F91" w:rsidR="00696AC0" w:rsidRPr="00696AC0" w:rsidRDefault="00696AC0" w:rsidP="00696AC0">
      <w:pPr>
        <w:pStyle w:val="Akapitzlist"/>
        <w:rPr>
          <w:rFonts w:cstheme="minorHAnsi"/>
          <w:b/>
          <w:bCs/>
        </w:rPr>
      </w:pPr>
      <w:r w:rsidRPr="00696AC0">
        <w:rPr>
          <w:rFonts w:cstheme="minorHAnsi"/>
          <w:b/>
          <w:bCs/>
        </w:rPr>
        <w:t>ODPOWIEDŹ:</w:t>
      </w:r>
      <w:r>
        <w:rPr>
          <w:rFonts w:cstheme="minorHAnsi"/>
          <w:b/>
          <w:bCs/>
        </w:rPr>
        <w:t xml:space="preserve"> Tak Zamawiający dopuszcza obok rozwiązania opisanego w SIWZ.</w:t>
      </w:r>
    </w:p>
    <w:p w14:paraId="22FDB7E1" w14:textId="77777777" w:rsidR="00696AC0" w:rsidRDefault="00696AC0" w:rsidP="00696AC0">
      <w:pPr>
        <w:spacing w:after="0" w:line="240" w:lineRule="auto"/>
        <w:rPr>
          <w:b/>
          <w:bCs/>
          <w:sz w:val="28"/>
          <w:szCs w:val="28"/>
        </w:rPr>
      </w:pPr>
    </w:p>
    <w:p w14:paraId="7A840648" w14:textId="77777777" w:rsidR="00696AC0" w:rsidRDefault="00696AC0" w:rsidP="00696AC0">
      <w:pPr>
        <w:spacing w:after="0" w:line="240" w:lineRule="auto"/>
        <w:jc w:val="right"/>
        <w:rPr>
          <w:rFonts w:cstheme="minorHAnsi"/>
          <w:i/>
          <w:iCs/>
          <w:u w:val="single"/>
          <w:lang w:eastAsia="pl-PL"/>
        </w:rPr>
      </w:pPr>
    </w:p>
    <w:p w14:paraId="39F576B9" w14:textId="600BF050" w:rsidR="00696AC0" w:rsidRDefault="00696AC0" w:rsidP="00696AC0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bookmarkStart w:id="1" w:name="_Hlk62788404"/>
      <w:r w:rsidRPr="00696AC0">
        <w:rPr>
          <w:b/>
          <w:bCs/>
          <w:u w:val="single"/>
        </w:rPr>
        <w:t>PYTANIE</w:t>
      </w:r>
      <w:r w:rsidR="00114DA0">
        <w:rPr>
          <w:b/>
          <w:bCs/>
          <w:u w:val="single"/>
        </w:rPr>
        <w:t xml:space="preserve"> – PAKIET NR 1</w:t>
      </w:r>
    </w:p>
    <w:bookmarkEnd w:id="1"/>
    <w:p w14:paraId="35F1E64D" w14:textId="77777777" w:rsidR="00696AC0" w:rsidRDefault="00696AC0" w:rsidP="00696AC0">
      <w:pPr>
        <w:spacing w:after="0" w:line="240" w:lineRule="auto"/>
        <w:jc w:val="right"/>
        <w:rPr>
          <w:rFonts w:cstheme="minorHAnsi"/>
          <w:i/>
          <w:iCs/>
          <w:u w:val="single"/>
          <w:lang w:eastAsia="pl-PL"/>
        </w:rPr>
      </w:pPr>
    </w:p>
    <w:p w14:paraId="1C1CF26A" w14:textId="77777777" w:rsidR="00696AC0" w:rsidRDefault="00696AC0" w:rsidP="00696AC0">
      <w:pPr>
        <w:spacing w:after="0" w:line="240" w:lineRule="auto"/>
        <w:jc w:val="right"/>
        <w:rPr>
          <w:rFonts w:cstheme="minorHAnsi"/>
          <w:i/>
          <w:iCs/>
          <w:u w:val="single"/>
          <w:lang w:eastAsia="pl-PL"/>
        </w:rPr>
      </w:pPr>
      <w:r>
        <w:rPr>
          <w:rFonts w:cstheme="minorHAnsi"/>
          <w:i/>
          <w:iCs/>
          <w:u w:val="single"/>
          <w:lang w:eastAsia="pl-PL"/>
        </w:rPr>
        <w:t xml:space="preserve">PUNKT   DOKUMENTACJI KTÓREJ PYTANIE DOTYCZY:                    </w:t>
      </w:r>
      <w:r>
        <w:rPr>
          <w:rFonts w:cstheme="minorHAnsi"/>
          <w:i/>
          <w:iCs/>
          <w:u w:val="single"/>
          <w:lang w:eastAsia="pl-PL"/>
        </w:rPr>
        <w:tab/>
      </w:r>
      <w:r>
        <w:rPr>
          <w:rFonts w:cstheme="minorHAnsi"/>
          <w:i/>
          <w:iCs/>
          <w:u w:val="single"/>
          <w:lang w:eastAsia="pl-PL"/>
        </w:rPr>
        <w:tab/>
        <w:t xml:space="preserve">                                  PYTANIE:</w:t>
      </w:r>
    </w:p>
    <w:p w14:paraId="1D8C8934" w14:textId="77777777" w:rsidR="00696AC0" w:rsidRDefault="00696AC0" w:rsidP="00696AC0">
      <w:pPr>
        <w:spacing w:after="0" w:line="240" w:lineRule="auto"/>
        <w:jc w:val="right"/>
        <w:rPr>
          <w:rFonts w:cstheme="minorHAnsi"/>
          <w:i/>
          <w:iCs/>
          <w:u w:val="single"/>
          <w:lang w:eastAsia="pl-PL"/>
        </w:rPr>
      </w:pPr>
    </w:p>
    <w:tbl>
      <w:tblPr>
        <w:tblW w:w="11592" w:type="dxa"/>
        <w:tblInd w:w="28" w:type="dxa"/>
        <w:tblLayout w:type="fixed"/>
        <w:tblCellMar>
          <w:left w:w="28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1897"/>
        <w:gridCol w:w="9216"/>
      </w:tblGrid>
      <w:tr w:rsidR="00696AC0" w14:paraId="28D5A6CC" w14:textId="77777777" w:rsidTr="00ED1C74">
        <w:tc>
          <w:tcPr>
            <w:tcW w:w="47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33784850" w14:textId="77777777" w:rsidR="00696AC0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  <w:lang w:val="en-US"/>
              </w:rPr>
            </w:pPr>
            <w:r>
              <w:rPr>
                <w:rFonts w:ascii="Verdana;sans-serif" w:hAnsi="Verdana;sans-serif"/>
                <w:sz w:val="16"/>
                <w:lang w:val="en-US"/>
              </w:rPr>
              <w:t>3.</w:t>
            </w:r>
          </w:p>
        </w:tc>
        <w:tc>
          <w:tcPr>
            <w:tcW w:w="189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287AF649" w14:textId="77777777" w:rsidR="00696AC0" w:rsidRDefault="00696AC0" w:rsidP="00ED1C74">
            <w:pPr>
              <w:pStyle w:val="Zawartotabeli"/>
              <w:jc w:val="both"/>
              <w:rPr>
                <w:rFonts w:ascii="Verdana;sans-serif" w:hAnsi="Verdana;sans-serif"/>
                <w:sz w:val="16"/>
              </w:rPr>
            </w:pPr>
            <w:r>
              <w:rPr>
                <w:rFonts w:ascii="Verdana;sans-serif" w:hAnsi="Verdana;sans-serif"/>
                <w:sz w:val="16"/>
              </w:rPr>
              <w:t>Alarm wysycenia tlenem SpO2 poniżej min. 89%.</w:t>
            </w:r>
          </w:p>
        </w:tc>
        <w:tc>
          <w:tcPr>
            <w:tcW w:w="92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right w:w="28" w:type="dxa"/>
            </w:tcMar>
            <w:vAlign w:val="center"/>
          </w:tcPr>
          <w:p w14:paraId="10472477" w14:textId="77777777" w:rsidR="00696AC0" w:rsidRPr="00A83EE9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</w:rPr>
            </w:pPr>
            <w:r w:rsidRPr="00A83EE9">
              <w:rPr>
                <w:rFonts w:ascii="Verdana;sans-serif" w:hAnsi="Verdana;sans-serif"/>
                <w:sz w:val="16"/>
              </w:rPr>
              <w:t>Pytanie 1:</w:t>
            </w:r>
          </w:p>
          <w:p w14:paraId="144EA9D2" w14:textId="77777777" w:rsidR="00696AC0" w:rsidRPr="00A83EE9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</w:rPr>
            </w:pPr>
            <w:r w:rsidRPr="00A83EE9">
              <w:rPr>
                <w:rFonts w:ascii="Verdana;sans-serif" w:hAnsi="Verdana;sans-serif"/>
                <w:sz w:val="16"/>
              </w:rPr>
              <w:t xml:space="preserve">Prosimy o sprecyzowanie , </w:t>
            </w:r>
            <w:r w:rsidRPr="00A83EE9">
              <w:rPr>
                <w:rFonts w:ascii="Verdana;sans-serif" w:hAnsi="Verdana;sans-serif"/>
                <w:sz w:val="16"/>
              </w:rPr>
              <w:br/>
              <w:t xml:space="preserve">że zaoferownaie lepszego parametru jest dopuszczalne , </w:t>
            </w:r>
            <w:r w:rsidRPr="00A83EE9">
              <w:rPr>
                <w:rFonts w:ascii="Verdana;sans-serif" w:hAnsi="Verdana;sans-serif"/>
                <w:sz w:val="16"/>
              </w:rPr>
              <w:br/>
              <w:t>czyli alarm poniżej 94% jest akceptowalny dla Zamawiającego</w:t>
            </w:r>
          </w:p>
        </w:tc>
      </w:tr>
      <w:tr w:rsidR="00696AC0" w14:paraId="500BC0F3" w14:textId="77777777" w:rsidTr="00ED1C74">
        <w:tc>
          <w:tcPr>
            <w:tcW w:w="47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276C9ADB" w14:textId="77777777" w:rsidR="00696AC0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  <w:lang w:val="en-US"/>
              </w:rPr>
            </w:pPr>
            <w:r>
              <w:rPr>
                <w:rFonts w:ascii="Verdana;sans-serif" w:hAnsi="Verdana;sans-serif"/>
                <w:sz w:val="16"/>
                <w:lang w:val="en-US"/>
              </w:rPr>
              <w:t>4.</w:t>
            </w:r>
          </w:p>
        </w:tc>
        <w:tc>
          <w:tcPr>
            <w:tcW w:w="189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0C7D869F" w14:textId="77777777" w:rsidR="00696AC0" w:rsidRDefault="00696AC0" w:rsidP="00ED1C74">
            <w:pPr>
              <w:pStyle w:val="Zawartotabeli"/>
              <w:jc w:val="both"/>
              <w:rPr>
                <w:rFonts w:ascii="Verdana;sans-serif" w:hAnsi="Verdana;sans-serif"/>
                <w:sz w:val="16"/>
              </w:rPr>
            </w:pPr>
            <w:r>
              <w:rPr>
                <w:rFonts w:ascii="Verdana;sans-serif" w:hAnsi="Verdana;sans-serif"/>
                <w:sz w:val="16"/>
              </w:rPr>
              <w:t>Alarm pulsu zaprogramowany poniżej 40 oraz powyżej 120 uderzeń na minutę.</w:t>
            </w:r>
          </w:p>
        </w:tc>
        <w:tc>
          <w:tcPr>
            <w:tcW w:w="92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right w:w="28" w:type="dxa"/>
            </w:tcMar>
            <w:vAlign w:val="center"/>
          </w:tcPr>
          <w:p w14:paraId="46A24B0B" w14:textId="77777777" w:rsidR="00696AC0" w:rsidRPr="00A83EE9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</w:rPr>
            </w:pPr>
            <w:r w:rsidRPr="00A83EE9">
              <w:rPr>
                <w:rFonts w:ascii="Verdana;sans-serif" w:hAnsi="Verdana;sans-serif"/>
                <w:sz w:val="16"/>
              </w:rPr>
              <w:t>Pytanie 2:</w:t>
            </w:r>
          </w:p>
          <w:p w14:paraId="5B25B132" w14:textId="77777777" w:rsidR="00696AC0" w:rsidRPr="00A83EE9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</w:rPr>
            </w:pPr>
            <w:r w:rsidRPr="00A83EE9">
              <w:rPr>
                <w:rFonts w:ascii="Verdana;sans-serif" w:hAnsi="Verdana;sans-serif"/>
                <w:sz w:val="16"/>
              </w:rPr>
              <w:t xml:space="preserve">Prosimy o dopuszczenie alarmu pulsu poniżej 50 </w:t>
            </w:r>
            <w:r w:rsidRPr="00A83EE9">
              <w:rPr>
                <w:rFonts w:ascii="Verdana;sans-serif" w:hAnsi="Verdana;sans-serif"/>
                <w:sz w:val="16"/>
              </w:rPr>
              <w:br/>
              <w:t xml:space="preserve">oraz powyżej 130 uderzeń na minutrę. Rózniaca jest niewielka a </w:t>
            </w:r>
            <w:r w:rsidRPr="00A83EE9">
              <w:rPr>
                <w:rFonts w:ascii="Verdana;sans-serif" w:hAnsi="Verdana;sans-serif"/>
                <w:sz w:val="16"/>
              </w:rPr>
              <w:br/>
              <w:t xml:space="preserve">niepokojące parametry są wyświetlane na ekranie w związku z tym nie będzie </w:t>
            </w:r>
            <w:r w:rsidRPr="00A83EE9">
              <w:rPr>
                <w:rFonts w:ascii="Verdana;sans-serif" w:hAnsi="Verdana;sans-serif"/>
                <w:sz w:val="16"/>
              </w:rPr>
              <w:br/>
              <w:t>ryzyka przeoczenia tak niepokojących wyników pomiaru.</w:t>
            </w:r>
          </w:p>
        </w:tc>
      </w:tr>
      <w:tr w:rsidR="00696AC0" w14:paraId="468AC2D0" w14:textId="77777777" w:rsidTr="00ED1C74">
        <w:tc>
          <w:tcPr>
            <w:tcW w:w="47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6DF618CB" w14:textId="77777777" w:rsidR="00696AC0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  <w:lang w:val="en-US"/>
              </w:rPr>
            </w:pPr>
            <w:r>
              <w:rPr>
                <w:rFonts w:ascii="Verdana;sans-serif" w:hAnsi="Verdana;sans-serif"/>
                <w:sz w:val="16"/>
                <w:lang w:val="en-US"/>
              </w:rPr>
              <w:t>5.</w:t>
            </w:r>
          </w:p>
        </w:tc>
        <w:tc>
          <w:tcPr>
            <w:tcW w:w="189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152220E1" w14:textId="77777777" w:rsidR="00696AC0" w:rsidRDefault="00696AC0" w:rsidP="00ED1C74">
            <w:pPr>
              <w:pStyle w:val="Zawartotabeli"/>
              <w:jc w:val="both"/>
              <w:rPr>
                <w:rFonts w:ascii="Verdana;sans-serif" w:hAnsi="Verdana;sans-serif"/>
                <w:sz w:val="16"/>
              </w:rPr>
            </w:pPr>
            <w:r>
              <w:rPr>
                <w:rFonts w:ascii="Verdana;sans-serif" w:hAnsi="Verdana;sans-serif"/>
                <w:sz w:val="16"/>
              </w:rPr>
              <w:t xml:space="preserve">Możliwość badania szerokiej grupy pacjentów (uwzględnienie m.in. grubości palca oraz </w:t>
            </w:r>
            <w:r>
              <w:rPr>
                <w:rFonts w:ascii="Verdana;sans-serif" w:hAnsi="Verdana;sans-serif"/>
                <w:sz w:val="16"/>
              </w:rPr>
              <w:lastRenderedPageBreak/>
              <w:t>dobrego lub słabego przepływu).</w:t>
            </w:r>
          </w:p>
        </w:tc>
        <w:tc>
          <w:tcPr>
            <w:tcW w:w="92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right w:w="28" w:type="dxa"/>
            </w:tcMar>
            <w:vAlign w:val="center"/>
          </w:tcPr>
          <w:p w14:paraId="59541866" w14:textId="77777777" w:rsidR="00696AC0" w:rsidRDefault="00696AC0" w:rsidP="00ED1C74">
            <w:pPr>
              <w:pStyle w:val="Zawartotabeli"/>
              <w:jc w:val="center"/>
            </w:pPr>
            <w:r w:rsidRPr="00A83EE9">
              <w:rPr>
                <w:rFonts w:ascii="Verdana;sans-serif" w:hAnsi="Verdana;sans-serif"/>
                <w:sz w:val="16"/>
              </w:rPr>
              <w:lastRenderedPageBreak/>
              <w:t>Pytanie 3:</w:t>
            </w:r>
          </w:p>
          <w:p w14:paraId="0A38F7E5" w14:textId="77777777" w:rsidR="00696AC0" w:rsidRDefault="00696AC0" w:rsidP="00ED1C74">
            <w:pPr>
              <w:pStyle w:val="Zawartotabeli"/>
              <w:jc w:val="center"/>
            </w:pPr>
            <w:r w:rsidRPr="00A83EE9">
              <w:rPr>
                <w:rFonts w:ascii="Verdana;sans-serif" w:hAnsi="Verdana;sans-serif"/>
                <w:sz w:val="16"/>
              </w:rPr>
              <w:t xml:space="preserve">Czy sprecyzowanie: "pulsoksymetr można stosować dla pacjentów od 4 roku zycia , </w:t>
            </w:r>
            <w:r w:rsidRPr="00A83EE9">
              <w:rPr>
                <w:rFonts w:ascii="Verdana;sans-serif" w:hAnsi="Verdana;sans-serif"/>
                <w:sz w:val="16"/>
              </w:rPr>
              <w:br/>
              <w:t xml:space="preserve">czyli ,że produkt jest odpowiedni dla dzieci powyżej czwartego roku życia i dorosłych </w:t>
            </w:r>
            <w:r w:rsidRPr="00A83EE9">
              <w:rPr>
                <w:rFonts w:ascii="Verdana;sans-serif" w:hAnsi="Verdana;sans-serif"/>
                <w:sz w:val="16"/>
              </w:rPr>
              <w:br/>
            </w:r>
            <w:r w:rsidRPr="00A83EE9">
              <w:rPr>
                <w:rFonts w:ascii="Verdana;sans-serif" w:hAnsi="Verdana;sans-serif"/>
                <w:sz w:val="16"/>
              </w:rPr>
              <w:lastRenderedPageBreak/>
              <w:t>(waga powinna wynosić od 15 kg do 110 kg" jest akceptowalne dla Zamawiającego</w:t>
            </w:r>
            <w:r w:rsidRPr="00A83EE9">
              <w:rPr>
                <w:rFonts w:ascii="Verdana;sans-serif" w:hAnsi="Verdana;sans-serif"/>
                <w:sz w:val="16"/>
              </w:rPr>
              <w:br/>
              <w:t xml:space="preserve"> i tym samym dopuscza się takie urządzenie w ramach niniejszego parametru ?</w:t>
            </w:r>
          </w:p>
        </w:tc>
      </w:tr>
      <w:tr w:rsidR="00696AC0" w14:paraId="5459366E" w14:textId="77777777" w:rsidTr="00ED1C74">
        <w:tc>
          <w:tcPr>
            <w:tcW w:w="47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54608F5C" w14:textId="77777777" w:rsidR="00696AC0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  <w:lang w:val="en-US"/>
              </w:rPr>
            </w:pPr>
            <w:r>
              <w:rPr>
                <w:rFonts w:ascii="Verdana;sans-serif" w:hAnsi="Verdana;sans-serif"/>
                <w:sz w:val="16"/>
                <w:lang w:val="en-US"/>
              </w:rPr>
              <w:lastRenderedPageBreak/>
              <w:t>6.</w:t>
            </w:r>
          </w:p>
        </w:tc>
        <w:tc>
          <w:tcPr>
            <w:tcW w:w="189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1768A88C" w14:textId="77777777" w:rsidR="00696AC0" w:rsidRDefault="00696AC0" w:rsidP="00ED1C74">
            <w:pPr>
              <w:pStyle w:val="Zawartotabeli"/>
              <w:jc w:val="both"/>
              <w:rPr>
                <w:rFonts w:ascii="Verdana;sans-serif" w:hAnsi="Verdana;sans-serif"/>
                <w:sz w:val="16"/>
              </w:rPr>
            </w:pPr>
            <w:r>
              <w:rPr>
                <w:rFonts w:ascii="Verdana;sans-serif" w:hAnsi="Verdana;sans-serif"/>
                <w:sz w:val="16"/>
              </w:rPr>
              <w:t>Wielofunkcyjność: puls (PR), SpO2, poziom baterii, fala pulsu, wykres słupkowy, możliwość konfiguracji alarmu i dźwięku pulsu.</w:t>
            </w:r>
          </w:p>
        </w:tc>
        <w:tc>
          <w:tcPr>
            <w:tcW w:w="92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right w:w="28" w:type="dxa"/>
            </w:tcMar>
            <w:vAlign w:val="center"/>
          </w:tcPr>
          <w:p w14:paraId="2516BA75" w14:textId="77777777" w:rsidR="00696AC0" w:rsidRDefault="00696AC0" w:rsidP="00ED1C74">
            <w:pPr>
              <w:pStyle w:val="Zawartotabeli"/>
              <w:jc w:val="center"/>
            </w:pPr>
            <w:r w:rsidRPr="00A83EE9">
              <w:rPr>
                <w:rFonts w:ascii="Verdana;sans-serif" w:hAnsi="Verdana;sans-serif"/>
                <w:sz w:val="16"/>
              </w:rPr>
              <w:t>PYTANIE 4:</w:t>
            </w:r>
          </w:p>
          <w:p w14:paraId="73FBEBCC" w14:textId="77777777" w:rsidR="00696AC0" w:rsidRDefault="00696AC0" w:rsidP="00ED1C74">
            <w:pPr>
              <w:pStyle w:val="Zawartotabeli"/>
              <w:jc w:val="center"/>
            </w:pPr>
            <w:r w:rsidRPr="00A83EE9">
              <w:rPr>
                <w:rFonts w:ascii="Verdana;sans-serif" w:hAnsi="Verdana;sans-serif"/>
                <w:sz w:val="16"/>
              </w:rPr>
              <w:t xml:space="preserve">Prosimy o zmianę zapisu  na: </w:t>
            </w:r>
            <w:r>
              <w:br/>
              <w:t>„</w:t>
            </w:r>
            <w:r w:rsidRPr="00A83EE9">
              <w:rPr>
                <w:rFonts w:ascii="Verdana;sans-serif" w:hAnsi="Verdana;sans-serif"/>
                <w:sz w:val="16"/>
              </w:rPr>
              <w:t>Wielofunkcyjność: puls (PR), SpO2, poziom baterii, fala pulsu”</w:t>
            </w:r>
          </w:p>
          <w:p w14:paraId="2291F463" w14:textId="77777777" w:rsidR="00696AC0" w:rsidRPr="00A83EE9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</w:rPr>
            </w:pPr>
            <w:r w:rsidRPr="00A83EE9">
              <w:rPr>
                <w:rFonts w:ascii="Verdana;sans-serif" w:hAnsi="Verdana;sans-serif"/>
                <w:sz w:val="16"/>
              </w:rPr>
              <w:t xml:space="preserve">W tak małym sprzęcie wykres słupkowy jest zazwyczaj nieużywaną funkcją </w:t>
            </w:r>
            <w:r w:rsidRPr="00A83EE9">
              <w:rPr>
                <w:rFonts w:ascii="Verdana;sans-serif" w:hAnsi="Verdana;sans-serif"/>
                <w:sz w:val="16"/>
              </w:rPr>
              <w:br/>
              <w:t xml:space="preserve">a niniejsza opcja moze podrażać koszty. Jeśli Zamawiający uzna , </w:t>
            </w:r>
            <w:r w:rsidRPr="00A83EE9">
              <w:rPr>
                <w:rFonts w:ascii="Verdana;sans-serif" w:hAnsi="Verdana;sans-serif"/>
                <w:sz w:val="16"/>
              </w:rPr>
              <w:br/>
              <w:t xml:space="preserve">że niniejsza funkcja nie jest niezbędna prosimy o ograniczenie zapisu </w:t>
            </w:r>
            <w:r w:rsidRPr="00A83EE9">
              <w:rPr>
                <w:rFonts w:ascii="Verdana;sans-serif" w:hAnsi="Verdana;sans-serif"/>
                <w:sz w:val="16"/>
              </w:rPr>
              <w:br/>
              <w:t>do najbardziej potrzebnych funkcji.</w:t>
            </w:r>
          </w:p>
        </w:tc>
      </w:tr>
      <w:tr w:rsidR="00696AC0" w14:paraId="7872B319" w14:textId="77777777" w:rsidTr="00ED1C74">
        <w:tc>
          <w:tcPr>
            <w:tcW w:w="47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7D8A0A33" w14:textId="77777777" w:rsidR="00696AC0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  <w:lang w:val="en-US"/>
              </w:rPr>
            </w:pPr>
            <w:r>
              <w:rPr>
                <w:rFonts w:ascii="Verdana;sans-serif" w:hAnsi="Verdana;sans-serif"/>
                <w:sz w:val="16"/>
                <w:lang w:val="en-US"/>
              </w:rPr>
              <w:t>7.</w:t>
            </w:r>
          </w:p>
        </w:tc>
        <w:tc>
          <w:tcPr>
            <w:tcW w:w="189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33B64A7A" w14:textId="77777777" w:rsidR="00696AC0" w:rsidRDefault="00696AC0" w:rsidP="00ED1C74">
            <w:pPr>
              <w:pStyle w:val="Zawartotabeli"/>
              <w:jc w:val="both"/>
              <w:rPr>
                <w:rFonts w:ascii="Verdana;sans-serif" w:hAnsi="Verdana;sans-serif"/>
                <w:sz w:val="16"/>
              </w:rPr>
            </w:pPr>
            <w:r>
              <w:rPr>
                <w:rFonts w:ascii="Verdana;sans-serif" w:hAnsi="Verdana;sans-serif"/>
                <w:sz w:val="16"/>
              </w:rPr>
              <w:t>Możliwość wyboru trybu wyświetlenia  - dwukolorowe.</w:t>
            </w:r>
          </w:p>
        </w:tc>
        <w:tc>
          <w:tcPr>
            <w:tcW w:w="92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right w:w="28" w:type="dxa"/>
            </w:tcMar>
            <w:vAlign w:val="center"/>
          </w:tcPr>
          <w:p w14:paraId="7353FF36" w14:textId="77777777" w:rsidR="00696AC0" w:rsidRDefault="00696AC0" w:rsidP="00ED1C74">
            <w:pPr>
              <w:pStyle w:val="Zawartotabeli"/>
              <w:jc w:val="center"/>
            </w:pPr>
            <w:r w:rsidRPr="00A83EE9">
              <w:rPr>
                <w:rFonts w:ascii="Verdana;sans-serif" w:hAnsi="Verdana;sans-serif"/>
                <w:sz w:val="16"/>
              </w:rPr>
              <w:t xml:space="preserve">PYTANIE 5: </w:t>
            </w:r>
            <w:r w:rsidRPr="00A83EE9">
              <w:rPr>
                <w:rFonts w:ascii="Verdana;sans-serif" w:hAnsi="Verdana;sans-serif"/>
                <w:sz w:val="16"/>
              </w:rPr>
              <w:br/>
              <w:t xml:space="preserve">Czy dwa kolory są dla Zamawiającego niezbędne? </w:t>
            </w:r>
            <w:r w:rsidRPr="00A83EE9">
              <w:rPr>
                <w:rFonts w:ascii="Verdana;sans-serif" w:hAnsi="Verdana;sans-serif"/>
                <w:sz w:val="16"/>
              </w:rPr>
              <w:br/>
              <w:t>Prosimy o zmianę zapisu na prostszy, czyli:  “kolorowy wyświetlacz”</w:t>
            </w:r>
            <w:r w:rsidRPr="00A83EE9">
              <w:rPr>
                <w:rFonts w:ascii="Verdana;sans-serif" w:hAnsi="Verdana;sans-serif"/>
                <w:sz w:val="16"/>
              </w:rPr>
              <w:br/>
              <w:t>aby nie ograniczac przystąpienia do postępowania Oferentom</w:t>
            </w:r>
            <w:r w:rsidRPr="00A83EE9">
              <w:rPr>
                <w:rFonts w:ascii="Verdana;sans-serif" w:hAnsi="Verdana;sans-serif"/>
                <w:sz w:val="16"/>
              </w:rPr>
              <w:br/>
              <w:t>którzy nie posiadają mało istotnych lub rzadko używanych funkcji/cech/parametrów</w:t>
            </w:r>
          </w:p>
        </w:tc>
      </w:tr>
      <w:tr w:rsidR="00696AC0" w14:paraId="4FA88642" w14:textId="77777777" w:rsidTr="00ED1C74">
        <w:tc>
          <w:tcPr>
            <w:tcW w:w="47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634DC948" w14:textId="77777777" w:rsidR="00696AC0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  <w:lang w:val="en-US"/>
              </w:rPr>
            </w:pPr>
            <w:r>
              <w:rPr>
                <w:rFonts w:ascii="Verdana;sans-serif" w:hAnsi="Verdana;sans-serif"/>
                <w:sz w:val="16"/>
                <w:lang w:val="en-US"/>
              </w:rPr>
              <w:t>8.</w:t>
            </w:r>
          </w:p>
        </w:tc>
        <w:tc>
          <w:tcPr>
            <w:tcW w:w="189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3A2FAB18" w14:textId="77777777" w:rsidR="00696AC0" w:rsidRDefault="00696AC0" w:rsidP="00ED1C74">
            <w:pPr>
              <w:pStyle w:val="Zawartotabeli"/>
              <w:jc w:val="both"/>
              <w:rPr>
                <w:rFonts w:ascii="Verdana;sans-serif" w:hAnsi="Verdana;sans-serif"/>
                <w:sz w:val="16"/>
                <w:lang w:val="en-US"/>
              </w:rPr>
            </w:pPr>
            <w:r>
              <w:rPr>
                <w:rFonts w:ascii="Verdana;sans-serif" w:hAnsi="Verdana;sans-serif"/>
                <w:sz w:val="16"/>
                <w:lang w:val="en-US"/>
              </w:rPr>
              <w:t>Wyświetlacz OLED min. 0,96''.</w:t>
            </w:r>
          </w:p>
        </w:tc>
        <w:tc>
          <w:tcPr>
            <w:tcW w:w="92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right w:w="28" w:type="dxa"/>
            </w:tcMar>
            <w:vAlign w:val="center"/>
          </w:tcPr>
          <w:p w14:paraId="51C38CB0" w14:textId="77777777" w:rsidR="00696AC0" w:rsidRDefault="00696AC0" w:rsidP="00ED1C74">
            <w:pPr>
              <w:pStyle w:val="Zawartotabeli"/>
              <w:jc w:val="center"/>
            </w:pPr>
            <w:r>
              <w:t> PYTANIE 6:</w:t>
            </w:r>
          </w:p>
          <w:p w14:paraId="55F91507" w14:textId="77777777" w:rsidR="00696AC0" w:rsidRDefault="00696AC0" w:rsidP="00ED1C74">
            <w:pPr>
              <w:pStyle w:val="Zawartotabeli"/>
              <w:jc w:val="center"/>
            </w:pPr>
            <w:r w:rsidRPr="00A83EE9">
              <w:rPr>
                <w:rFonts w:ascii="Verdana;sans-serif" w:hAnsi="Verdana;sans-serif"/>
                <w:sz w:val="16"/>
              </w:rPr>
              <w:t>Prosimy o dopuszczenie ekranu OLED I zmianę zapisu na:</w:t>
            </w:r>
            <w:r w:rsidRPr="00A83EE9">
              <w:rPr>
                <w:rFonts w:ascii="Verdana;sans-serif" w:hAnsi="Verdana;sans-serif"/>
                <w:sz w:val="16"/>
              </w:rPr>
              <w:br/>
              <w:t xml:space="preserve"> “Wyświetlacz min. 0,96’’OLED lub LED.”</w:t>
            </w:r>
          </w:p>
        </w:tc>
      </w:tr>
      <w:tr w:rsidR="00696AC0" w14:paraId="086B5723" w14:textId="77777777" w:rsidTr="00ED1C74">
        <w:tc>
          <w:tcPr>
            <w:tcW w:w="47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0F336E37" w14:textId="77777777" w:rsidR="00696AC0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  <w:lang w:val="en-US"/>
              </w:rPr>
            </w:pPr>
            <w:r>
              <w:rPr>
                <w:rFonts w:ascii="Verdana;sans-serif" w:hAnsi="Verdana;sans-serif"/>
                <w:sz w:val="16"/>
                <w:lang w:val="en-US"/>
              </w:rPr>
              <w:t>10.</w:t>
            </w:r>
          </w:p>
        </w:tc>
        <w:tc>
          <w:tcPr>
            <w:tcW w:w="189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4317FE76" w14:textId="77777777" w:rsidR="00696AC0" w:rsidRDefault="00696AC0" w:rsidP="00ED1C74">
            <w:pPr>
              <w:pStyle w:val="Zawartotabeli"/>
              <w:jc w:val="both"/>
              <w:rPr>
                <w:rFonts w:ascii="Verdana;sans-serif" w:hAnsi="Verdana;sans-serif"/>
                <w:sz w:val="16"/>
              </w:rPr>
            </w:pPr>
            <w:r>
              <w:rPr>
                <w:rFonts w:ascii="Verdana;sans-serif" w:hAnsi="Verdana;sans-serif"/>
                <w:sz w:val="16"/>
              </w:rPr>
              <w:t>Dzwięk pulsu zsynchronizowany z uderzeniami serca i falą pulsu.</w:t>
            </w:r>
          </w:p>
        </w:tc>
        <w:tc>
          <w:tcPr>
            <w:tcW w:w="92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right w:w="28" w:type="dxa"/>
            </w:tcMar>
            <w:vAlign w:val="center"/>
          </w:tcPr>
          <w:p w14:paraId="0A89BD7A" w14:textId="77777777" w:rsidR="00696AC0" w:rsidRDefault="00696AC0" w:rsidP="00ED1C74">
            <w:pPr>
              <w:pStyle w:val="Zawartotabeli"/>
              <w:jc w:val="center"/>
            </w:pPr>
            <w:r>
              <w:t>PYTANIE 7:</w:t>
            </w:r>
          </w:p>
          <w:p w14:paraId="6136A52B" w14:textId="77777777" w:rsidR="00696AC0" w:rsidRDefault="00696AC0" w:rsidP="00ED1C74">
            <w:pPr>
              <w:pStyle w:val="Zawartotabeli"/>
              <w:jc w:val="center"/>
            </w:pPr>
            <w:r>
              <w:t> </w:t>
            </w:r>
            <w:r w:rsidRPr="00A83EE9">
              <w:rPr>
                <w:rFonts w:ascii="Verdana;sans-serif" w:hAnsi="Verdana;sans-serif"/>
                <w:sz w:val="16"/>
              </w:rPr>
              <w:t>Czy niniejsza funkcja jest niezbędna?</w:t>
            </w:r>
            <w:r w:rsidRPr="00A83EE9">
              <w:rPr>
                <w:rFonts w:ascii="Verdana;sans-serif" w:hAnsi="Verdana;sans-serif"/>
                <w:sz w:val="16"/>
              </w:rPr>
              <w:br/>
              <w:t>Opis jest nieprecyzyjny. Prosimy o wykreślenie parametru</w:t>
            </w:r>
          </w:p>
        </w:tc>
      </w:tr>
      <w:tr w:rsidR="00696AC0" w14:paraId="2572A0F1" w14:textId="77777777" w:rsidTr="00ED1C74">
        <w:tc>
          <w:tcPr>
            <w:tcW w:w="47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18FA9E80" w14:textId="77777777" w:rsidR="00696AC0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  <w:lang w:val="en-US"/>
              </w:rPr>
            </w:pPr>
            <w:r>
              <w:rPr>
                <w:rFonts w:ascii="Verdana;sans-serif" w:hAnsi="Verdana;sans-serif"/>
                <w:sz w:val="16"/>
                <w:lang w:val="en-US"/>
              </w:rPr>
              <w:t>15.</w:t>
            </w:r>
          </w:p>
        </w:tc>
        <w:tc>
          <w:tcPr>
            <w:tcW w:w="189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619F6499" w14:textId="77777777" w:rsidR="00696AC0" w:rsidRDefault="00696AC0" w:rsidP="00ED1C74">
            <w:pPr>
              <w:pStyle w:val="Zawartotabeli"/>
              <w:rPr>
                <w:rFonts w:ascii="Verdana;sans-serif" w:hAnsi="Verdana;sans-serif"/>
                <w:sz w:val="16"/>
                <w:lang w:val="en-US"/>
              </w:rPr>
            </w:pPr>
            <w:r>
              <w:rPr>
                <w:rFonts w:ascii="Verdana;sans-serif" w:hAnsi="Verdana;sans-serif"/>
                <w:sz w:val="16"/>
                <w:lang w:val="en-US"/>
              </w:rPr>
              <w:t>Gwarancja minimum 24 miesiące.</w:t>
            </w:r>
          </w:p>
        </w:tc>
        <w:tc>
          <w:tcPr>
            <w:tcW w:w="92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right w:w="28" w:type="dxa"/>
            </w:tcMar>
            <w:vAlign w:val="center"/>
          </w:tcPr>
          <w:p w14:paraId="3AE32217" w14:textId="77777777" w:rsidR="00696AC0" w:rsidRPr="00A83EE9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</w:rPr>
            </w:pPr>
            <w:r w:rsidRPr="00A83EE9">
              <w:rPr>
                <w:rFonts w:ascii="Verdana;sans-serif" w:hAnsi="Verdana;sans-serif"/>
                <w:sz w:val="16"/>
              </w:rPr>
              <w:t>PYTANIE 8:</w:t>
            </w:r>
          </w:p>
          <w:p w14:paraId="369FA466" w14:textId="77777777" w:rsidR="00696AC0" w:rsidRPr="00A83EE9" w:rsidRDefault="00696AC0" w:rsidP="00ED1C74">
            <w:pPr>
              <w:pStyle w:val="Zawartotabeli"/>
              <w:jc w:val="center"/>
              <w:rPr>
                <w:rFonts w:ascii="Verdana;sans-serif" w:hAnsi="Verdana;sans-serif"/>
                <w:sz w:val="16"/>
              </w:rPr>
            </w:pPr>
            <w:r w:rsidRPr="00A83EE9">
              <w:rPr>
                <w:rFonts w:ascii="Verdana;sans-serif" w:hAnsi="Verdana;sans-serif"/>
                <w:sz w:val="16"/>
              </w:rPr>
              <w:t xml:space="preserve">Prosimy o dopuszczenie zaoferowania minimalnej gwarancji jako 12 miesięcy </w:t>
            </w:r>
            <w:r w:rsidRPr="00A83EE9">
              <w:rPr>
                <w:rFonts w:ascii="Verdana;sans-serif" w:hAnsi="Verdana;sans-serif"/>
                <w:sz w:val="16"/>
              </w:rPr>
              <w:br/>
              <w:t>dla wszystkich oferentów przystępujacych do niniejszego pakietu</w:t>
            </w:r>
          </w:p>
        </w:tc>
      </w:tr>
    </w:tbl>
    <w:p w14:paraId="399506C2" w14:textId="77777777" w:rsidR="00696AC0" w:rsidRDefault="00696AC0" w:rsidP="00696AC0">
      <w:pPr>
        <w:spacing w:after="0" w:line="240" w:lineRule="auto"/>
        <w:jc w:val="right"/>
        <w:rPr>
          <w:rFonts w:cstheme="minorHAnsi"/>
          <w:i/>
          <w:iCs/>
          <w:u w:val="single"/>
          <w:lang w:eastAsia="pl-PL"/>
        </w:rPr>
      </w:pPr>
    </w:p>
    <w:p w14:paraId="253105B6" w14:textId="30E7527B" w:rsidR="00696AC0" w:rsidRDefault="00696AC0" w:rsidP="00696AC0">
      <w:pPr>
        <w:spacing w:after="0" w:line="240" w:lineRule="auto"/>
        <w:jc w:val="right"/>
        <w:rPr>
          <w:rFonts w:cstheme="minorHAnsi"/>
          <w:i/>
          <w:iCs/>
          <w:u w:val="single"/>
          <w:lang w:eastAsia="pl-PL"/>
        </w:rPr>
      </w:pPr>
    </w:p>
    <w:p w14:paraId="35540197" w14:textId="39412042" w:rsidR="00696AC0" w:rsidRDefault="00696AC0" w:rsidP="00696AC0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>
        <w:rPr>
          <w:rFonts w:cstheme="minorHAnsi"/>
          <w:b/>
          <w:bCs/>
          <w:lang w:eastAsia="pl-PL"/>
        </w:rPr>
        <w:t>ODPOWIEDŹ:</w:t>
      </w:r>
    </w:p>
    <w:p w14:paraId="0EB8C1A1" w14:textId="1991B7AE" w:rsidR="00696AC0" w:rsidRDefault="00696AC0" w:rsidP="00696AC0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>
        <w:rPr>
          <w:rFonts w:cstheme="minorHAnsi"/>
          <w:b/>
          <w:bCs/>
          <w:lang w:eastAsia="pl-PL"/>
        </w:rPr>
        <w:t xml:space="preserve">2.1: </w:t>
      </w:r>
      <w:r w:rsidR="00A83EE9">
        <w:rPr>
          <w:rFonts w:cstheme="minorHAnsi"/>
          <w:b/>
          <w:bCs/>
          <w:lang w:eastAsia="pl-PL"/>
        </w:rPr>
        <w:t xml:space="preserve"> Zamawiający dopuszcza proponowanie rozwiązanie obok rozwiązania opisanego w SIWZ.</w:t>
      </w:r>
    </w:p>
    <w:p w14:paraId="48195943" w14:textId="66E176A8" w:rsidR="00696AC0" w:rsidRDefault="00696AC0" w:rsidP="00696AC0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>
        <w:rPr>
          <w:rFonts w:cstheme="minorHAnsi"/>
          <w:b/>
          <w:bCs/>
          <w:lang w:eastAsia="pl-PL"/>
        </w:rPr>
        <w:t>2.2: Tak, Zamawiający dopuszcza obok rozwiązania opisanego w SIWZ.</w:t>
      </w:r>
    </w:p>
    <w:p w14:paraId="0253BA57" w14:textId="0B716012" w:rsidR="00696AC0" w:rsidRDefault="00696AC0" w:rsidP="00696AC0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>
        <w:rPr>
          <w:rFonts w:cstheme="minorHAnsi"/>
          <w:b/>
          <w:bCs/>
          <w:lang w:eastAsia="pl-PL"/>
        </w:rPr>
        <w:t>2.3: Tak Zamawiający dopuszcza proponowane rozwiązanie obok</w:t>
      </w:r>
      <w:r w:rsidR="0026248D">
        <w:rPr>
          <w:rFonts w:cstheme="minorHAnsi"/>
          <w:b/>
          <w:bCs/>
          <w:lang w:eastAsia="pl-PL"/>
        </w:rPr>
        <w:t xml:space="preserve"> </w:t>
      </w:r>
      <w:r>
        <w:rPr>
          <w:rFonts w:cstheme="minorHAnsi"/>
          <w:b/>
          <w:bCs/>
          <w:lang w:eastAsia="pl-PL"/>
        </w:rPr>
        <w:t>rozwiązania opisanego w SIWZ</w:t>
      </w:r>
      <w:r w:rsidR="0026248D">
        <w:rPr>
          <w:rFonts w:cstheme="minorHAnsi"/>
          <w:b/>
          <w:bCs/>
          <w:lang w:eastAsia="pl-PL"/>
        </w:rPr>
        <w:t>.</w:t>
      </w:r>
    </w:p>
    <w:p w14:paraId="177F5886" w14:textId="481F4D40" w:rsidR="0026248D" w:rsidRDefault="0026248D" w:rsidP="00696AC0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>
        <w:rPr>
          <w:rFonts w:cstheme="minorHAnsi"/>
          <w:b/>
          <w:bCs/>
          <w:lang w:eastAsia="pl-PL"/>
        </w:rPr>
        <w:t>2.4: Nie, Zamawiający nie wyraża zgody i podtrzymuje zapisy SIWZ.</w:t>
      </w:r>
    </w:p>
    <w:p w14:paraId="73E35A47" w14:textId="207E6817" w:rsidR="0026248D" w:rsidRPr="00696AC0" w:rsidRDefault="0026248D" w:rsidP="00696AC0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 w:rsidRPr="00A83EE9">
        <w:rPr>
          <w:rFonts w:cstheme="minorHAnsi"/>
          <w:b/>
          <w:bCs/>
          <w:lang w:eastAsia="pl-PL"/>
        </w:rPr>
        <w:t xml:space="preserve">2.5: </w:t>
      </w:r>
      <w:r w:rsidR="00A83EE9" w:rsidRPr="00A83EE9">
        <w:rPr>
          <w:rFonts w:cstheme="minorHAnsi"/>
          <w:b/>
          <w:bCs/>
          <w:lang w:eastAsia="pl-PL"/>
        </w:rPr>
        <w:t>Zamawiający</w:t>
      </w:r>
      <w:r w:rsidR="00A83EE9">
        <w:rPr>
          <w:rFonts w:cstheme="minorHAnsi"/>
          <w:b/>
          <w:bCs/>
          <w:lang w:eastAsia="pl-PL"/>
        </w:rPr>
        <w:t xml:space="preserve"> zmienia zapis w Załączniku nr 2 do SIWZ  na „KOLOROWY WYŚWIETLACZ”.</w:t>
      </w:r>
    </w:p>
    <w:p w14:paraId="5C548ACB" w14:textId="57A69E1F" w:rsidR="00696AC0" w:rsidRDefault="0026248D" w:rsidP="0026248D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 w:rsidRPr="0026248D">
        <w:rPr>
          <w:rFonts w:cstheme="minorHAnsi"/>
          <w:b/>
          <w:bCs/>
          <w:lang w:eastAsia="pl-PL"/>
        </w:rPr>
        <w:t>2.6</w:t>
      </w:r>
      <w:r>
        <w:rPr>
          <w:rFonts w:cstheme="minorHAnsi"/>
          <w:b/>
          <w:bCs/>
          <w:lang w:eastAsia="pl-PL"/>
        </w:rPr>
        <w:t>:  Tak, Zamawiający dopuszcza obok rozwiązania opisanego w SIWZ.</w:t>
      </w:r>
    </w:p>
    <w:p w14:paraId="2E0CFD01" w14:textId="30A3FB98" w:rsidR="0026248D" w:rsidRDefault="0026248D" w:rsidP="0026248D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>
        <w:rPr>
          <w:rFonts w:cstheme="minorHAnsi"/>
          <w:b/>
          <w:bCs/>
          <w:lang w:eastAsia="pl-PL"/>
        </w:rPr>
        <w:t xml:space="preserve">2.7:  </w:t>
      </w:r>
      <w:r w:rsidR="00A83EE9">
        <w:rPr>
          <w:rFonts w:cstheme="minorHAnsi"/>
          <w:b/>
          <w:bCs/>
          <w:lang w:eastAsia="pl-PL"/>
        </w:rPr>
        <w:t>Zamawiający dokonuje wykreślenia parametru. W załączeniu poprawiony Załącznik nr 2 do SIWZ.</w:t>
      </w:r>
    </w:p>
    <w:p w14:paraId="1894D1BF" w14:textId="4CD78847" w:rsidR="0026248D" w:rsidRDefault="0026248D" w:rsidP="0026248D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>
        <w:rPr>
          <w:rFonts w:cstheme="minorHAnsi"/>
          <w:b/>
          <w:bCs/>
          <w:lang w:eastAsia="pl-PL"/>
        </w:rPr>
        <w:t xml:space="preserve">2.8:  Zamawiający dokonuje zmiany w zakresie pytania. W załączeniu </w:t>
      </w:r>
      <w:r w:rsidR="00A83EE9">
        <w:rPr>
          <w:rFonts w:cstheme="minorHAnsi"/>
          <w:b/>
          <w:bCs/>
          <w:lang w:eastAsia="pl-PL"/>
        </w:rPr>
        <w:t xml:space="preserve"> poprawiony Załącznik nr 2 do SIWZ oraz </w:t>
      </w:r>
      <w:r>
        <w:rPr>
          <w:rFonts w:cstheme="minorHAnsi"/>
          <w:b/>
          <w:bCs/>
          <w:lang w:eastAsia="pl-PL"/>
        </w:rPr>
        <w:t>MODYFIKACJA SIWZ.</w:t>
      </w:r>
    </w:p>
    <w:p w14:paraId="755F410F" w14:textId="624FD395" w:rsidR="0026248D" w:rsidRDefault="0026248D" w:rsidP="0026248D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</w:p>
    <w:p w14:paraId="2B74F424" w14:textId="77777777" w:rsidR="0026248D" w:rsidRPr="0026248D" w:rsidRDefault="0026248D" w:rsidP="0026248D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</w:p>
    <w:p w14:paraId="2912AEE9" w14:textId="77777777" w:rsidR="0026248D" w:rsidRDefault="0026248D" w:rsidP="0026248D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bookmarkStart w:id="2" w:name="_Hlk62788587"/>
      <w:r w:rsidRPr="00696AC0">
        <w:rPr>
          <w:b/>
          <w:bCs/>
          <w:u w:val="single"/>
        </w:rPr>
        <w:t>PYTANIE</w:t>
      </w:r>
    </w:p>
    <w:bookmarkEnd w:id="2"/>
    <w:p w14:paraId="64B4EAA9" w14:textId="02AFB07F" w:rsidR="00696AC0" w:rsidRDefault="00696AC0" w:rsidP="00696AC0">
      <w:pPr>
        <w:spacing w:after="0" w:line="240" w:lineRule="auto"/>
      </w:pPr>
      <w:r>
        <w:rPr>
          <w:rFonts w:cstheme="minorHAnsi"/>
          <w:sz w:val="20"/>
          <w:szCs w:val="20"/>
          <w:lang w:eastAsia="pl-PL"/>
        </w:rPr>
        <w:t>: dotyczy: sama dostawa i/lub zdalne szkolenie- pakiet 1</w:t>
      </w:r>
    </w:p>
    <w:p w14:paraId="0B9B438B" w14:textId="77777777" w:rsidR="00696AC0" w:rsidRDefault="00696AC0" w:rsidP="00696AC0">
      <w:pPr>
        <w:spacing w:after="0" w:line="240" w:lineRule="auto"/>
        <w:rPr>
          <w:rFonts w:cstheme="minorHAnsi"/>
          <w:sz w:val="20"/>
          <w:szCs w:val="20"/>
          <w:lang w:eastAsia="pl-PL"/>
        </w:rPr>
      </w:pPr>
    </w:p>
    <w:p w14:paraId="5E7ADF6B" w14:textId="77777777" w:rsidR="00696AC0" w:rsidRDefault="00696AC0" w:rsidP="00696AC0">
      <w:pPr>
        <w:spacing w:after="0" w:line="240" w:lineRule="auto"/>
        <w:jc w:val="both"/>
      </w:pPr>
      <w:r>
        <w:rPr>
          <w:rFonts w:cstheme="minorHAnsi"/>
          <w:sz w:val="20"/>
          <w:szCs w:val="20"/>
          <w:lang w:eastAsia="pl-PL"/>
        </w:rPr>
        <w:t xml:space="preserve">Czy w  odniesieniu do pakietu nr 1 – załącznika nr2 do umowy Zamawiający wyrazi zgodę, żeby w ramach realizacji umowy dostarczyć sprzęt (9 sztuk pulsoksymetrów ) bez szkolenia i instalacji? Jest to sprzęt niezwykle prosty w obsłudze . Państwa zgoda może wpłynąć korzystnie na wyceny Oferentów, gdyż nie będzie trzeba kalkulować kosztów dojazdu i szkolenia a jedynie dostawy Lub jeśli Zamawiający bezwzględnie wymaga jednak  szkolenia, </w:t>
      </w:r>
      <w:r>
        <w:rPr>
          <w:rFonts w:cstheme="minorHAnsi"/>
          <w:sz w:val="20"/>
          <w:szCs w:val="20"/>
          <w:lang w:eastAsia="pl-PL"/>
        </w:rPr>
        <w:lastRenderedPageBreak/>
        <w:t>prosimy a</w:t>
      </w:r>
      <w:r>
        <w:rPr>
          <w:rFonts w:cstheme="minorHAnsi"/>
          <w:b/>
          <w:bCs/>
          <w:sz w:val="20"/>
          <w:szCs w:val="20"/>
          <w:lang w:eastAsia="pl-PL"/>
        </w:rPr>
        <w:t>by wyrażono zgodę</w:t>
      </w:r>
      <w:r>
        <w:rPr>
          <w:rFonts w:cstheme="minorHAnsi"/>
          <w:sz w:val="20"/>
          <w:szCs w:val="20"/>
          <w:lang w:eastAsia="pl-PL"/>
        </w:rPr>
        <w:t xml:space="preserve"> na szkolenie zdalne poprzez telefon czy program komputerowy, co pozwoli należycie pokierować odbiorcę w celu należytej obsługi sprzętu. Prosimy o jasne sprecyzowanie potrzeb w tym względzie, gdyż może to znacząco wpłynąć na cenę i organizację w czasie szczególnej ostrożności spowodowanej pandemią.  Państwa zgoda będzie ułatwi też przestrzeganie wytycznych  związanych z zachowaniem procedur zintegrowanego systemu zarządzania dołączonych do dokumentacji w niniejszym postępowaniu przetargowym. </w:t>
      </w:r>
    </w:p>
    <w:p w14:paraId="2ADA075B" w14:textId="674C7509" w:rsidR="00696AC0" w:rsidRDefault="00696AC0" w:rsidP="00696AC0">
      <w:pPr>
        <w:spacing w:after="0" w:line="240" w:lineRule="auto"/>
        <w:rPr>
          <w:rFonts w:cstheme="minorHAnsi"/>
          <w:sz w:val="20"/>
          <w:szCs w:val="20"/>
          <w:lang w:eastAsia="pl-PL"/>
        </w:rPr>
      </w:pPr>
    </w:p>
    <w:p w14:paraId="3BF12494" w14:textId="71492D05" w:rsidR="0026248D" w:rsidRDefault="0026248D" w:rsidP="0026248D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>
        <w:rPr>
          <w:rFonts w:cstheme="minorHAnsi"/>
          <w:b/>
          <w:bCs/>
          <w:lang w:eastAsia="pl-PL"/>
        </w:rPr>
        <w:t>ODPOWIEDŹ: Tak Zamawiający wyraża zgodę i dokonuje koniecznych zmian. W załączeniu  modyfikacja SIWZ</w:t>
      </w:r>
      <w:r w:rsidR="00597B99">
        <w:rPr>
          <w:rFonts w:cstheme="minorHAnsi"/>
          <w:b/>
          <w:bCs/>
          <w:lang w:eastAsia="pl-PL"/>
        </w:rPr>
        <w:t>.</w:t>
      </w:r>
    </w:p>
    <w:p w14:paraId="48ECB00F" w14:textId="77777777" w:rsidR="00597B99" w:rsidRDefault="00597B99" w:rsidP="0026248D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</w:p>
    <w:p w14:paraId="03BA5E34" w14:textId="77777777" w:rsidR="0026248D" w:rsidRDefault="0026248D" w:rsidP="0026248D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</w:p>
    <w:p w14:paraId="1AE0B309" w14:textId="22B724B7" w:rsidR="0026248D" w:rsidRPr="0026248D" w:rsidRDefault="0026248D" w:rsidP="0026248D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0958EEBA" w14:textId="77777777" w:rsidR="00696AC0" w:rsidRDefault="00696AC0" w:rsidP="00696AC0">
      <w:pPr>
        <w:spacing w:after="0" w:line="240" w:lineRule="auto"/>
        <w:rPr>
          <w:rFonts w:cstheme="minorHAnsi"/>
          <w:sz w:val="20"/>
          <w:szCs w:val="20"/>
          <w:lang w:eastAsia="pl-PL"/>
        </w:rPr>
      </w:pPr>
      <w:r>
        <w:rPr>
          <w:rFonts w:cstheme="minorHAnsi"/>
          <w:sz w:val="20"/>
          <w:szCs w:val="20"/>
          <w:lang w:eastAsia="pl-PL"/>
        </w:rPr>
        <w:t>PYTANIE 10: dotyczy kryteriów oceny dla zadania 1</w:t>
      </w:r>
    </w:p>
    <w:p w14:paraId="33CAFFAE" w14:textId="77777777" w:rsidR="00696AC0" w:rsidRDefault="00696AC0" w:rsidP="00696AC0">
      <w:pPr>
        <w:spacing w:after="0" w:line="240" w:lineRule="auto"/>
        <w:rPr>
          <w:rFonts w:cstheme="minorHAnsi"/>
          <w:sz w:val="20"/>
          <w:szCs w:val="20"/>
          <w:lang w:eastAsia="pl-PL"/>
        </w:rPr>
      </w:pPr>
    </w:p>
    <w:p w14:paraId="0DBF9333" w14:textId="77777777" w:rsidR="00696AC0" w:rsidRDefault="00696AC0" w:rsidP="00696AC0">
      <w:pPr>
        <w:spacing w:after="0" w:line="240" w:lineRule="auto"/>
        <w:rPr>
          <w:rFonts w:cstheme="minorHAnsi"/>
          <w:sz w:val="20"/>
          <w:szCs w:val="20"/>
          <w:lang w:eastAsia="pl-PL"/>
        </w:rPr>
      </w:pPr>
      <w:r>
        <w:rPr>
          <w:rFonts w:cstheme="minorHAnsi"/>
          <w:sz w:val="20"/>
          <w:szCs w:val="20"/>
          <w:lang w:eastAsia="pl-PL"/>
        </w:rPr>
        <w:t xml:space="preserve">Prosimy Zamawiającego o sprawdzenie czy nie zaszła omyłka pisarska w określeniu kryterium oceny dla zadania m.in. 1. Dla kryterium dostawy punktacja jest następująca: </w:t>
      </w:r>
    </w:p>
    <w:p w14:paraId="097ECEF7" w14:textId="77777777" w:rsidR="00696AC0" w:rsidRDefault="00696AC0" w:rsidP="00696AC0">
      <w:pPr>
        <w:numPr>
          <w:ilvl w:val="0"/>
          <w:numId w:val="2"/>
        </w:numPr>
        <w:suppressAutoHyphens/>
        <w:spacing w:after="0" w:line="240" w:lineRule="auto"/>
        <w:rPr>
          <w:rFonts w:cstheme="minorHAnsi"/>
          <w:sz w:val="20"/>
          <w:szCs w:val="20"/>
          <w:lang w:eastAsia="pl-PL"/>
        </w:rPr>
      </w:pPr>
      <w:r>
        <w:rPr>
          <w:rFonts w:cstheme="minorHAnsi"/>
          <w:sz w:val="20"/>
          <w:szCs w:val="20"/>
          <w:lang w:eastAsia="pl-PL"/>
        </w:rPr>
        <w:t>termin dostawy do 6 tygodni – 0 pkt</w:t>
      </w:r>
    </w:p>
    <w:p w14:paraId="60D69F7D" w14:textId="77777777" w:rsidR="00696AC0" w:rsidRDefault="00696AC0" w:rsidP="00696AC0">
      <w:pPr>
        <w:numPr>
          <w:ilvl w:val="0"/>
          <w:numId w:val="2"/>
        </w:numPr>
        <w:suppressAutoHyphens/>
        <w:spacing w:after="0" w:line="240" w:lineRule="auto"/>
        <w:rPr>
          <w:rFonts w:cstheme="minorHAnsi"/>
          <w:sz w:val="20"/>
          <w:szCs w:val="20"/>
          <w:lang w:eastAsia="pl-PL"/>
        </w:rPr>
      </w:pPr>
      <w:r>
        <w:rPr>
          <w:rFonts w:cstheme="minorHAnsi"/>
          <w:sz w:val="20"/>
          <w:szCs w:val="20"/>
          <w:lang w:eastAsia="pl-PL"/>
        </w:rPr>
        <w:t>termin dostawy do 4 tygodni – 10 pkt</w:t>
      </w:r>
    </w:p>
    <w:p w14:paraId="24B15C5F" w14:textId="77777777" w:rsidR="00696AC0" w:rsidRDefault="00696AC0" w:rsidP="00696AC0">
      <w:pPr>
        <w:numPr>
          <w:ilvl w:val="0"/>
          <w:numId w:val="2"/>
        </w:numPr>
        <w:suppressAutoHyphens/>
        <w:spacing w:after="0" w:line="240" w:lineRule="auto"/>
        <w:rPr>
          <w:rFonts w:cstheme="minorHAnsi"/>
          <w:sz w:val="20"/>
          <w:szCs w:val="20"/>
          <w:lang w:eastAsia="pl-PL"/>
        </w:rPr>
      </w:pPr>
      <w:r>
        <w:rPr>
          <w:rFonts w:cstheme="minorHAnsi"/>
          <w:sz w:val="20"/>
          <w:szCs w:val="20"/>
          <w:lang w:eastAsia="pl-PL"/>
        </w:rPr>
        <w:t xml:space="preserve">termin dostawy do 25 tygodni – 20 pkt. </w:t>
      </w:r>
    </w:p>
    <w:p w14:paraId="433179CF" w14:textId="77777777" w:rsidR="00696AC0" w:rsidRDefault="00696AC0" w:rsidP="00696AC0">
      <w:pPr>
        <w:spacing w:after="0" w:line="240" w:lineRule="auto"/>
        <w:rPr>
          <w:rFonts w:cstheme="minorHAnsi"/>
          <w:sz w:val="20"/>
          <w:szCs w:val="20"/>
          <w:lang w:eastAsia="pl-PL"/>
        </w:rPr>
      </w:pPr>
      <w:r>
        <w:rPr>
          <w:rFonts w:cstheme="minorHAnsi"/>
          <w:sz w:val="20"/>
          <w:szCs w:val="20"/>
          <w:lang w:eastAsia="pl-PL"/>
        </w:rPr>
        <w:t xml:space="preserve">Czy w terminie dostawy ocenianej na 20 pkt, termin nie powinien być krótszy? </w:t>
      </w:r>
    </w:p>
    <w:p w14:paraId="1003963C" w14:textId="1009C956" w:rsidR="00696AC0" w:rsidRDefault="0026248D" w:rsidP="0026248D">
      <w:pPr>
        <w:rPr>
          <w:rFonts w:cstheme="minorHAnsi"/>
          <w:b/>
          <w:bCs/>
          <w:lang w:eastAsia="pl-PL"/>
        </w:rPr>
      </w:pPr>
      <w:r w:rsidRPr="0026248D">
        <w:rPr>
          <w:rFonts w:cstheme="minorHAnsi"/>
          <w:b/>
          <w:bCs/>
          <w:lang w:eastAsia="pl-PL"/>
        </w:rPr>
        <w:t>ODPOWIEDŹ:</w:t>
      </w:r>
      <w:r>
        <w:rPr>
          <w:rFonts w:cstheme="minorHAnsi"/>
          <w:b/>
          <w:bCs/>
          <w:lang w:eastAsia="pl-PL"/>
        </w:rPr>
        <w:t xml:space="preserve"> Zamawiający dokonuje poprawy omyłki. W załączeniu MODYFIKACJA SIWZ</w:t>
      </w:r>
      <w:r w:rsidR="00C443FF">
        <w:rPr>
          <w:rFonts w:cstheme="minorHAnsi"/>
          <w:b/>
          <w:bCs/>
          <w:lang w:eastAsia="pl-PL"/>
        </w:rPr>
        <w:t>.</w:t>
      </w:r>
    </w:p>
    <w:p w14:paraId="00D52030" w14:textId="77777777" w:rsidR="009B4CA3" w:rsidRDefault="009B4CA3" w:rsidP="009B4CA3">
      <w:pPr>
        <w:spacing w:after="0" w:line="240" w:lineRule="auto"/>
        <w:jc w:val="both"/>
        <w:rPr>
          <w:rFonts w:cstheme="minorHAnsi"/>
          <w:b/>
        </w:rPr>
      </w:pPr>
    </w:p>
    <w:p w14:paraId="46152CB9" w14:textId="77777777" w:rsidR="009B4CA3" w:rsidRDefault="009B4CA3" w:rsidP="009B4CA3">
      <w:pPr>
        <w:spacing w:after="0" w:line="240" w:lineRule="auto"/>
        <w:jc w:val="both"/>
        <w:rPr>
          <w:rFonts w:cstheme="minorHAnsi"/>
          <w:b/>
        </w:rPr>
      </w:pPr>
    </w:p>
    <w:p w14:paraId="35618FAF" w14:textId="77777777" w:rsidR="009B4CA3" w:rsidRPr="0026248D" w:rsidRDefault="009B4CA3" w:rsidP="009B4CA3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7775E6C3" w14:textId="0B408AB0" w:rsidR="009B4CA3" w:rsidRPr="008B2F7C" w:rsidRDefault="009B4CA3" w:rsidP="009B4CA3">
      <w:pPr>
        <w:spacing w:after="0" w:line="240" w:lineRule="auto"/>
        <w:jc w:val="both"/>
        <w:rPr>
          <w:rFonts w:cstheme="minorHAnsi"/>
          <w:b/>
        </w:rPr>
      </w:pPr>
      <w:bookmarkStart w:id="3" w:name="_Hlk62788936"/>
      <w:r w:rsidRPr="008B2F7C">
        <w:rPr>
          <w:rFonts w:cstheme="minorHAnsi"/>
          <w:b/>
        </w:rPr>
        <w:t>Pakiet nr  1: Pulsoksymetr – 9 sztuk</w:t>
      </w:r>
    </w:p>
    <w:bookmarkEnd w:id="3"/>
    <w:p w14:paraId="0122B48A" w14:textId="77777777" w:rsidR="009B4CA3" w:rsidRDefault="009B4CA3" w:rsidP="009B4CA3">
      <w:pPr>
        <w:spacing w:after="0" w:line="240" w:lineRule="auto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Pkt 3</w:t>
      </w:r>
    </w:p>
    <w:p w14:paraId="2B74C29D" w14:textId="77777777" w:rsidR="009B4CA3" w:rsidRDefault="009B4CA3" w:rsidP="009B4CA3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Prosimy o d</w:t>
      </w:r>
      <w:r w:rsidRPr="008B2F7C">
        <w:rPr>
          <w:rFonts w:cstheme="minorHAnsi"/>
        </w:rPr>
        <w:t>opuszczenie alarmu niskiej saturacji zaprogramowaneg</w:t>
      </w:r>
      <w:r>
        <w:rPr>
          <w:rFonts w:cstheme="minorHAnsi"/>
        </w:rPr>
        <w:t>o domyślnie na 85% z możliwością</w:t>
      </w:r>
      <w:r w:rsidRPr="008B2F7C">
        <w:rPr>
          <w:rFonts w:cstheme="minorHAnsi"/>
        </w:rPr>
        <w:t xml:space="preserve"> regulacji w zakresie</w:t>
      </w:r>
      <w:r>
        <w:rPr>
          <w:rFonts w:cstheme="minorHAnsi"/>
        </w:rPr>
        <w:t xml:space="preserve"> </w:t>
      </w:r>
      <w:r w:rsidRPr="008B2F7C">
        <w:rPr>
          <w:rFonts w:cstheme="minorHAnsi"/>
        </w:rPr>
        <w:t>85-95%</w:t>
      </w:r>
    </w:p>
    <w:p w14:paraId="395AC885" w14:textId="6B2E6DD5" w:rsidR="009B4CA3" w:rsidRDefault="009B4CA3" w:rsidP="009B4CA3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 w:rsidRPr="0026248D">
        <w:rPr>
          <w:rFonts w:cstheme="minorHAnsi"/>
          <w:b/>
          <w:bCs/>
          <w:lang w:eastAsia="pl-PL"/>
        </w:rPr>
        <w:t>ODPOWIEDŹ:</w:t>
      </w:r>
      <w:r>
        <w:rPr>
          <w:rFonts w:cstheme="minorHAnsi"/>
          <w:b/>
          <w:bCs/>
          <w:lang w:eastAsia="pl-PL"/>
        </w:rPr>
        <w:t xml:space="preserve"> Tak, Zamawiający dopuszcza obok rozwiązania opisanego w SIWZ </w:t>
      </w:r>
    </w:p>
    <w:p w14:paraId="4C8A36BF" w14:textId="6D6318A6" w:rsidR="009B4CA3" w:rsidRDefault="009B4CA3" w:rsidP="009B4CA3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</w:p>
    <w:p w14:paraId="0DB57B4A" w14:textId="13354A93" w:rsidR="009B4CA3" w:rsidRPr="009B4CA3" w:rsidRDefault="009B4CA3" w:rsidP="009B4CA3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441965E4" w14:textId="77777777" w:rsidR="009B4CA3" w:rsidRPr="008B2F7C" w:rsidRDefault="009B4CA3" w:rsidP="009B4CA3">
      <w:pPr>
        <w:spacing w:after="0" w:line="240" w:lineRule="auto"/>
        <w:jc w:val="both"/>
        <w:rPr>
          <w:rFonts w:cstheme="minorHAnsi"/>
          <w:b/>
        </w:rPr>
      </w:pPr>
      <w:r w:rsidRPr="008B2F7C">
        <w:rPr>
          <w:rFonts w:cstheme="minorHAnsi"/>
          <w:b/>
        </w:rPr>
        <w:t>Pakiet nr  1: Pulsoksymetr – 9 sztuk</w:t>
      </w:r>
    </w:p>
    <w:p w14:paraId="6ACB603B" w14:textId="77777777" w:rsidR="009B4CA3" w:rsidRDefault="009B4CA3" w:rsidP="009B4CA3">
      <w:pPr>
        <w:spacing w:after="0" w:line="240" w:lineRule="auto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Pkt 4</w:t>
      </w:r>
    </w:p>
    <w:p w14:paraId="1737ABBA" w14:textId="77777777" w:rsidR="009B4CA3" w:rsidRDefault="009B4CA3" w:rsidP="009B4CA3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Prosimy o d</w:t>
      </w:r>
      <w:r w:rsidRPr="008B2F7C">
        <w:rPr>
          <w:rFonts w:cstheme="minorHAnsi"/>
        </w:rPr>
        <w:t>opuszczenie alarmu niskiego pulsu zaprogramowanego domyślnie na 50bpm z możliwo</w:t>
      </w:r>
      <w:r>
        <w:rPr>
          <w:rFonts w:cstheme="minorHAnsi"/>
        </w:rPr>
        <w:t>ś</w:t>
      </w:r>
      <w:r w:rsidRPr="008B2F7C">
        <w:rPr>
          <w:rFonts w:cstheme="minorHAnsi"/>
        </w:rPr>
        <w:t>cią regulacji w</w:t>
      </w:r>
      <w:r>
        <w:rPr>
          <w:rFonts w:cstheme="minorHAnsi"/>
        </w:rPr>
        <w:t xml:space="preserve"> </w:t>
      </w:r>
      <w:r w:rsidRPr="008B2F7C">
        <w:rPr>
          <w:rFonts w:cstheme="minorHAnsi"/>
        </w:rPr>
        <w:t>zakresie 30-60 bpm oraz alarmu wysokiego pulsu zapro</w:t>
      </w:r>
      <w:r>
        <w:rPr>
          <w:rFonts w:cstheme="minorHAnsi"/>
        </w:rPr>
        <w:t>gramowanego domyślnie na 120bpm</w:t>
      </w:r>
      <w:r>
        <w:rPr>
          <w:rFonts w:cstheme="minorHAnsi"/>
        </w:rPr>
        <w:br/>
      </w:r>
      <w:r w:rsidRPr="008B2F7C">
        <w:rPr>
          <w:rFonts w:cstheme="minorHAnsi"/>
        </w:rPr>
        <w:t>z możliwo</w:t>
      </w:r>
      <w:r>
        <w:rPr>
          <w:rFonts w:cstheme="minorHAnsi"/>
        </w:rPr>
        <w:t>ś</w:t>
      </w:r>
      <w:r w:rsidRPr="008B2F7C">
        <w:rPr>
          <w:rFonts w:cstheme="minorHAnsi"/>
        </w:rPr>
        <w:t>cią regulacji w zakresie 100-240 bpm</w:t>
      </w:r>
    </w:p>
    <w:p w14:paraId="428AA245" w14:textId="22BF7C41" w:rsidR="009B4CA3" w:rsidRDefault="009B4CA3" w:rsidP="009B4CA3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 w:rsidRPr="0026248D">
        <w:rPr>
          <w:rFonts w:cstheme="minorHAnsi"/>
          <w:b/>
          <w:bCs/>
          <w:lang w:eastAsia="pl-PL"/>
        </w:rPr>
        <w:t>ODPOWIEDŹ:</w:t>
      </w:r>
      <w:r w:rsidRPr="009B4CA3">
        <w:rPr>
          <w:rFonts w:cstheme="minorHAnsi"/>
          <w:b/>
          <w:bCs/>
          <w:lang w:eastAsia="pl-PL"/>
        </w:rPr>
        <w:t xml:space="preserve"> </w:t>
      </w:r>
      <w:r>
        <w:rPr>
          <w:rFonts w:cstheme="minorHAnsi"/>
          <w:b/>
          <w:bCs/>
          <w:lang w:eastAsia="pl-PL"/>
        </w:rPr>
        <w:t>Tak, Zamawiający dopuszcza obok rozwiązania opisanego w SIWZ.</w:t>
      </w:r>
    </w:p>
    <w:p w14:paraId="4DC3AE73" w14:textId="5AB931BF" w:rsidR="009B4CA3" w:rsidRDefault="009B4CA3" w:rsidP="009B4CA3">
      <w:pPr>
        <w:spacing w:after="0" w:line="240" w:lineRule="auto"/>
        <w:jc w:val="both"/>
        <w:rPr>
          <w:rFonts w:cstheme="minorHAnsi"/>
        </w:rPr>
      </w:pPr>
    </w:p>
    <w:p w14:paraId="0DB63FC9" w14:textId="463F74B2" w:rsidR="009B4CA3" w:rsidRPr="009B4CA3" w:rsidRDefault="009B4CA3" w:rsidP="009B4CA3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1991DEE2" w14:textId="77777777" w:rsidR="009B4CA3" w:rsidRPr="008B2F7C" w:rsidRDefault="009B4CA3" w:rsidP="009B4CA3">
      <w:pPr>
        <w:spacing w:after="0" w:line="240" w:lineRule="auto"/>
        <w:jc w:val="both"/>
        <w:rPr>
          <w:rFonts w:cstheme="minorHAnsi"/>
          <w:b/>
        </w:rPr>
      </w:pPr>
      <w:r w:rsidRPr="008B2F7C">
        <w:rPr>
          <w:rFonts w:cstheme="minorHAnsi"/>
          <w:b/>
        </w:rPr>
        <w:t>Pakiet nr  1: Pulsoksymetr – 9 sztuk</w:t>
      </w:r>
    </w:p>
    <w:p w14:paraId="67084E3D" w14:textId="77777777" w:rsidR="009B4CA3" w:rsidRDefault="009B4CA3" w:rsidP="009B4CA3">
      <w:pPr>
        <w:spacing w:after="0" w:line="240" w:lineRule="auto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Pkt 6</w:t>
      </w:r>
    </w:p>
    <w:p w14:paraId="44AE598B" w14:textId="77777777" w:rsidR="009B4CA3" w:rsidRDefault="009B4CA3" w:rsidP="009B4CA3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Prosimy o o</w:t>
      </w:r>
      <w:r w:rsidRPr="008B2F7C">
        <w:rPr>
          <w:rFonts w:cstheme="minorHAnsi"/>
        </w:rPr>
        <w:t>dst</w:t>
      </w:r>
      <w:r>
        <w:rPr>
          <w:rFonts w:cstheme="minorHAnsi"/>
        </w:rPr>
        <w:t>ą</w:t>
      </w:r>
      <w:r w:rsidRPr="008B2F7C">
        <w:rPr>
          <w:rFonts w:cstheme="minorHAnsi"/>
        </w:rPr>
        <w:t>pienie od wymogu konfiguracji dźwięku pulsu</w:t>
      </w:r>
    </w:p>
    <w:p w14:paraId="63A4DF39" w14:textId="3A2BD086" w:rsidR="009B4CA3" w:rsidRDefault="009B4CA3" w:rsidP="009B4CA3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 w:rsidRPr="0026248D">
        <w:rPr>
          <w:rFonts w:cstheme="minorHAnsi"/>
          <w:b/>
          <w:bCs/>
          <w:lang w:eastAsia="pl-PL"/>
        </w:rPr>
        <w:t>ODPOWIEDŹ:</w:t>
      </w:r>
      <w:r>
        <w:rPr>
          <w:rFonts w:cstheme="minorHAnsi"/>
          <w:b/>
          <w:bCs/>
          <w:lang w:eastAsia="pl-PL"/>
        </w:rPr>
        <w:t xml:space="preserve"> Zamawiający odstępuje od wymogu. W załączeniu poprawiony załącznik nr</w:t>
      </w:r>
      <w:r w:rsidR="00597B99">
        <w:rPr>
          <w:rFonts w:cstheme="minorHAnsi"/>
          <w:b/>
          <w:bCs/>
          <w:lang w:eastAsia="pl-PL"/>
        </w:rPr>
        <w:t xml:space="preserve"> 2</w:t>
      </w:r>
      <w:r>
        <w:rPr>
          <w:rFonts w:cstheme="minorHAnsi"/>
          <w:b/>
          <w:bCs/>
          <w:lang w:eastAsia="pl-PL"/>
        </w:rPr>
        <w:t xml:space="preserve">  do SIWZ.</w:t>
      </w:r>
    </w:p>
    <w:p w14:paraId="558A2E07" w14:textId="77777777" w:rsidR="009B4CA3" w:rsidRDefault="009B4CA3" w:rsidP="009B4CA3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</w:p>
    <w:p w14:paraId="6FAE0C19" w14:textId="7EA5B32A" w:rsidR="009B4CA3" w:rsidRPr="009B4CA3" w:rsidRDefault="009B4CA3" w:rsidP="009B4CA3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0C2042BF" w14:textId="77777777" w:rsidR="009B4CA3" w:rsidRPr="008B2F7C" w:rsidRDefault="009B4CA3" w:rsidP="009B4CA3">
      <w:pPr>
        <w:spacing w:after="0" w:line="240" w:lineRule="auto"/>
        <w:jc w:val="both"/>
        <w:rPr>
          <w:rFonts w:cstheme="minorHAnsi"/>
          <w:b/>
        </w:rPr>
      </w:pPr>
      <w:r w:rsidRPr="008B2F7C">
        <w:rPr>
          <w:rFonts w:cstheme="minorHAnsi"/>
          <w:b/>
        </w:rPr>
        <w:t>Pakiet nr  1: Pulsoksymetr – 9 sztuk</w:t>
      </w:r>
    </w:p>
    <w:p w14:paraId="03131CC9" w14:textId="77777777" w:rsidR="009B4CA3" w:rsidRDefault="009B4CA3" w:rsidP="009B4CA3">
      <w:pPr>
        <w:spacing w:after="0" w:line="240" w:lineRule="auto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Pkt 10</w:t>
      </w:r>
    </w:p>
    <w:p w14:paraId="0F440EAF" w14:textId="77777777" w:rsidR="009B4CA3" w:rsidRDefault="009B4CA3" w:rsidP="009B4CA3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Prosimy o o</w:t>
      </w:r>
      <w:r w:rsidRPr="008B2F7C">
        <w:rPr>
          <w:rFonts w:cstheme="minorHAnsi"/>
        </w:rPr>
        <w:t>dstąpienie od wymogu</w:t>
      </w:r>
      <w:r>
        <w:rPr>
          <w:rFonts w:cstheme="minorHAnsi"/>
        </w:rPr>
        <w:t xml:space="preserve"> </w:t>
      </w:r>
      <w:r w:rsidRPr="008B2F7C">
        <w:rPr>
          <w:rFonts w:cstheme="minorHAnsi"/>
        </w:rPr>
        <w:t>dźwięku pulsu</w:t>
      </w:r>
    </w:p>
    <w:p w14:paraId="1FB733B9" w14:textId="3DEB70BB" w:rsidR="009B4CA3" w:rsidRDefault="009B4CA3" w:rsidP="009B4CA3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 w:rsidRPr="0026248D">
        <w:rPr>
          <w:rFonts w:cstheme="minorHAnsi"/>
          <w:b/>
          <w:bCs/>
          <w:lang w:eastAsia="pl-PL"/>
        </w:rPr>
        <w:t>ODPOWIEDŹ:</w:t>
      </w:r>
      <w:r w:rsidRPr="009B4CA3">
        <w:rPr>
          <w:rFonts w:cstheme="minorHAnsi"/>
          <w:b/>
          <w:bCs/>
          <w:lang w:eastAsia="pl-PL"/>
        </w:rPr>
        <w:t xml:space="preserve"> </w:t>
      </w:r>
      <w:r>
        <w:rPr>
          <w:rFonts w:cstheme="minorHAnsi"/>
          <w:b/>
          <w:bCs/>
          <w:lang w:eastAsia="pl-PL"/>
        </w:rPr>
        <w:t xml:space="preserve">Zamawiający odstępuje od wymogu. W załączeniu poprawiony załącznik nr </w:t>
      </w:r>
      <w:r w:rsidR="00597B99">
        <w:rPr>
          <w:rFonts w:cstheme="minorHAnsi"/>
          <w:b/>
          <w:bCs/>
          <w:lang w:eastAsia="pl-PL"/>
        </w:rPr>
        <w:t>2</w:t>
      </w:r>
      <w:r>
        <w:rPr>
          <w:rFonts w:cstheme="minorHAnsi"/>
          <w:b/>
          <w:bCs/>
          <w:lang w:eastAsia="pl-PL"/>
        </w:rPr>
        <w:t xml:space="preserve"> do SIWZ.</w:t>
      </w:r>
    </w:p>
    <w:p w14:paraId="272FCFD4" w14:textId="77777777" w:rsidR="009B4CA3" w:rsidRDefault="009B4CA3" w:rsidP="009B4CA3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</w:p>
    <w:p w14:paraId="40F403E0" w14:textId="7A022230" w:rsidR="009B4CA3" w:rsidRPr="009B4CA3" w:rsidRDefault="009B4CA3" w:rsidP="009B4CA3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6C4590F9" w14:textId="77777777" w:rsidR="009B4CA3" w:rsidRDefault="009B4CA3" w:rsidP="009B4CA3">
      <w:pPr>
        <w:spacing w:after="0" w:line="240" w:lineRule="auto"/>
        <w:jc w:val="both"/>
        <w:rPr>
          <w:rFonts w:cstheme="minorHAnsi"/>
          <w:b/>
        </w:rPr>
      </w:pPr>
      <w:bookmarkStart w:id="4" w:name="_Hlk62788963"/>
      <w:r w:rsidRPr="008B2F7C">
        <w:rPr>
          <w:rFonts w:cstheme="minorHAnsi"/>
          <w:b/>
        </w:rPr>
        <w:t>Pakiet nr 11: Pasy unieruchamiające – 16 kompletów</w:t>
      </w:r>
    </w:p>
    <w:bookmarkEnd w:id="4"/>
    <w:p w14:paraId="43D7902D" w14:textId="77777777" w:rsidR="009B4CA3" w:rsidRDefault="009B4CA3" w:rsidP="009B4CA3">
      <w:pPr>
        <w:spacing w:after="0" w:line="240" w:lineRule="auto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Pkt 5</w:t>
      </w:r>
    </w:p>
    <w:p w14:paraId="3FC2E198" w14:textId="7044CD0E" w:rsidR="009B4CA3" w:rsidRDefault="009B4CA3" w:rsidP="009B4CA3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Prosimy o d</w:t>
      </w:r>
      <w:r w:rsidRPr="008B2F7C">
        <w:rPr>
          <w:rFonts w:cstheme="minorHAnsi"/>
        </w:rPr>
        <w:t>opuszczenie pas</w:t>
      </w:r>
      <w:r>
        <w:rPr>
          <w:rFonts w:cstheme="minorHAnsi"/>
        </w:rPr>
        <w:t>ó</w:t>
      </w:r>
      <w:r w:rsidRPr="008B2F7C">
        <w:rPr>
          <w:rFonts w:cstheme="minorHAnsi"/>
        </w:rPr>
        <w:t>w wykonanych w 100% z poliestru</w:t>
      </w:r>
    </w:p>
    <w:p w14:paraId="270E9DD6" w14:textId="37EA8127" w:rsidR="009B4CA3" w:rsidRDefault="009B4CA3" w:rsidP="009B4CA3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 w:rsidRPr="0026248D">
        <w:rPr>
          <w:rFonts w:cstheme="minorHAnsi"/>
          <w:b/>
          <w:bCs/>
          <w:lang w:eastAsia="pl-PL"/>
        </w:rPr>
        <w:t>ODPOWIEDŹ:</w:t>
      </w:r>
      <w:r w:rsidRPr="009B4CA3">
        <w:rPr>
          <w:rFonts w:cstheme="minorHAnsi"/>
          <w:b/>
          <w:bCs/>
          <w:lang w:eastAsia="pl-PL"/>
        </w:rPr>
        <w:t xml:space="preserve"> </w:t>
      </w:r>
      <w:r>
        <w:rPr>
          <w:rFonts w:cstheme="minorHAnsi"/>
          <w:b/>
          <w:bCs/>
          <w:lang w:eastAsia="pl-PL"/>
        </w:rPr>
        <w:t>Tak, Zamawiający dopuszcza obok rozwiązania opisanego w SIWZ</w:t>
      </w:r>
    </w:p>
    <w:p w14:paraId="33EB1FA5" w14:textId="76C9D482" w:rsidR="009B4CA3" w:rsidRDefault="009B4CA3" w:rsidP="009B4CA3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</w:p>
    <w:p w14:paraId="1A7B9883" w14:textId="77777777" w:rsidR="009B4CA3" w:rsidRDefault="009B4CA3" w:rsidP="009B4CA3">
      <w:pPr>
        <w:spacing w:after="0" w:line="240" w:lineRule="auto"/>
        <w:jc w:val="both"/>
        <w:rPr>
          <w:rFonts w:cstheme="minorHAnsi"/>
        </w:rPr>
      </w:pPr>
    </w:p>
    <w:p w14:paraId="3255567E" w14:textId="69F61421" w:rsidR="009B4CA3" w:rsidRPr="009B4CA3" w:rsidRDefault="009B4CA3" w:rsidP="009B4CA3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751B9481" w14:textId="77777777" w:rsidR="009B4CA3" w:rsidRDefault="009B4CA3" w:rsidP="009B4CA3">
      <w:pPr>
        <w:spacing w:after="0" w:line="240" w:lineRule="auto"/>
        <w:jc w:val="both"/>
        <w:rPr>
          <w:rFonts w:cstheme="minorHAnsi"/>
          <w:b/>
        </w:rPr>
      </w:pPr>
      <w:r w:rsidRPr="008B2F7C">
        <w:rPr>
          <w:rFonts w:cstheme="minorHAnsi"/>
          <w:b/>
        </w:rPr>
        <w:t>Pakiet nr 11: Pasy unieruchamiające – 16 kompletów</w:t>
      </w:r>
    </w:p>
    <w:p w14:paraId="0EE3E430" w14:textId="77777777" w:rsidR="009B4CA3" w:rsidRDefault="009B4CA3" w:rsidP="009B4CA3">
      <w:pPr>
        <w:spacing w:after="0" w:line="240" w:lineRule="auto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Pkt 10</w:t>
      </w:r>
    </w:p>
    <w:p w14:paraId="57B5B2B1" w14:textId="77777777" w:rsidR="009B4CA3" w:rsidRDefault="009B4CA3" w:rsidP="009B4CA3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Prosimy o d</w:t>
      </w:r>
      <w:r w:rsidRPr="008B2F7C">
        <w:rPr>
          <w:rFonts w:cstheme="minorHAnsi"/>
        </w:rPr>
        <w:t>opuszczenie możliwości prania w temp do 90 °C oraz sterylizacji w tlenku etylenu i nasyconej parze, 120˚</w:t>
      </w:r>
      <w:r>
        <w:rPr>
          <w:rFonts w:cstheme="minorHAnsi"/>
        </w:rPr>
        <w:t xml:space="preserve"> C</w:t>
      </w:r>
      <w:r w:rsidRPr="008B2F7C">
        <w:rPr>
          <w:rFonts w:cstheme="minorHAnsi"/>
        </w:rPr>
        <w:t>, w krótkim cyklu</w:t>
      </w:r>
    </w:p>
    <w:p w14:paraId="3A698DCF" w14:textId="7961B131" w:rsidR="009B4CA3" w:rsidRDefault="009B4CA3" w:rsidP="009B4CA3">
      <w:pPr>
        <w:spacing w:after="0" w:line="240" w:lineRule="auto"/>
        <w:jc w:val="both"/>
        <w:rPr>
          <w:rFonts w:cstheme="minorHAnsi"/>
          <w:b/>
          <w:bCs/>
          <w:lang w:eastAsia="pl-PL"/>
        </w:rPr>
      </w:pPr>
      <w:r w:rsidRPr="0026248D">
        <w:rPr>
          <w:rFonts w:cstheme="minorHAnsi"/>
          <w:b/>
          <w:bCs/>
          <w:lang w:eastAsia="pl-PL"/>
        </w:rPr>
        <w:t>ODPOWIEDŹ:</w:t>
      </w:r>
      <w:r>
        <w:rPr>
          <w:rFonts w:cstheme="minorHAnsi"/>
          <w:b/>
          <w:bCs/>
          <w:lang w:eastAsia="pl-PL"/>
        </w:rPr>
        <w:t xml:space="preserve"> Tak, Zamawiający dopuszcza obok rozwiązania opisanego w SIWZ</w:t>
      </w:r>
    </w:p>
    <w:p w14:paraId="70952569" w14:textId="77777777" w:rsidR="009B4CA3" w:rsidRDefault="009B4CA3" w:rsidP="009B4CA3">
      <w:pPr>
        <w:spacing w:after="0" w:line="240" w:lineRule="auto"/>
        <w:jc w:val="both"/>
        <w:rPr>
          <w:rFonts w:cstheme="minorHAnsi"/>
        </w:rPr>
      </w:pPr>
    </w:p>
    <w:p w14:paraId="5F9BE762" w14:textId="7B087171" w:rsidR="009E0028" w:rsidRDefault="009E0028" w:rsidP="009B4CA3">
      <w:pPr>
        <w:spacing w:after="0" w:line="240" w:lineRule="auto"/>
        <w:jc w:val="both"/>
        <w:rPr>
          <w:rFonts w:cstheme="minorHAnsi"/>
        </w:rPr>
      </w:pPr>
    </w:p>
    <w:p w14:paraId="352D32F5" w14:textId="2F56CE35" w:rsidR="009E0028" w:rsidRPr="009E0028" w:rsidRDefault="009E0028" w:rsidP="009E0028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bookmarkStart w:id="5" w:name="_Hlk62789514"/>
      <w:r w:rsidRPr="00696AC0">
        <w:rPr>
          <w:b/>
          <w:bCs/>
          <w:u w:val="single"/>
        </w:rPr>
        <w:t>PYTANIE</w:t>
      </w:r>
    </w:p>
    <w:bookmarkEnd w:id="5"/>
    <w:p w14:paraId="05F7D847" w14:textId="77777777" w:rsidR="009E0028" w:rsidRDefault="009E0028" w:rsidP="009E0028">
      <w:pPr>
        <w:pStyle w:val="Standard"/>
        <w:rPr>
          <w:rFonts w:ascii="Verdana" w:hAnsi="Verdana" w:cs="Verdana"/>
          <w:b/>
          <w:sz w:val="16"/>
          <w:szCs w:val="16"/>
        </w:rPr>
      </w:pPr>
      <w:r w:rsidRPr="00D05C78">
        <w:rPr>
          <w:rFonts w:ascii="Verdana" w:hAnsi="Verdana" w:cs="Verdana"/>
          <w:b/>
          <w:sz w:val="16"/>
          <w:szCs w:val="16"/>
        </w:rPr>
        <w:t xml:space="preserve">Pakiet nr </w:t>
      </w:r>
      <w:r>
        <w:rPr>
          <w:rFonts w:ascii="Verdana" w:hAnsi="Verdana" w:cs="Verdana"/>
          <w:b/>
          <w:sz w:val="16"/>
          <w:szCs w:val="16"/>
        </w:rPr>
        <w:t>12</w:t>
      </w:r>
      <w:r w:rsidRPr="00D05C78">
        <w:rPr>
          <w:rFonts w:ascii="Verdana" w:hAnsi="Verdana" w:cs="Verdana"/>
          <w:b/>
          <w:sz w:val="16"/>
          <w:szCs w:val="16"/>
        </w:rPr>
        <w:t xml:space="preserve">: </w:t>
      </w:r>
      <w:r>
        <w:rPr>
          <w:rFonts w:ascii="Verdana" w:hAnsi="Verdana" w:cs="Verdana"/>
          <w:b/>
          <w:sz w:val="16"/>
          <w:szCs w:val="16"/>
        </w:rPr>
        <w:t>Pompa objętościowa z podstawą jezdną</w:t>
      </w:r>
      <w:r w:rsidRPr="00D05C78">
        <w:rPr>
          <w:rFonts w:ascii="Verdana" w:hAnsi="Verdana" w:cs="Verdana"/>
          <w:b/>
          <w:sz w:val="16"/>
          <w:szCs w:val="16"/>
        </w:rPr>
        <w:t xml:space="preserve"> – </w:t>
      </w:r>
      <w:r>
        <w:rPr>
          <w:rFonts w:ascii="Verdana" w:hAnsi="Verdana" w:cs="Verdana"/>
          <w:b/>
          <w:sz w:val="16"/>
          <w:szCs w:val="16"/>
        </w:rPr>
        <w:t>8</w:t>
      </w:r>
      <w:r w:rsidRPr="00D05C78">
        <w:rPr>
          <w:rFonts w:ascii="Verdana" w:hAnsi="Verdana" w:cs="Verdana"/>
          <w:b/>
          <w:sz w:val="16"/>
          <w:szCs w:val="16"/>
        </w:rPr>
        <w:t xml:space="preserve"> sztuk.</w:t>
      </w:r>
    </w:p>
    <w:p w14:paraId="1030D2F2" w14:textId="77777777" w:rsidR="009E0028" w:rsidRDefault="009E0028" w:rsidP="009E0028">
      <w:pPr>
        <w:autoSpaceDE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Prosimy Zamawiającego o dopuszczenie pomp infuzyjnych wraz z statywami renomowanej firmy, w konkurencyjnych cenach oraz testowanych na oddziale chemioterapii dziennej i pozytywnie zaopiniowanych przez personel medyczny, posiadających następujące cechy techniczne: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4112"/>
        <w:gridCol w:w="1274"/>
        <w:gridCol w:w="1133"/>
        <w:gridCol w:w="1696"/>
      </w:tblGrid>
      <w:tr w:rsidR="009E0028" w:rsidRPr="001E0BD5" w14:paraId="08D8F906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1940E6" w14:textId="77777777" w:rsidR="009E0028" w:rsidRPr="001E0BD5" w:rsidRDefault="009E0028" w:rsidP="00ED1C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DB8DDB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Opis parametrów dla pompy infuzyjnej objętościowej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DDCF7F" w14:textId="77777777" w:rsidR="009E0028" w:rsidRPr="001E0BD5" w:rsidRDefault="009E0028" w:rsidP="00ED1C7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6DF2D0" w14:textId="77777777" w:rsidR="009E0028" w:rsidRPr="001E0BD5" w:rsidRDefault="009E0028" w:rsidP="00ED1C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08C777" w14:textId="77777777" w:rsidR="009E0028" w:rsidRPr="001E0BD5" w:rsidRDefault="009E0028" w:rsidP="00ED1C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E0028" w:rsidRPr="001E0BD5" w14:paraId="5C6991D7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1806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46489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Model/Typ/Producent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CB1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9EE3A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06FA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3FFD2132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CCA08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F8872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Rok produkcji 2020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25AB4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6456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12E1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64F10506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64BC" w14:textId="77777777" w:rsidR="009E0028" w:rsidRPr="001E0BD5" w:rsidRDefault="009E0028" w:rsidP="00AD05BD">
            <w:pPr>
              <w:numPr>
                <w:ilvl w:val="0"/>
                <w:numId w:val="3"/>
              </w:num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87DE1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Urządzenie nowe i nieużywane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E4B2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773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CC728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50A3ADF8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9990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EFBE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Pompa objętościowa sterowana elektronicznie umożliwiająca współpracę z systemem centralnego zasilania i zarządzania danymi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74257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AFD1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9ED9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2B698E3E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5D358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99F0D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Zasilanie 230V 50 Hz, bezpośrednio z sieci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8586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A2A51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2796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41AC6C19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B7F8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85799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Masa pompy gotowej do użycia 1.9 kg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54C64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80EE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F3D0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49533587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C68A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4C3C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Stopień ochrony min. IP34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8B2A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9D47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9085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058563AF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5596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5114A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Kolorowy wyświetlacz czytelny pod kątem 80 stopni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2DC1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9383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FCBB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76885E0C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EA91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CAD24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Wbudowany uchwyt do mocowania pompy do stojaków infuzyjnych, oraz szyn poziomych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3091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197E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5E969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36AD795F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EAC4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75D83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Wbudowany uchwyt do przenoszenia pompy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2B2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44D38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23B4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2A7F9542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60834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592CD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Możliwość łączenia pomp w moduły bez użycia stacji dokującej - 3 pompy na jednym uchwycie.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8921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9BD8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173A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679F4E70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BD8B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D8306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Linia infuzyjna mocowana od przodu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824AB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38365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49A46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6F5A0AA4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04D0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28F82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Możliwość podaży żywienia dojelitowego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2FF0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3EF7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7E6E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00149378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716C2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00F1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Klawiatura symboliczna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101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1E52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1E4F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260F6422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231C" w14:textId="77777777" w:rsidR="009E0028" w:rsidRPr="001E0BD5" w:rsidRDefault="009E0028" w:rsidP="00AD05BD">
            <w:pPr>
              <w:numPr>
                <w:ilvl w:val="0"/>
                <w:numId w:val="3"/>
              </w:numPr>
              <w:tabs>
                <w:tab w:val="left" w:pos="0"/>
                <w:tab w:val="left" w:pos="2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1ABB5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Menu pompy w języku polskim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319E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65C5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1BA5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19808457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2200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35EF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Zatrzaskowe mocowanie i współpraca ze stacją dokującą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0D29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90C5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BC37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5B0B7AFD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1C8D5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27B4E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Komunikacja pomiędzy pompą a stacją dokującą za pośrednictwem IrDA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36C7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4928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6DB5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4D7F686F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2BA0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892AA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Mechanizm zabezpieczający przed swobodnym niekontrolowanym przepływem składający się z dwóch elementów – jeden w pompie jeden na drenie.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28B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238F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F832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35A0B87C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5519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B73B3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Zakres prędkości infuzji min. 0,1 do 1200 ml/h 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28F2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A2E3F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FC89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0B2CCF0C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4708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C03E1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Automatyczna kalkulacja prędkości podaży po wprowadzeniu objętości i czasu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9FE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9670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31C2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5A599DF2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FC498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5CEC3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Możliwość programowania parametrów infuzji min. w jednostkach: mg, mcg, ng, IE, mmol z uwzględnieniem lub nie masy ciała w odniesieniu do czasu ( np. mg/kg/min; mg/kg/h; mg/kg/24h)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FCFC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B29D6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CBD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7BC3B678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43C0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CF9BD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Zmiana prędkości podaży bez przerywania infuzji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58B18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03D7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E2D10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3D73F09A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1CF2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336E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System automatycznej redukcji bolusa po alarmie ciśnienia okluzji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4A95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0AEFF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62EF2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31A9818F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12FF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F8C51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Wstępnie wybierana objętość w zakresie 0,10 - 9999 ml programowana, co 0,01 ml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C470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ABB54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59AA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52E9289B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2AA2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C60F7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Wstępnie wybierany czas w zakresie 00h01min - 99h59min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D4F2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3370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01C45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6E0DAF17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9C39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10F58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Prędkość bolusa 1-1200 ml/h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69E9A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F488B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EB18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3940EAAE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2E81D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F6398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Bolus na żądanie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CADD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C3A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C2194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2565B5F1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ECBB" w14:textId="77777777" w:rsidR="009E0028" w:rsidRPr="001E0BD5" w:rsidRDefault="009E0028" w:rsidP="00AD05BD">
            <w:pPr>
              <w:numPr>
                <w:ilvl w:val="0"/>
                <w:numId w:val="3"/>
              </w:numPr>
              <w:tabs>
                <w:tab w:val="left" w:pos="0"/>
                <w:tab w:val="left" w:pos="2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17B68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Bolus programowany z automatyczną kalkulacją prędkości po wprowadzeniu objętości i czasu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0478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5891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9EDF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10D5CE45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1ABBA" w14:textId="77777777" w:rsidR="009E0028" w:rsidRPr="001E0BD5" w:rsidRDefault="009E0028" w:rsidP="00AD05BD">
            <w:pPr>
              <w:numPr>
                <w:ilvl w:val="0"/>
                <w:numId w:val="3"/>
              </w:numPr>
              <w:tabs>
                <w:tab w:val="left" w:pos="0"/>
                <w:tab w:val="left" w:pos="2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5DBDB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Możliwość podaży bolusa w jednostkach mg, mcg, mmol, mEq oraz jednostkach wagowych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03FD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F034A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E70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58A14A24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6D9F2" w14:textId="77777777" w:rsidR="009E0028" w:rsidRPr="001E0BD5" w:rsidRDefault="009E0028" w:rsidP="00AD05BD">
            <w:pPr>
              <w:numPr>
                <w:ilvl w:val="0"/>
                <w:numId w:val="3"/>
              </w:numPr>
              <w:tabs>
                <w:tab w:val="left" w:pos="0"/>
                <w:tab w:val="left" w:pos="2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4118D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Tryb stand-by w zakresie od 1 min do 24 godzin z programowaniem, co 1 minutę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212C8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6436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58A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6912A778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63A9E" w14:textId="77777777" w:rsidR="009E0028" w:rsidRPr="001E0BD5" w:rsidRDefault="009E0028" w:rsidP="00AD05BD">
            <w:pPr>
              <w:numPr>
                <w:ilvl w:val="0"/>
                <w:numId w:val="3"/>
              </w:numPr>
              <w:tabs>
                <w:tab w:val="left" w:pos="0"/>
                <w:tab w:val="left" w:pos="2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39CB0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Tryb nocny z redukcją intensywności podświetlenia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C4E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3EDB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4B1F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4EB0DDEB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FA42D" w14:textId="77777777" w:rsidR="009E0028" w:rsidRPr="001E0BD5" w:rsidRDefault="009E0028" w:rsidP="00AD05BD">
            <w:pPr>
              <w:numPr>
                <w:ilvl w:val="0"/>
                <w:numId w:val="3"/>
              </w:numPr>
              <w:tabs>
                <w:tab w:val="left" w:pos="0"/>
                <w:tab w:val="left" w:pos="2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164E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Tryb nocny z możliwość włączenia ręcznego lub zaprogramowania automatycznego przełączania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A4E0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E6A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FDD12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0265909C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6D2A" w14:textId="77777777" w:rsidR="009E0028" w:rsidRPr="001E0BD5" w:rsidRDefault="009E0028" w:rsidP="00AD05BD">
            <w:pPr>
              <w:numPr>
                <w:ilvl w:val="0"/>
                <w:numId w:val="3"/>
              </w:numPr>
              <w:tabs>
                <w:tab w:val="left" w:pos="0"/>
                <w:tab w:val="left" w:pos="2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EDA91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Możliwość wprowadzenia do pompy biblioteki leków bezpośrednio z komputera, lub zdalnie poprzez sieć szpitalną z centralnego serwera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E5AF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51D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2F107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5585D74D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55D7" w14:textId="77777777" w:rsidR="009E0028" w:rsidRPr="001E0BD5" w:rsidRDefault="009E0028" w:rsidP="00AD05BD">
            <w:pPr>
              <w:numPr>
                <w:ilvl w:val="0"/>
                <w:numId w:val="3"/>
              </w:numPr>
              <w:tabs>
                <w:tab w:val="left" w:pos="0"/>
                <w:tab w:val="left" w:pos="2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ED02F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Biblioteka zawiera 3000 leków, z możliwością podzielenia na 30 kategorii i 15 profili pacjentów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55298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81E9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A8A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28AB58D9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98E4" w14:textId="77777777" w:rsidR="009E0028" w:rsidRPr="001E0BD5" w:rsidRDefault="009E0028" w:rsidP="00AD05BD">
            <w:pPr>
              <w:numPr>
                <w:ilvl w:val="0"/>
                <w:numId w:val="3"/>
              </w:numPr>
              <w:tabs>
                <w:tab w:val="left" w:pos="0"/>
                <w:tab w:val="left" w:pos="2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163A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Każdy lek może występować w 10 stężeniach, oraz być powiązany z limitami miękkimi, z limitami twardymi, jednym z 8 kolorów oraz ciśnieniem okluzji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8A022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3C4C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A2ADF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15A174B3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3A46" w14:textId="77777777" w:rsidR="009E0028" w:rsidRPr="001E0BD5" w:rsidRDefault="009E0028" w:rsidP="00AD05BD">
            <w:pPr>
              <w:numPr>
                <w:ilvl w:val="0"/>
                <w:numId w:val="3"/>
              </w:numPr>
              <w:tabs>
                <w:tab w:val="left" w:pos="0"/>
                <w:tab w:val="left" w:pos="2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4672C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Ciśnienie okluzji możliwe do ustawienia na min. 9 poziomach w zakresie od 50 mmHg do 750mmHg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D15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901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6C45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69558B2A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C480" w14:textId="77777777" w:rsidR="009E0028" w:rsidRPr="001E0BD5" w:rsidRDefault="009E0028" w:rsidP="00AD05BD">
            <w:pPr>
              <w:numPr>
                <w:ilvl w:val="0"/>
                <w:numId w:val="3"/>
              </w:numPr>
              <w:tabs>
                <w:tab w:val="left" w:pos="0"/>
                <w:tab w:val="left" w:pos="2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5BA9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Wskaźnik ciśnienia okluzji stale widoczny na wyświetlaczu pompy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2314B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9EE5A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9BFF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7252C08F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CBD0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FA036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Wbudowany akumulator litowo - jonowy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2138E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5038E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7AC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4772976E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308C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D5BC7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Zasilanie z wbudowanego akumulatora 6 godz. przy przepływie 25 ml/h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6B0F0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EA9C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5398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44C49D78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2D0F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409D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Czas ponownego ładowania max. 4 godz.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C884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5AD77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909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111FE61F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D48B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BAB11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 wyświetlaczu widoczna informacja o pozostałym czasie pracy akumulatora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8B75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F101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2839C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26825884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DCB3" w14:textId="77777777" w:rsidR="009E0028" w:rsidRPr="001E0BD5" w:rsidRDefault="009E0028" w:rsidP="00AD05BD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E83AA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Automatyczne ładowanie akumulatora w pompie podłączonej do zasilania sieciowego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D2EB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6A1F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0FE8F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41F65D73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8C01" w14:textId="77777777" w:rsidR="009E0028" w:rsidRPr="001E0BD5" w:rsidRDefault="009E0028" w:rsidP="00AD05BD">
            <w:pPr>
              <w:numPr>
                <w:ilvl w:val="0"/>
                <w:numId w:val="3"/>
              </w:numPr>
              <w:tabs>
                <w:tab w:val="left" w:pos="0"/>
                <w:tab w:val="left" w:pos="24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9EA36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Historia pracy dostępna z menu pompy, z możliwością zapisania do 1000 zdarzeń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B1087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EF1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722F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pl-PL"/>
              </w:rPr>
            </w:pPr>
          </w:p>
        </w:tc>
      </w:tr>
      <w:tr w:rsidR="009E0028" w:rsidRPr="001E0BD5" w14:paraId="56D74ED8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6BDF98" w14:textId="77777777" w:rsidR="009E0028" w:rsidRPr="001E0BD5" w:rsidRDefault="009E0028" w:rsidP="00ED1C74">
            <w:pPr>
              <w:tabs>
                <w:tab w:val="num" w:pos="720"/>
              </w:tabs>
              <w:spacing w:after="0" w:line="240" w:lineRule="auto"/>
              <w:ind w:left="720" w:hanging="360"/>
              <w:contextualSpacing/>
              <w:rPr>
                <w:rFonts w:ascii="Times New Roman" w:eastAsia="Times New Roman" w:hAnsi="Times New Roman" w:cs="Times New Roman"/>
                <w:b/>
                <w:spacing w:val="-3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b/>
                <w:spacing w:val="-3"/>
                <w:sz w:val="18"/>
                <w:szCs w:val="18"/>
                <w:lang w:eastAsia="pl-PL"/>
              </w:rPr>
              <w:t>IV</w:t>
            </w: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6D8363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parametrów dla statywu na pompy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565D83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4E1778" w14:textId="77777777" w:rsidR="009E0028" w:rsidRPr="001E0BD5" w:rsidRDefault="009E0028" w:rsidP="00ED1C7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E74F3B" w14:textId="77777777" w:rsidR="009E0028" w:rsidRPr="001E0BD5" w:rsidRDefault="009E0028" w:rsidP="00ED1C7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E0028" w:rsidRPr="001E0BD5" w14:paraId="078406E9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8817" w14:textId="77777777" w:rsidR="009E0028" w:rsidRPr="001E0BD5" w:rsidRDefault="009E0028" w:rsidP="00AD05B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A91C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Model/Typ/Producent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46FB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4BA51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C7290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E0028" w:rsidRPr="001E0BD5" w14:paraId="392ED77D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9D136" w14:textId="77777777" w:rsidR="009E0028" w:rsidRPr="001E0BD5" w:rsidRDefault="009E0028" w:rsidP="00AD05B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C0A23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Rok produkcji 2020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D4E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7DBC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A7607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E0028" w:rsidRPr="001E0BD5" w14:paraId="79893D33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B44B" w14:textId="77777777" w:rsidR="009E0028" w:rsidRPr="001E0BD5" w:rsidRDefault="009E0028" w:rsidP="00AD05BD">
            <w:pPr>
              <w:numPr>
                <w:ilvl w:val="0"/>
                <w:numId w:val="4"/>
              </w:num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A91F1" w14:textId="77777777" w:rsidR="009E0028" w:rsidRPr="001E0BD5" w:rsidRDefault="009E0028" w:rsidP="00ED1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E0BD5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Urządzenie nowe i nieużywane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8538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97C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860E0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E0028" w:rsidRPr="001E0BD5" w14:paraId="1D638B1B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DC6D7" w14:textId="77777777" w:rsidR="009E0028" w:rsidRPr="001E0BD5" w:rsidRDefault="009E0028" w:rsidP="00AD05BD">
            <w:pPr>
              <w:numPr>
                <w:ilvl w:val="0"/>
                <w:numId w:val="4"/>
              </w:numPr>
              <w:tabs>
                <w:tab w:val="left" w:pos="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1DC94" w14:textId="77777777" w:rsidR="009E0028" w:rsidRPr="001E0BD5" w:rsidRDefault="009E0028" w:rsidP="00ED1C74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bCs/>
                <w:kern w:val="3"/>
                <w:sz w:val="18"/>
                <w:szCs w:val="18"/>
                <w:lang w:eastAsia="zh-CN"/>
              </w:rPr>
            </w:pPr>
            <w:r w:rsidRPr="001E0BD5">
              <w:rPr>
                <w:rFonts w:ascii="Century Gothic" w:eastAsia="Times New Roman" w:hAnsi="Century Gothic" w:cs="Times New Roman"/>
                <w:bCs/>
                <w:kern w:val="3"/>
                <w:sz w:val="18"/>
                <w:szCs w:val="18"/>
                <w:lang w:eastAsia="zh-CN"/>
              </w:rPr>
              <w:t>Statyw jezdny min. do zamocowania pomp infuzyjnych lub do zawieszenia 4 opakowań z płynem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7F5A1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EF7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E6B9E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E0028" w:rsidRPr="001E0BD5" w14:paraId="5B92232D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4448" w14:textId="77777777" w:rsidR="009E0028" w:rsidRPr="001E0BD5" w:rsidRDefault="009E0028" w:rsidP="00AD05B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43DD9" w14:textId="77777777" w:rsidR="009E0028" w:rsidRPr="001E0BD5" w:rsidRDefault="009E0028" w:rsidP="00ED1C74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bCs/>
                <w:kern w:val="3"/>
                <w:sz w:val="18"/>
                <w:szCs w:val="18"/>
                <w:lang w:eastAsia="zh-CN"/>
              </w:rPr>
            </w:pPr>
            <w:r w:rsidRPr="001E0BD5">
              <w:rPr>
                <w:rFonts w:ascii="Century Gothic" w:eastAsia="Times New Roman" w:hAnsi="Century Gothic" w:cs="Times New Roman"/>
                <w:bCs/>
                <w:kern w:val="3"/>
                <w:sz w:val="18"/>
                <w:szCs w:val="18"/>
                <w:lang w:eastAsia="zh-CN"/>
              </w:rPr>
              <w:t>Konstrukcja - stelaż wykonany ze stali galwanizowanej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57071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8B3E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D4D1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E0028" w:rsidRPr="001E0BD5" w14:paraId="1F1ED871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599B" w14:textId="77777777" w:rsidR="009E0028" w:rsidRPr="001E0BD5" w:rsidRDefault="009E0028" w:rsidP="00AD05B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64422" w14:textId="77777777" w:rsidR="009E0028" w:rsidRPr="001E0BD5" w:rsidRDefault="009E0028" w:rsidP="00ED1C74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bCs/>
                <w:kern w:val="3"/>
                <w:sz w:val="18"/>
                <w:szCs w:val="18"/>
                <w:lang w:eastAsia="zh-CN"/>
              </w:rPr>
            </w:pPr>
            <w:r w:rsidRPr="001E0BD5">
              <w:rPr>
                <w:rFonts w:ascii="Century Gothic" w:eastAsia="Times New Roman" w:hAnsi="Century Gothic" w:cs="Times New Roman"/>
                <w:bCs/>
                <w:kern w:val="3"/>
                <w:sz w:val="18"/>
                <w:szCs w:val="18"/>
                <w:lang w:eastAsia="zh-CN"/>
              </w:rPr>
              <w:t>Wysięgnik kroplówki z regulacją wysokości wykonany ze stali kwasoodpornej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0A85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7D3BA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352D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E0028" w:rsidRPr="001E0BD5" w14:paraId="10BA0CAB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1966" w14:textId="77777777" w:rsidR="009E0028" w:rsidRPr="001E0BD5" w:rsidRDefault="009E0028" w:rsidP="00AD05B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560A8" w14:textId="77777777" w:rsidR="009E0028" w:rsidRPr="001E0BD5" w:rsidRDefault="009E0028" w:rsidP="00ED1C74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bCs/>
                <w:kern w:val="3"/>
                <w:sz w:val="16"/>
                <w:szCs w:val="16"/>
                <w:lang w:eastAsia="zh-CN"/>
              </w:rPr>
            </w:pPr>
            <w:r w:rsidRPr="001E0BD5">
              <w:rPr>
                <w:rFonts w:ascii="Century Gothic" w:eastAsia="Times New Roman" w:hAnsi="Century Gothic" w:cs="Times New Roman"/>
                <w:bCs/>
                <w:kern w:val="3"/>
                <w:sz w:val="16"/>
                <w:szCs w:val="16"/>
                <w:lang w:eastAsia="zh-CN"/>
              </w:rPr>
              <w:t xml:space="preserve">Podstawa wyposażona w koła z tworzywa sztucznego 5 kół, w tym dwa z blokadą 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9D796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6510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1345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E0028" w:rsidRPr="001E0BD5" w14:paraId="2ECB46BC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C45A" w14:textId="77777777" w:rsidR="009E0028" w:rsidRPr="001E0BD5" w:rsidRDefault="009E0028" w:rsidP="00AD05B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D8E6F" w14:textId="77777777" w:rsidR="009E0028" w:rsidRPr="001E0BD5" w:rsidRDefault="009E0028" w:rsidP="00ED1C74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bCs/>
                <w:kern w:val="3"/>
                <w:sz w:val="16"/>
                <w:szCs w:val="16"/>
                <w:lang w:eastAsia="zh-CN"/>
              </w:rPr>
            </w:pPr>
            <w:r w:rsidRPr="001E0BD5">
              <w:rPr>
                <w:rFonts w:ascii="Century Gothic" w:eastAsia="Times New Roman" w:hAnsi="Century Gothic" w:cs="Times New Roman"/>
                <w:bCs/>
                <w:kern w:val="3"/>
                <w:sz w:val="16"/>
                <w:szCs w:val="16"/>
                <w:lang w:eastAsia="zh-CN"/>
              </w:rPr>
              <w:t> Regulowany wieszak (1260 - 2200 mm +/-50 mm)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F4B8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F9C0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42D2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E0028" w:rsidRPr="001E0BD5" w14:paraId="26DA1C4B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568F9" w14:textId="77777777" w:rsidR="009E0028" w:rsidRPr="001E0BD5" w:rsidRDefault="009E0028" w:rsidP="00AD05B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8E7A9" w14:textId="77777777" w:rsidR="009E0028" w:rsidRPr="001E0BD5" w:rsidRDefault="009E0028" w:rsidP="00ED1C74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bCs/>
                <w:kern w:val="3"/>
                <w:sz w:val="16"/>
                <w:szCs w:val="16"/>
                <w:lang w:eastAsia="zh-CN"/>
              </w:rPr>
            </w:pPr>
            <w:r w:rsidRPr="001E0BD5">
              <w:rPr>
                <w:rFonts w:ascii="Century Gothic" w:eastAsia="Times New Roman" w:hAnsi="Century Gothic" w:cs="Times New Roman"/>
                <w:bCs/>
                <w:kern w:val="3"/>
                <w:sz w:val="16"/>
                <w:szCs w:val="16"/>
                <w:lang w:eastAsia="zh-CN"/>
              </w:rPr>
              <w:t>Zbiorniczek na płyn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F1A5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2A12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4DA5E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9E0028" w:rsidRPr="001E0BD5" w14:paraId="6D05DE36" w14:textId="77777777" w:rsidTr="00ED1C74">
        <w:trPr>
          <w:cantSplit/>
          <w:jc w:val="center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426A" w14:textId="77777777" w:rsidR="009E0028" w:rsidRPr="001E0BD5" w:rsidRDefault="009E0028" w:rsidP="00AD05B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eastAsia="pl-PL"/>
              </w:rPr>
            </w:pP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C95D3" w14:textId="77777777" w:rsidR="009E0028" w:rsidRPr="001E0BD5" w:rsidRDefault="009E0028" w:rsidP="00ED1C74">
            <w:pPr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Century Gothic" w:eastAsia="Times New Roman" w:hAnsi="Century Gothic" w:cs="Times New Roman"/>
                <w:bCs/>
                <w:kern w:val="3"/>
                <w:sz w:val="16"/>
                <w:szCs w:val="16"/>
                <w:lang w:eastAsia="zh-CN"/>
              </w:rPr>
            </w:pPr>
            <w:r w:rsidRPr="001E0BD5">
              <w:rPr>
                <w:rFonts w:ascii="Century Gothic" w:eastAsia="Times New Roman" w:hAnsi="Century Gothic" w:cs="Times New Roman"/>
                <w:bCs/>
                <w:kern w:val="3"/>
                <w:sz w:val="16"/>
                <w:szCs w:val="16"/>
                <w:lang w:eastAsia="zh-CN"/>
              </w:rPr>
              <w:t>Maksymalne obciążenie do 30 kg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CBE21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E935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5B56" w14:textId="77777777" w:rsidR="009E0028" w:rsidRPr="001E0BD5" w:rsidRDefault="009E0028" w:rsidP="00ED1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14:paraId="152AB402" w14:textId="77777777" w:rsidR="009E0028" w:rsidRPr="00212B3D" w:rsidRDefault="009E0028" w:rsidP="009E0028">
      <w:pPr>
        <w:autoSpaceDE w:val="0"/>
        <w:spacing w:after="0" w:line="240" w:lineRule="auto"/>
        <w:jc w:val="both"/>
        <w:rPr>
          <w:rFonts w:cstheme="minorHAnsi"/>
        </w:rPr>
      </w:pPr>
    </w:p>
    <w:p w14:paraId="224863E8" w14:textId="77777777" w:rsidR="009E0028" w:rsidRPr="00212B3D" w:rsidRDefault="009E0028" w:rsidP="009E0028">
      <w:pPr>
        <w:autoSpaceDE w:val="0"/>
        <w:spacing w:after="0" w:line="240" w:lineRule="auto"/>
        <w:jc w:val="both"/>
        <w:rPr>
          <w:rFonts w:cs="Calibri"/>
          <w:b/>
        </w:rPr>
      </w:pPr>
    </w:p>
    <w:p w14:paraId="627DB0D9" w14:textId="0F1821D0" w:rsidR="00C443FF" w:rsidRDefault="009E0028" w:rsidP="0026248D">
      <w:pPr>
        <w:rPr>
          <w:b/>
          <w:bCs/>
        </w:rPr>
      </w:pPr>
      <w:r w:rsidRPr="00212B3D">
        <w:rPr>
          <w:b/>
          <w:bCs/>
        </w:rPr>
        <w:t xml:space="preserve">ODPOWIEDŹ:  </w:t>
      </w:r>
      <w:r w:rsidR="00597B99">
        <w:rPr>
          <w:b/>
          <w:bCs/>
        </w:rPr>
        <w:t>Tak, Zamawiający dopuszcza obok rozwiązania opisanego w SIWZ.</w:t>
      </w:r>
    </w:p>
    <w:p w14:paraId="50E1EAEB" w14:textId="581F582F" w:rsidR="00212B3D" w:rsidRPr="00212B3D" w:rsidRDefault="00212B3D" w:rsidP="00212B3D">
      <w:pPr>
        <w:rPr>
          <w:b/>
          <w:bCs/>
          <w:u w:val="single"/>
        </w:rPr>
      </w:pPr>
    </w:p>
    <w:p w14:paraId="49828339" w14:textId="54E6834B" w:rsidR="00212B3D" w:rsidRPr="009E0028" w:rsidRDefault="00212B3D" w:rsidP="00212B3D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212B3D">
        <w:rPr>
          <w:b/>
          <w:bCs/>
          <w:u w:val="single"/>
        </w:rPr>
        <w:t xml:space="preserve"> </w:t>
      </w:r>
      <w:r w:rsidRPr="00696AC0">
        <w:rPr>
          <w:b/>
          <w:bCs/>
          <w:u w:val="single"/>
        </w:rPr>
        <w:t>PYTANIE</w:t>
      </w:r>
    </w:p>
    <w:p w14:paraId="3A9D4588" w14:textId="4DDF98A1" w:rsidR="00212B3D" w:rsidRPr="00212B3D" w:rsidRDefault="00212B3D" w:rsidP="00212B3D">
      <w:r w:rsidRPr="00212B3D">
        <w:t>Proszę o rozpatrzenie zapytania do pakietu 24 na ssak:</w:t>
      </w:r>
    </w:p>
    <w:p w14:paraId="3E813D56" w14:textId="733C5C43" w:rsidR="00212B3D" w:rsidRDefault="00212B3D" w:rsidP="00212B3D">
      <w:r w:rsidRPr="00212B3D">
        <w:lastRenderedPageBreak/>
        <w:t>Czy Zamawiający dopuści ssak elektryczny o maksymalnym podciśnieniu -95 kPa oraz wydajności 40, 50, 60 L min, możliwość przełączania wydajności przyciskami na pulpicie ssaka, bardzo cichy, poziom głośności 40 dB. Cztery koła z blokadami.  Waga ssaka wraz z podstawą jezdną 16 kg, wymiary wraz z podstawą jedną 985 x 510 x 470 mm. Włącznik i wyłącznik nożny wbudowany w podstawę jezdną. Wyposażony w dwie butle z poliwęglanu przeznaczone na wkłady jednorazowe tej samej pojemności, wkłady wyposażone w filtry zabezpieczające przed przelaniem, partia wkładów dostarczona wraz ze ssakiem.</w:t>
      </w:r>
    </w:p>
    <w:p w14:paraId="0C7D61F9" w14:textId="77777777" w:rsidR="00212B3D" w:rsidRDefault="00212B3D" w:rsidP="00212B3D">
      <w:pPr>
        <w:rPr>
          <w:b/>
          <w:bCs/>
        </w:rPr>
      </w:pPr>
      <w:r w:rsidRPr="00212B3D">
        <w:rPr>
          <w:b/>
          <w:bCs/>
        </w:rPr>
        <w:t>ODPOWIEDŹ:  Nie,  Zamawiający nie dopuszcza  i podtrzymuje zapisy SIWZ.</w:t>
      </w:r>
    </w:p>
    <w:p w14:paraId="29DC2B41" w14:textId="77777777" w:rsidR="00DF2625" w:rsidRPr="00212B3D" w:rsidRDefault="00DF2625" w:rsidP="00DF2625">
      <w:pPr>
        <w:rPr>
          <w:b/>
          <w:bCs/>
          <w:u w:val="single"/>
        </w:rPr>
      </w:pPr>
    </w:p>
    <w:p w14:paraId="7E7412B5" w14:textId="77777777" w:rsidR="00DF2625" w:rsidRPr="009E0028" w:rsidRDefault="00DF2625" w:rsidP="00DF2625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212B3D">
        <w:rPr>
          <w:b/>
          <w:bCs/>
          <w:u w:val="single"/>
        </w:rPr>
        <w:t xml:space="preserve"> </w:t>
      </w:r>
      <w:r w:rsidRPr="00696AC0">
        <w:rPr>
          <w:b/>
          <w:bCs/>
          <w:u w:val="single"/>
        </w:rPr>
        <w:t>PYTANIE</w:t>
      </w:r>
    </w:p>
    <w:p w14:paraId="1D38784D" w14:textId="77777777" w:rsidR="00212B3D" w:rsidRPr="00212B3D" w:rsidRDefault="00212B3D" w:rsidP="00212B3D">
      <w:pPr>
        <w:spacing w:after="0" w:line="240" w:lineRule="auto"/>
        <w:jc w:val="both"/>
        <w:rPr>
          <w:rFonts w:ascii="GE Inspira Sans" w:eastAsia="Times" w:hAnsi="GE Inspira Sans" w:cs="Times New Roman"/>
          <w:kern w:val="8"/>
        </w:rPr>
      </w:pPr>
    </w:p>
    <w:p w14:paraId="1A6BF3F2" w14:textId="77777777" w:rsidR="00212B3D" w:rsidRPr="00212B3D" w:rsidRDefault="00212B3D" w:rsidP="00212B3D">
      <w:pPr>
        <w:spacing w:after="0" w:line="240" w:lineRule="auto"/>
        <w:jc w:val="both"/>
        <w:rPr>
          <w:rFonts w:ascii="GE Inspira Sans" w:eastAsia="Times" w:hAnsi="GE Inspira Sans" w:cs="Times New Roman"/>
          <w:b/>
          <w:bCs/>
          <w:kern w:val="8"/>
          <w:u w:val="single"/>
        </w:rPr>
      </w:pPr>
      <w:r w:rsidRPr="00212B3D">
        <w:rPr>
          <w:rFonts w:ascii="GE Inspira Sans" w:eastAsia="Times" w:hAnsi="GE Inspira Sans" w:cs="Times New Roman"/>
          <w:b/>
          <w:bCs/>
          <w:kern w:val="8"/>
          <w:u w:val="single"/>
        </w:rPr>
        <w:t xml:space="preserve">PAKIET 25 – echokardigraf </w:t>
      </w:r>
    </w:p>
    <w:p w14:paraId="3A7A59D0" w14:textId="77777777" w:rsidR="00212B3D" w:rsidRPr="00212B3D" w:rsidRDefault="00212B3D" w:rsidP="00212B3D">
      <w:pPr>
        <w:spacing w:after="0" w:line="240" w:lineRule="auto"/>
        <w:jc w:val="both"/>
        <w:rPr>
          <w:rFonts w:ascii="GE Inspira Sans" w:eastAsia="Times" w:hAnsi="GE Inspira Sans" w:cs="Times New Roman"/>
          <w:b/>
          <w:bCs/>
          <w:kern w:val="8"/>
          <w:u w:val="single"/>
        </w:rPr>
      </w:pPr>
    </w:p>
    <w:p w14:paraId="02D464AC" w14:textId="0AD7CC5A" w:rsidR="00212B3D" w:rsidRPr="00212B3D" w:rsidRDefault="00212B3D" w:rsidP="00212B3D">
      <w:pPr>
        <w:spacing w:after="0" w:line="240" w:lineRule="auto"/>
        <w:jc w:val="both"/>
        <w:rPr>
          <w:rFonts w:ascii="GE Inspira Sans" w:eastAsia="Times" w:hAnsi="GE Inspira Sans" w:cs="Times New Roman"/>
          <w:kern w:val="8"/>
        </w:rPr>
      </w:pPr>
      <w:bookmarkStart w:id="6" w:name="_Hlk62790332"/>
      <w:r w:rsidRPr="00212B3D">
        <w:rPr>
          <w:rFonts w:ascii="GE Inspira Sans" w:eastAsia="Times" w:hAnsi="GE Inspira Sans" w:cs="Times New Roman"/>
          <w:kern w:val="8"/>
        </w:rPr>
        <w:t>Pytani</w:t>
      </w:r>
      <w:r w:rsidR="00DF2625">
        <w:rPr>
          <w:rFonts w:ascii="GE Inspira Sans" w:eastAsia="Times" w:hAnsi="GE Inspira Sans" w:cs="Times New Roman"/>
          <w:kern w:val="8"/>
        </w:rPr>
        <w:t>e</w:t>
      </w:r>
      <w:r w:rsidRPr="00212B3D">
        <w:rPr>
          <w:rFonts w:ascii="GE Inspira Sans" w:eastAsia="Times" w:hAnsi="GE Inspira Sans" w:cs="Times New Roman"/>
          <w:kern w:val="8"/>
        </w:rPr>
        <w:t xml:space="preserve"> do wzoru umowy</w:t>
      </w:r>
      <w:r w:rsidR="00DF2625">
        <w:rPr>
          <w:rFonts w:ascii="GE Inspira Sans" w:eastAsia="Times" w:hAnsi="GE Inspira Sans" w:cs="Times New Roman"/>
          <w:kern w:val="8"/>
        </w:rPr>
        <w:t xml:space="preserve"> </w:t>
      </w:r>
    </w:p>
    <w:bookmarkEnd w:id="6"/>
    <w:p w14:paraId="2926C160" w14:textId="77777777" w:rsidR="00212B3D" w:rsidRPr="00212B3D" w:rsidRDefault="00212B3D" w:rsidP="00212B3D">
      <w:pPr>
        <w:spacing w:after="0" w:line="240" w:lineRule="auto"/>
        <w:contextualSpacing/>
        <w:rPr>
          <w:rFonts w:ascii="GE Inspira Sans" w:eastAsia="Calibri" w:hAnsi="GE Inspira Sans" w:cs="Times New Roman"/>
        </w:rPr>
      </w:pPr>
    </w:p>
    <w:p w14:paraId="4ED53DC4" w14:textId="77777777" w:rsidR="00212B3D" w:rsidRPr="00212B3D" w:rsidRDefault="00212B3D" w:rsidP="00DF2625">
      <w:pPr>
        <w:spacing w:after="200" w:line="240" w:lineRule="auto"/>
        <w:ind w:left="360"/>
        <w:contextualSpacing/>
        <w:jc w:val="both"/>
        <w:rPr>
          <w:rFonts w:ascii="GE Inspira Sans" w:eastAsia="Calibri" w:hAnsi="GE Inspira Sans" w:cs="Times New Roman"/>
          <w:b/>
          <w:bCs/>
        </w:rPr>
      </w:pPr>
      <w:r w:rsidRPr="00212B3D">
        <w:rPr>
          <w:rFonts w:ascii="GE Inspira Sans" w:eastAsia="Calibri" w:hAnsi="GE Inspira Sans" w:cs="Times New Roman"/>
          <w:b/>
          <w:bCs/>
        </w:rPr>
        <w:t>Par. 7 ust. 2:</w:t>
      </w:r>
    </w:p>
    <w:p w14:paraId="65AF7A64" w14:textId="77777777" w:rsidR="00212B3D" w:rsidRPr="00212B3D" w:rsidRDefault="00212B3D" w:rsidP="00212B3D">
      <w:pPr>
        <w:spacing w:after="200" w:line="240" w:lineRule="auto"/>
        <w:contextualSpacing/>
        <w:jc w:val="both"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</w:rPr>
        <w:t xml:space="preserve">W przypadku stwierdzenia nieprawidłowości w dostarczonym urządzeniu (będącychm skomplikowaną technologicznie aparaturą, składającą się z wielu elementów i podzespołów), </w:t>
      </w:r>
      <w:r w:rsidRPr="00212B3D">
        <w:rPr>
          <w:rFonts w:ascii="GE Inspira Sans" w:eastAsia="Calibri" w:hAnsi="GE Inspira Sans" w:cs="Times New Roman"/>
        </w:rPr>
        <w:br/>
        <w:t>w zależności od rodzaju nieprawidłowości, mogą być usunięte bez konieczności wymiany całego przedmiotu umowy, np. poprzez wymianę wadliwego elementu, dostarczenie brakującego elementu itd. W związku z tym, proponujemy zmianę par. 7 ust. 2 w następujący sposób:</w:t>
      </w:r>
    </w:p>
    <w:p w14:paraId="17F747A4" w14:textId="77777777" w:rsidR="00212B3D" w:rsidRPr="00212B3D" w:rsidRDefault="00212B3D" w:rsidP="00212B3D">
      <w:pPr>
        <w:spacing w:after="200" w:line="240" w:lineRule="auto"/>
        <w:ind w:left="720"/>
        <w:contextualSpacing/>
        <w:jc w:val="both"/>
        <w:rPr>
          <w:rFonts w:ascii="GE Inspira Sans" w:eastAsia="Calibri" w:hAnsi="GE Inspira Sans" w:cs="Times New Roman"/>
        </w:rPr>
      </w:pPr>
    </w:p>
    <w:p w14:paraId="048414FB" w14:textId="77777777" w:rsidR="00212B3D" w:rsidRPr="00212B3D" w:rsidRDefault="00212B3D" w:rsidP="00212B3D">
      <w:pPr>
        <w:spacing w:after="0" w:line="240" w:lineRule="auto"/>
        <w:contextualSpacing/>
        <w:jc w:val="both"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</w:rPr>
        <w:t>„2. W przypadku stwierdzenia do czasu protokolarnego przekazania przedmiotu umowy, o którym mowa w § 4, iż dostarczony przedmiot umowy ma wady, Wykonawca zobowiązuje się do usunięcia takiej wady w sposób zapewniający jego zgodność z przedstawioną ofertą, w tym poprzez wymianę przedmiotu umowy na wolny od wad, na własny koszt i ryzyko w terminie uzgodnionym z przedstawicielem Zamawiającego. Gwarancja w tym przypadku rozpoczyna swój bieg po dokonaniu odbioru urządzenia wolnego od wad protokołem bezusterkowym.”</w:t>
      </w:r>
    </w:p>
    <w:p w14:paraId="5A258FB6" w14:textId="36CB3FC3" w:rsidR="00212B3D" w:rsidRDefault="00212B3D" w:rsidP="00212B3D">
      <w:pPr>
        <w:spacing w:after="0" w:line="240" w:lineRule="auto"/>
        <w:contextualSpacing/>
        <w:jc w:val="both"/>
        <w:rPr>
          <w:rFonts w:ascii="GE Inspira Sans" w:eastAsia="Calibri" w:hAnsi="GE Inspira Sans" w:cs="Times New Roman"/>
        </w:rPr>
      </w:pPr>
    </w:p>
    <w:p w14:paraId="2E59DC0F" w14:textId="46BD796D" w:rsidR="00DF2625" w:rsidRDefault="00DF2625" w:rsidP="00212B3D">
      <w:pPr>
        <w:spacing w:after="0" w:line="240" w:lineRule="auto"/>
        <w:contextualSpacing/>
        <w:jc w:val="both"/>
        <w:rPr>
          <w:rFonts w:ascii="GE Inspira Sans" w:eastAsia="Calibri" w:hAnsi="GE Inspira Sans" w:cs="Times New Roman"/>
          <w:b/>
          <w:bCs/>
        </w:rPr>
      </w:pPr>
      <w:r w:rsidRPr="00DF2625">
        <w:rPr>
          <w:rFonts w:ascii="GE Inspira Sans" w:eastAsia="Calibri" w:hAnsi="GE Inspira Sans" w:cs="Times New Roman"/>
          <w:b/>
          <w:bCs/>
        </w:rPr>
        <w:t>ODPOWIEDŹ: Zamawiający wyraża zgodę na proponowany zapis. W zał</w:t>
      </w:r>
      <w:r>
        <w:rPr>
          <w:rFonts w:ascii="GE Inspira Sans" w:eastAsia="Calibri" w:hAnsi="GE Inspira Sans" w:cs="Times New Roman"/>
          <w:b/>
          <w:bCs/>
        </w:rPr>
        <w:t>ączeniu</w:t>
      </w:r>
      <w:r w:rsidRPr="00DF2625">
        <w:rPr>
          <w:rFonts w:ascii="GE Inspira Sans" w:eastAsia="Calibri" w:hAnsi="GE Inspira Sans" w:cs="Times New Roman"/>
          <w:b/>
          <w:bCs/>
        </w:rPr>
        <w:t xml:space="preserve"> poprawione IPU -  </w:t>
      </w:r>
      <w:r w:rsidRPr="00597B99">
        <w:rPr>
          <w:rFonts w:ascii="GE Inspira Sans" w:eastAsia="Calibri" w:hAnsi="GE Inspira Sans" w:cs="Times New Roman"/>
          <w:b/>
          <w:bCs/>
        </w:rPr>
        <w:t xml:space="preserve">Załącznik nr  </w:t>
      </w:r>
      <w:r w:rsidR="00597B99" w:rsidRPr="00597B99">
        <w:rPr>
          <w:rFonts w:ascii="GE Inspira Sans" w:eastAsia="Calibri" w:hAnsi="GE Inspira Sans" w:cs="Times New Roman"/>
          <w:b/>
          <w:bCs/>
        </w:rPr>
        <w:t>6</w:t>
      </w:r>
      <w:r w:rsidRPr="00597B99">
        <w:rPr>
          <w:rFonts w:ascii="GE Inspira Sans" w:eastAsia="Calibri" w:hAnsi="GE Inspira Sans" w:cs="Times New Roman"/>
          <w:b/>
          <w:bCs/>
        </w:rPr>
        <w:t xml:space="preserve"> do SIWZ.</w:t>
      </w:r>
    </w:p>
    <w:p w14:paraId="6A1CB88D" w14:textId="77777777" w:rsidR="00DF2625" w:rsidRPr="00DF2625" w:rsidRDefault="00DF2625" w:rsidP="00212B3D">
      <w:pPr>
        <w:spacing w:after="0" w:line="240" w:lineRule="auto"/>
        <w:contextualSpacing/>
        <w:jc w:val="both"/>
        <w:rPr>
          <w:rFonts w:ascii="GE Inspira Sans" w:eastAsia="Calibri" w:hAnsi="GE Inspira Sans" w:cs="Times New Roman"/>
          <w:b/>
          <w:bCs/>
        </w:rPr>
      </w:pPr>
    </w:p>
    <w:p w14:paraId="016A2063" w14:textId="77777777" w:rsidR="00DF2625" w:rsidRPr="009E0028" w:rsidRDefault="00DF2625" w:rsidP="00DF2625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70D54619" w14:textId="77777777" w:rsidR="00DF2625" w:rsidRPr="00212B3D" w:rsidRDefault="00DF2625" w:rsidP="00212B3D">
      <w:pPr>
        <w:spacing w:after="0" w:line="240" w:lineRule="auto"/>
        <w:contextualSpacing/>
        <w:jc w:val="both"/>
        <w:rPr>
          <w:rFonts w:ascii="GE Inspira Sans" w:eastAsia="Calibri" w:hAnsi="GE Inspira Sans" w:cs="Times New Roman"/>
          <w:b/>
          <w:bCs/>
        </w:rPr>
      </w:pPr>
    </w:p>
    <w:p w14:paraId="5D945EBE" w14:textId="77777777" w:rsidR="00DF2625" w:rsidRPr="00212B3D" w:rsidRDefault="00DF2625" w:rsidP="00DF2625">
      <w:pPr>
        <w:spacing w:after="0" w:line="240" w:lineRule="auto"/>
        <w:jc w:val="both"/>
        <w:rPr>
          <w:rFonts w:ascii="GE Inspira Sans" w:eastAsia="Times" w:hAnsi="GE Inspira Sans" w:cs="Times New Roman"/>
          <w:kern w:val="8"/>
        </w:rPr>
      </w:pPr>
      <w:r w:rsidRPr="00212B3D">
        <w:rPr>
          <w:rFonts w:ascii="GE Inspira Sans" w:eastAsia="Times" w:hAnsi="GE Inspira Sans" w:cs="Times New Roman"/>
          <w:kern w:val="8"/>
        </w:rPr>
        <w:t>Pytani</w:t>
      </w:r>
      <w:r>
        <w:rPr>
          <w:rFonts w:ascii="GE Inspira Sans" w:eastAsia="Times" w:hAnsi="GE Inspira Sans" w:cs="Times New Roman"/>
          <w:kern w:val="8"/>
        </w:rPr>
        <w:t>e</w:t>
      </w:r>
      <w:r w:rsidRPr="00212B3D">
        <w:rPr>
          <w:rFonts w:ascii="GE Inspira Sans" w:eastAsia="Times" w:hAnsi="GE Inspira Sans" w:cs="Times New Roman"/>
          <w:kern w:val="8"/>
        </w:rPr>
        <w:t xml:space="preserve"> do wzoru umowy</w:t>
      </w:r>
      <w:r>
        <w:rPr>
          <w:rFonts w:ascii="GE Inspira Sans" w:eastAsia="Times" w:hAnsi="GE Inspira Sans" w:cs="Times New Roman"/>
          <w:kern w:val="8"/>
        </w:rPr>
        <w:t xml:space="preserve"> </w:t>
      </w:r>
    </w:p>
    <w:p w14:paraId="6E073199" w14:textId="77777777" w:rsidR="00212B3D" w:rsidRPr="00212B3D" w:rsidRDefault="00212B3D" w:rsidP="00DF2625">
      <w:pPr>
        <w:spacing w:after="0" w:line="240" w:lineRule="auto"/>
        <w:contextualSpacing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  <w:b/>
          <w:bCs/>
        </w:rPr>
        <w:t>Par. 8 ust. 1:</w:t>
      </w:r>
    </w:p>
    <w:p w14:paraId="2506BDC9" w14:textId="77777777" w:rsidR="00212B3D" w:rsidRPr="00212B3D" w:rsidRDefault="00212B3D" w:rsidP="00212B3D">
      <w:pPr>
        <w:spacing w:after="0" w:line="240" w:lineRule="auto"/>
        <w:contextualSpacing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</w:rPr>
        <w:t>Prosimy o potwierdzenie, czy Zamawiający dopuści aparat z datą produkcji 2021 r.?</w:t>
      </w:r>
    </w:p>
    <w:p w14:paraId="3FC46307" w14:textId="77777777" w:rsidR="00DF2625" w:rsidRDefault="00DF2625" w:rsidP="00DF2625">
      <w:pPr>
        <w:spacing w:after="0" w:line="240" w:lineRule="auto"/>
        <w:contextualSpacing/>
        <w:jc w:val="both"/>
        <w:rPr>
          <w:rFonts w:ascii="GE Inspira Sans" w:eastAsia="Calibri" w:hAnsi="GE Inspira Sans" w:cs="Times New Roman"/>
        </w:rPr>
      </w:pPr>
    </w:p>
    <w:p w14:paraId="0EAB7D99" w14:textId="14EA6B7A" w:rsidR="00212B3D" w:rsidRDefault="00DF2625" w:rsidP="00DF2625">
      <w:pPr>
        <w:spacing w:after="200" w:line="276" w:lineRule="auto"/>
        <w:contextualSpacing/>
        <w:rPr>
          <w:rFonts w:ascii="GE Inspira Sans" w:eastAsia="Calibri" w:hAnsi="GE Inspira Sans" w:cs="Times New Roman"/>
          <w:b/>
          <w:bCs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Zamawiający potwierdza.</w:t>
      </w:r>
    </w:p>
    <w:p w14:paraId="2C586650" w14:textId="78B38F71" w:rsidR="00DF2625" w:rsidRPr="00DF2625" w:rsidRDefault="00DF2625" w:rsidP="00DF2625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bookmarkStart w:id="7" w:name="_Hlk62790276"/>
      <w:r w:rsidRPr="00696AC0">
        <w:rPr>
          <w:b/>
          <w:bCs/>
          <w:u w:val="single"/>
        </w:rPr>
        <w:t>PYTANIE</w:t>
      </w:r>
      <w:bookmarkEnd w:id="7"/>
    </w:p>
    <w:p w14:paraId="200398A2" w14:textId="77777777" w:rsidR="00DF2625" w:rsidRPr="00DF2625" w:rsidRDefault="00DF2625" w:rsidP="00DF2625">
      <w:pPr>
        <w:spacing w:after="0" w:line="240" w:lineRule="auto"/>
        <w:jc w:val="both"/>
        <w:rPr>
          <w:rFonts w:ascii="GE Inspira Sans" w:eastAsia="Times" w:hAnsi="GE Inspira Sans" w:cs="Times New Roman"/>
          <w:kern w:val="8"/>
        </w:rPr>
      </w:pPr>
      <w:r w:rsidRPr="00DF2625">
        <w:rPr>
          <w:rFonts w:ascii="GE Inspira Sans" w:eastAsia="Times" w:hAnsi="GE Inspira Sans" w:cs="Times New Roman"/>
          <w:kern w:val="8"/>
        </w:rPr>
        <w:t xml:space="preserve">Pytanie do wzoru umowy </w:t>
      </w:r>
    </w:p>
    <w:p w14:paraId="63FE0530" w14:textId="77777777" w:rsidR="00212B3D" w:rsidRPr="00212B3D" w:rsidRDefault="00212B3D" w:rsidP="00DF2625">
      <w:pPr>
        <w:spacing w:after="200" w:line="240" w:lineRule="auto"/>
        <w:ind w:left="360"/>
        <w:contextualSpacing/>
        <w:rPr>
          <w:rFonts w:ascii="GE Inspira Sans" w:eastAsia="Calibri" w:hAnsi="GE Inspira Sans" w:cs="Times New Roman"/>
          <w:b/>
          <w:bCs/>
        </w:rPr>
      </w:pPr>
      <w:r w:rsidRPr="00212B3D">
        <w:rPr>
          <w:rFonts w:ascii="GE Inspira Sans" w:eastAsia="Calibri" w:hAnsi="GE Inspira Sans" w:cs="Times New Roman"/>
          <w:b/>
          <w:bCs/>
        </w:rPr>
        <w:t xml:space="preserve">Par. 8 ust. 7: </w:t>
      </w:r>
    </w:p>
    <w:p w14:paraId="2319DB88" w14:textId="77777777" w:rsidR="00212B3D" w:rsidRPr="00212B3D" w:rsidRDefault="00212B3D" w:rsidP="00212B3D">
      <w:pPr>
        <w:spacing w:after="200" w:line="240" w:lineRule="auto"/>
        <w:contextualSpacing/>
        <w:jc w:val="both"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</w:rPr>
        <w:t xml:space="preserve">Mając na względzie fakt, iż rękojmia jest instytucją niedostosowaną do specyfiki urządzeń medycznych i w związku z tym standardem staje się ograniczanie lub wyłączanie rękojmi w zamian za udzielenie Zamwiającym gwarancji trwającej co najmniej tyle, ile okres rękojmi, na lepszych </w:t>
      </w:r>
      <w:r w:rsidRPr="00212B3D">
        <w:rPr>
          <w:rFonts w:ascii="GE Inspira Sans" w:eastAsia="Calibri" w:hAnsi="GE Inspira Sans" w:cs="Times New Roman"/>
        </w:rPr>
        <w:br/>
        <w:t xml:space="preserve">i dogodniejszych dla Zamawiających warunkach wykonywania uprawnień z gwarancji, Wykonawca </w:t>
      </w:r>
      <w:r w:rsidRPr="00212B3D">
        <w:rPr>
          <w:rFonts w:ascii="GE Inspira Sans" w:eastAsia="Calibri" w:hAnsi="GE Inspira Sans" w:cs="Times New Roman"/>
        </w:rPr>
        <w:lastRenderedPageBreak/>
        <w:t xml:space="preserve">proponuje dodanie zdania drugiego do § 8 ust. 7 i wskazanie, że uprawnienia do odstąpienia  od umowy w ramach realizacji uprawnień z tytułu rękojmi zostaje wyłączone. Wskazujemy, </w:t>
      </w:r>
      <w:r w:rsidRPr="00212B3D">
        <w:rPr>
          <w:rFonts w:ascii="GE Inspira Sans" w:eastAsia="Calibri" w:hAnsi="GE Inspira Sans" w:cs="Times New Roman"/>
        </w:rPr>
        <w:br/>
        <w:t xml:space="preserve">że Zamawiającemu przysługują szerokie uprawnienia gwarancyjne na zasadach określonych umową, gwarantujące zapewnienie Zamawiającego należytej opieki serwisowej w przypadku wystąpienia awarii sprzętu, a wręcz zapewnia naprawę wszelkich usterek i nieprawidłowości </w:t>
      </w:r>
      <w:r w:rsidRPr="00212B3D">
        <w:rPr>
          <w:rFonts w:ascii="GE Inspira Sans" w:eastAsia="Calibri" w:hAnsi="GE Inspira Sans" w:cs="Times New Roman"/>
        </w:rPr>
        <w:br/>
        <w:t xml:space="preserve">w działaniu sprzętu na dogodnych dla Zamawiającego warunkach. Możliwość jednoczesnej realizacji uprawnień z tytułu rękojmi wiąże się z ryzykiem możliwości odstąpienia od umowy przez Zamawiającego, co – szczególnie w przypadku charakteru sprzętu będącego przedmiotem umowy – jawi się jako szczególnie niecelowe. W związku z  tym, w naszej ocenie, zasadne jest wyłączenie prawa do odstąpienia na podstawie rękojmi, które stanowi dodatkowe ryzyko dla Wykonawcy, </w:t>
      </w:r>
      <w:r w:rsidRPr="00212B3D">
        <w:rPr>
          <w:rFonts w:ascii="GE Inspira Sans" w:eastAsia="Calibri" w:hAnsi="GE Inspira Sans" w:cs="Times New Roman"/>
        </w:rPr>
        <w:br/>
        <w:t>a rezygnacja z którego dla Zamawiającego nie będzie stanowiła istotnego zmniejszenia jego praw wynikających z Umowy. Proponujemy więc dodanie zdania drugiego o następującej treści:</w:t>
      </w:r>
    </w:p>
    <w:p w14:paraId="3207A2C2" w14:textId="77777777" w:rsidR="00212B3D" w:rsidRPr="00212B3D" w:rsidRDefault="00212B3D" w:rsidP="00212B3D">
      <w:pPr>
        <w:spacing w:after="200" w:line="240" w:lineRule="auto"/>
        <w:contextualSpacing/>
        <w:jc w:val="both"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</w:rPr>
        <w:t>„Strony zgodnie wyłączają prawo do odstąpienia od umowy w oparciu o przepisy Kodeksu cywilnego dotyczące rękojmi.”</w:t>
      </w:r>
    </w:p>
    <w:p w14:paraId="69FBC8B6" w14:textId="76AB4599" w:rsidR="00212B3D" w:rsidRDefault="00DF2625" w:rsidP="00212B3D">
      <w:pPr>
        <w:spacing w:after="200" w:line="240" w:lineRule="auto"/>
        <w:contextualSpacing/>
        <w:jc w:val="both"/>
        <w:rPr>
          <w:rFonts w:ascii="GE Inspira Sans" w:eastAsia="Calibri" w:hAnsi="GE Inspira Sans" w:cs="Times New Roman"/>
          <w:b/>
          <w:bCs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Nie, Zamawiający nie  dokonuje zmian i podtrzymuje zapisy SIWZ  i Załączników do SIWZ.</w:t>
      </w:r>
    </w:p>
    <w:p w14:paraId="2399F8F1" w14:textId="77777777" w:rsidR="00DF2625" w:rsidRPr="00212B3D" w:rsidRDefault="00DF2625" w:rsidP="00212B3D">
      <w:pPr>
        <w:spacing w:after="200" w:line="240" w:lineRule="auto"/>
        <w:contextualSpacing/>
        <w:jc w:val="both"/>
        <w:rPr>
          <w:rFonts w:ascii="GE Inspira Sans" w:eastAsia="Calibri" w:hAnsi="GE Inspira Sans" w:cs="Times New Roman"/>
        </w:rPr>
      </w:pPr>
    </w:p>
    <w:p w14:paraId="3A7AE138" w14:textId="09A829ED" w:rsidR="00DF2625" w:rsidRPr="00DF2625" w:rsidRDefault="00DF2625" w:rsidP="00DF2625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bookmarkStart w:id="8" w:name="_Hlk62790445"/>
      <w:r w:rsidRPr="00696AC0">
        <w:rPr>
          <w:b/>
          <w:bCs/>
          <w:u w:val="single"/>
        </w:rPr>
        <w:t>PYTANIE</w:t>
      </w:r>
    </w:p>
    <w:p w14:paraId="6166F8AF" w14:textId="77777777" w:rsidR="00DF2625" w:rsidRPr="00DF2625" w:rsidRDefault="00DF2625" w:rsidP="00DF2625">
      <w:pPr>
        <w:spacing w:after="0" w:line="240" w:lineRule="auto"/>
        <w:ind w:left="360"/>
        <w:jc w:val="both"/>
        <w:rPr>
          <w:rFonts w:ascii="GE Inspira Sans" w:eastAsia="Times" w:hAnsi="GE Inspira Sans" w:cs="Times New Roman"/>
          <w:kern w:val="8"/>
        </w:rPr>
      </w:pPr>
      <w:bookmarkStart w:id="9" w:name="_Hlk62790659"/>
      <w:bookmarkEnd w:id="8"/>
      <w:r w:rsidRPr="00DF2625">
        <w:rPr>
          <w:rFonts w:ascii="GE Inspira Sans" w:eastAsia="Times" w:hAnsi="GE Inspira Sans" w:cs="Times New Roman"/>
          <w:kern w:val="8"/>
        </w:rPr>
        <w:t xml:space="preserve">Pytanie do wzoru umowy </w:t>
      </w:r>
    </w:p>
    <w:bookmarkEnd w:id="9"/>
    <w:p w14:paraId="7B4FDEF5" w14:textId="2FED379A" w:rsidR="00212B3D" w:rsidRPr="00212B3D" w:rsidRDefault="00212B3D" w:rsidP="00DF2625">
      <w:pPr>
        <w:spacing w:after="200" w:line="240" w:lineRule="auto"/>
        <w:ind w:left="360"/>
        <w:contextualSpacing/>
        <w:jc w:val="both"/>
        <w:rPr>
          <w:rFonts w:ascii="GE Inspira Sans" w:eastAsia="Calibri" w:hAnsi="GE Inspira Sans" w:cs="Times New Roman"/>
          <w:b/>
          <w:bCs/>
        </w:rPr>
      </w:pPr>
      <w:r w:rsidRPr="00212B3D">
        <w:rPr>
          <w:rFonts w:ascii="GE Inspira Sans" w:eastAsia="Calibri" w:hAnsi="GE Inspira Sans" w:cs="Times New Roman"/>
          <w:b/>
          <w:bCs/>
        </w:rPr>
        <w:t xml:space="preserve">Par. 8: </w:t>
      </w:r>
    </w:p>
    <w:p w14:paraId="42294BF9" w14:textId="77777777" w:rsidR="00212B3D" w:rsidRPr="00212B3D" w:rsidRDefault="00212B3D" w:rsidP="00212B3D">
      <w:pPr>
        <w:spacing w:after="200" w:line="276" w:lineRule="auto"/>
        <w:contextualSpacing/>
        <w:jc w:val="both"/>
        <w:rPr>
          <w:rFonts w:ascii="GE Inspira Sans" w:eastAsia="Calibri" w:hAnsi="GE Inspira Sans" w:cs="Times New Roman"/>
          <w:sz w:val="20"/>
          <w:szCs w:val="20"/>
        </w:rPr>
      </w:pPr>
      <w:r w:rsidRPr="00212B3D">
        <w:rPr>
          <w:rFonts w:ascii="GE Inspira Sans" w:eastAsia="Calibri" w:hAnsi="GE Inspira Sans" w:cs="Times New Roman"/>
        </w:rPr>
        <w:t xml:space="preserve">Jak rozumiemy Zamawiający chce uzyskać gwarancję jakości tj. dotyczącą jakości produktu </w:t>
      </w:r>
      <w:r w:rsidRPr="00212B3D">
        <w:rPr>
          <w:rFonts w:ascii="GE Inspira Sans" w:eastAsia="Calibri" w:hAnsi="GE Inspira Sans" w:cs="Times New Roman"/>
        </w:rPr>
        <w:br/>
        <w:t xml:space="preserve">i dotyczącą „wad tkwiących w produkcie/usłudze”. Gwarant nie powinien jednocześnie odpowiadać za sytuacje, gdy awaria spowodowana została okolicznościami wynikającymi z działań podmiotów trzecich. Objęcie takich usterek gwarancją może prowadzić do istotnego zwiększania ceny usługi gdyż Wykonawca będzie musiał wziąć na siebie dużo większe ryzyko (zwłaszcza, że Zamawiający dopuszcza wykonywanie napraw u innego dostawcy). Nie jest możliwe także uwzględnienie gwarancji, gdy szkoda powstała wskutek nieprawidłowo obsługiwania lub serwisowania urządzenia (przez następcę wykonawcy). Prosimy o doprecyzowanie w/w okoliczności, który odzwierciedla zakres gwarancji jakości a jednocześnie przyjęte rynkowo standardy wyłączające/ograniczające ryzyko Wykonawcy i dodanie kolejnego ust. 8 o następującej treści: </w:t>
      </w:r>
    </w:p>
    <w:p w14:paraId="455469BF" w14:textId="77777777" w:rsidR="00212B3D" w:rsidRPr="00212B3D" w:rsidRDefault="00212B3D" w:rsidP="00212B3D">
      <w:pPr>
        <w:spacing w:after="200" w:line="276" w:lineRule="auto"/>
        <w:ind w:left="360"/>
        <w:contextualSpacing/>
        <w:rPr>
          <w:rFonts w:ascii="GE Inspira Sans" w:eastAsia="Times New Roman" w:hAnsi="GE Inspira Sans" w:cs="Times New Roman"/>
          <w:i/>
          <w:iCs/>
        </w:rPr>
      </w:pPr>
      <w:r w:rsidRPr="00212B3D">
        <w:rPr>
          <w:rFonts w:ascii="GE Inspira Sans" w:eastAsia="Calibri" w:hAnsi="GE Inspira Sans" w:cs="Times New Roman"/>
          <w:i/>
          <w:iCs/>
        </w:rPr>
        <w:t>„8. Gwarancja jakości określona niniejszą umową nie obejmuje awarii/usterek wynikających z:</w:t>
      </w:r>
    </w:p>
    <w:p w14:paraId="52699981" w14:textId="77777777" w:rsidR="00212B3D" w:rsidRPr="00212B3D" w:rsidRDefault="00212B3D" w:rsidP="00212B3D">
      <w:pPr>
        <w:spacing w:after="200" w:line="276" w:lineRule="auto"/>
        <w:ind w:left="360"/>
        <w:contextualSpacing/>
        <w:rPr>
          <w:rFonts w:ascii="GE Inspira Sans" w:eastAsia="Calibri" w:hAnsi="GE Inspira Sans" w:cs="Times New Roman"/>
          <w:i/>
          <w:iCs/>
        </w:rPr>
      </w:pPr>
      <w:r w:rsidRPr="00212B3D">
        <w:rPr>
          <w:rFonts w:ascii="GE Inspira Sans" w:eastAsia="Calibri" w:hAnsi="GE Inspira Sans" w:cs="Times New Roman"/>
          <w:i/>
          <w:iCs/>
        </w:rPr>
        <w:t>a)           niewłaściwego użytkowania urządzenia, w szczególności niezgodnie z jego przeznaczeniem lub instrukcją użytkowania lub najnowszą instrukcją serwisową;</w:t>
      </w:r>
    </w:p>
    <w:p w14:paraId="3832D0E4" w14:textId="77777777" w:rsidR="00212B3D" w:rsidRPr="00212B3D" w:rsidRDefault="00212B3D" w:rsidP="00212B3D">
      <w:pPr>
        <w:spacing w:after="200" w:line="276" w:lineRule="auto"/>
        <w:ind w:left="360"/>
        <w:contextualSpacing/>
        <w:rPr>
          <w:rFonts w:ascii="GE Inspira Sans" w:eastAsia="Calibri" w:hAnsi="GE Inspira Sans" w:cs="Times New Roman"/>
          <w:i/>
          <w:iCs/>
        </w:rPr>
      </w:pPr>
      <w:r w:rsidRPr="00212B3D">
        <w:rPr>
          <w:rFonts w:ascii="GE Inspira Sans" w:eastAsia="Calibri" w:hAnsi="GE Inspira Sans" w:cs="Times New Roman"/>
          <w:i/>
          <w:iCs/>
        </w:rPr>
        <w:t>b)           mechanicznego uszkodzenia urządzenia, powstałego z przyczyn leżących po stronie Zamawiającego lub osób trzecich i wywołane nimi wady;</w:t>
      </w:r>
    </w:p>
    <w:p w14:paraId="10848B4E" w14:textId="77777777" w:rsidR="00212B3D" w:rsidRPr="00212B3D" w:rsidRDefault="00212B3D" w:rsidP="00212B3D">
      <w:pPr>
        <w:spacing w:after="200" w:line="276" w:lineRule="auto"/>
        <w:ind w:left="360"/>
        <w:contextualSpacing/>
        <w:rPr>
          <w:rFonts w:ascii="GE Inspira Sans" w:eastAsia="Calibri" w:hAnsi="GE Inspira Sans" w:cs="Times New Roman"/>
          <w:i/>
          <w:iCs/>
        </w:rPr>
      </w:pPr>
      <w:r w:rsidRPr="00212B3D">
        <w:rPr>
          <w:rFonts w:ascii="GE Inspira Sans" w:eastAsia="Calibri" w:hAnsi="GE Inspira Sans" w:cs="Times New Roman"/>
          <w:i/>
          <w:iCs/>
        </w:rPr>
        <w:t>c)           jakiejkolwiek bezprawnej ingerencji osób trzecich lub Zamawiającego, w szczególności przeróbek lub zmian konstrukcyjnych;</w:t>
      </w:r>
    </w:p>
    <w:p w14:paraId="47E0E5F5" w14:textId="77777777" w:rsidR="00212B3D" w:rsidRPr="00212B3D" w:rsidRDefault="00212B3D" w:rsidP="00212B3D">
      <w:pPr>
        <w:spacing w:after="200" w:line="276" w:lineRule="auto"/>
        <w:ind w:left="360"/>
        <w:contextualSpacing/>
        <w:rPr>
          <w:rFonts w:ascii="GE Inspira Sans" w:eastAsia="Calibri" w:hAnsi="GE Inspira Sans" w:cs="Times New Roman"/>
          <w:i/>
          <w:iCs/>
        </w:rPr>
      </w:pPr>
      <w:r w:rsidRPr="00212B3D">
        <w:rPr>
          <w:rFonts w:ascii="GE Inspira Sans" w:eastAsia="Calibri" w:hAnsi="GE Inspira Sans" w:cs="Times New Roman"/>
          <w:i/>
          <w:iCs/>
        </w:rPr>
        <w:t>d)           uszkodzenia spowodowane zdarzeniami noszącymi znamiona siły wyższej (pożar, powódź, zalanie itp.),</w:t>
      </w:r>
    </w:p>
    <w:p w14:paraId="19E2D1CE" w14:textId="77777777" w:rsidR="00212B3D" w:rsidRPr="00212B3D" w:rsidRDefault="00212B3D" w:rsidP="00212B3D">
      <w:pPr>
        <w:spacing w:after="200" w:line="276" w:lineRule="auto"/>
        <w:ind w:left="360"/>
        <w:contextualSpacing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  <w:i/>
          <w:iCs/>
        </w:rPr>
        <w:t>e)           normalnego zużycia rzeczy.”</w:t>
      </w:r>
    </w:p>
    <w:p w14:paraId="2D979198" w14:textId="7C71BDE0" w:rsidR="00212B3D" w:rsidRPr="00212B3D" w:rsidRDefault="00DF2625" w:rsidP="00212B3D">
      <w:pPr>
        <w:spacing w:after="200" w:line="240" w:lineRule="auto"/>
        <w:contextualSpacing/>
        <w:jc w:val="both"/>
        <w:rPr>
          <w:rFonts w:ascii="GE Inspira Sans" w:eastAsia="Calibri" w:hAnsi="GE Inspira Sans" w:cs="Times New Roman"/>
          <w:b/>
          <w:bCs/>
        </w:rPr>
      </w:pPr>
      <w:r w:rsidRPr="00DF2625">
        <w:rPr>
          <w:rFonts w:ascii="GE Inspira Sans" w:eastAsia="Calibri" w:hAnsi="GE Inspira Sans" w:cs="Times New Roman"/>
          <w:b/>
          <w:bCs/>
        </w:rPr>
        <w:t xml:space="preserve">ODPOWIEDŹ: Zamawiający dokonuje zmian w zapisach IPU w dopuszczonym przez siebie zakresie. W załączeniu poprawiony Załącznik nr </w:t>
      </w:r>
      <w:r w:rsidR="00597B99">
        <w:rPr>
          <w:rFonts w:ascii="GE Inspira Sans" w:eastAsia="Calibri" w:hAnsi="GE Inspira Sans" w:cs="Times New Roman"/>
          <w:b/>
          <w:bCs/>
        </w:rPr>
        <w:t>6</w:t>
      </w:r>
      <w:r w:rsidRPr="00DF2625">
        <w:rPr>
          <w:rFonts w:ascii="GE Inspira Sans" w:eastAsia="Calibri" w:hAnsi="GE Inspira Sans" w:cs="Times New Roman"/>
          <w:b/>
          <w:bCs/>
        </w:rPr>
        <w:t xml:space="preserve"> do SIWZ.</w:t>
      </w:r>
    </w:p>
    <w:p w14:paraId="2AB9522E" w14:textId="368DB9D3" w:rsidR="00212B3D" w:rsidRDefault="00212B3D" w:rsidP="00212B3D">
      <w:pPr>
        <w:spacing w:after="0" w:line="240" w:lineRule="auto"/>
        <w:ind w:left="360"/>
        <w:contextualSpacing/>
        <w:rPr>
          <w:rFonts w:ascii="GE Inspira Sans" w:eastAsia="Calibri" w:hAnsi="GE Inspira Sans" w:cs="Times New Roman"/>
        </w:rPr>
      </w:pPr>
    </w:p>
    <w:p w14:paraId="761EAA7E" w14:textId="16D26B2E" w:rsidR="00DF2625" w:rsidRDefault="00DF2625" w:rsidP="00DF2625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21668D11" w14:textId="5601222B" w:rsidR="00603ACB" w:rsidRPr="00603ACB" w:rsidRDefault="00603ACB" w:rsidP="00603ACB">
      <w:pPr>
        <w:pStyle w:val="Akapitzlist"/>
        <w:spacing w:after="0" w:line="240" w:lineRule="auto"/>
        <w:jc w:val="both"/>
        <w:rPr>
          <w:rFonts w:ascii="GE Inspira Sans" w:eastAsia="Times" w:hAnsi="GE Inspira Sans" w:cs="Times New Roman"/>
          <w:kern w:val="8"/>
        </w:rPr>
      </w:pPr>
      <w:r w:rsidRPr="00603ACB">
        <w:rPr>
          <w:rFonts w:ascii="GE Inspira Sans" w:eastAsia="Times" w:hAnsi="GE Inspira Sans" w:cs="Times New Roman"/>
          <w:kern w:val="8"/>
        </w:rPr>
        <w:t xml:space="preserve">Pytanie do wzoru umowy </w:t>
      </w:r>
    </w:p>
    <w:p w14:paraId="22928003" w14:textId="77777777" w:rsidR="00212B3D" w:rsidRPr="00212B3D" w:rsidRDefault="00212B3D" w:rsidP="00603ACB">
      <w:pPr>
        <w:spacing w:after="0" w:line="240" w:lineRule="auto"/>
        <w:contextualSpacing/>
        <w:rPr>
          <w:rFonts w:ascii="GE Inspira Sans" w:eastAsia="Calibri" w:hAnsi="GE Inspira Sans" w:cs="Times New Roman"/>
          <w:b/>
          <w:bCs/>
        </w:rPr>
      </w:pPr>
      <w:r w:rsidRPr="00212B3D">
        <w:rPr>
          <w:rFonts w:ascii="GE Inspira Sans" w:eastAsia="Calibri" w:hAnsi="GE Inspira Sans" w:cs="Times New Roman"/>
        </w:rPr>
        <w:t>Par</w:t>
      </w:r>
      <w:r w:rsidRPr="00212B3D">
        <w:rPr>
          <w:rFonts w:ascii="GE Inspira Sans" w:eastAsia="Calibri" w:hAnsi="GE Inspira Sans" w:cs="Times New Roman"/>
          <w:b/>
          <w:bCs/>
        </w:rPr>
        <w:t>. 9 ust. 1. Pkt 1) i 2):</w:t>
      </w:r>
    </w:p>
    <w:p w14:paraId="6945A9A3" w14:textId="77777777" w:rsidR="00212B3D" w:rsidRPr="00212B3D" w:rsidRDefault="00212B3D" w:rsidP="00212B3D">
      <w:pPr>
        <w:spacing w:after="0" w:line="240" w:lineRule="auto"/>
        <w:contextualSpacing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</w:rPr>
        <w:lastRenderedPageBreak/>
        <w:t xml:space="preserve">Czy Zamawiający obniży rażąco wygórowane kary umowne do przedziału 0,2 % - 0,5 % wartości umowy brutto? Aktualna wysokość kar tj. 1 % wartości umowy brutto za każde uchybienie jest znacznie wygórowana i przekracza aktualne standardy stosowane w obrocie gospodarczym, gdzie kary zwyczajowo za tego typu uchybienia wynoszą od 0,2 % do 0,5 % za każdy przypadek uchybienia. </w:t>
      </w:r>
    </w:p>
    <w:p w14:paraId="3089B50C" w14:textId="3690A77C" w:rsidR="00212B3D" w:rsidRDefault="00603ACB" w:rsidP="00212B3D">
      <w:pPr>
        <w:spacing w:after="0" w:line="240" w:lineRule="auto"/>
        <w:contextualSpacing/>
        <w:rPr>
          <w:rFonts w:ascii="GE Inspira Sans" w:eastAsia="Calibri" w:hAnsi="GE Inspira Sans" w:cs="Times New Roman"/>
          <w:b/>
          <w:bCs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Nie, Zamawiający nie wyraża zgody i podtrzymuje zapisy SIWZ I Załączników do SIWZ.</w:t>
      </w:r>
    </w:p>
    <w:p w14:paraId="1C3C8F89" w14:textId="7D0F06C9" w:rsidR="00603ACB" w:rsidRDefault="00603ACB" w:rsidP="00212B3D">
      <w:pPr>
        <w:spacing w:after="0" w:line="240" w:lineRule="auto"/>
        <w:contextualSpacing/>
        <w:rPr>
          <w:rFonts w:ascii="GE Inspira Sans" w:eastAsia="Calibri" w:hAnsi="GE Inspira Sans" w:cs="Times New Roman"/>
        </w:rPr>
      </w:pPr>
    </w:p>
    <w:p w14:paraId="448444D4" w14:textId="04889F2C" w:rsidR="00603ACB" w:rsidRDefault="00603ACB" w:rsidP="00603ACB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084EFC68" w14:textId="1E7B3F31" w:rsidR="00603ACB" w:rsidRPr="00603ACB" w:rsidRDefault="00603ACB" w:rsidP="00603ACB">
      <w:pPr>
        <w:spacing w:after="0" w:line="240" w:lineRule="auto"/>
        <w:jc w:val="both"/>
        <w:rPr>
          <w:rFonts w:ascii="GE Inspira Sans" w:eastAsia="Times" w:hAnsi="GE Inspira Sans" w:cs="Times New Roman"/>
          <w:kern w:val="8"/>
        </w:rPr>
      </w:pPr>
      <w:r w:rsidRPr="00603ACB">
        <w:rPr>
          <w:rFonts w:ascii="GE Inspira Sans" w:eastAsia="Times" w:hAnsi="GE Inspira Sans" w:cs="Times New Roman"/>
          <w:kern w:val="8"/>
        </w:rPr>
        <w:t xml:space="preserve">Pytanie do wzoru umowy </w:t>
      </w:r>
    </w:p>
    <w:p w14:paraId="2DF3573D" w14:textId="77777777" w:rsidR="00212B3D" w:rsidRPr="00212B3D" w:rsidRDefault="00212B3D" w:rsidP="00603ACB">
      <w:pPr>
        <w:spacing w:after="0" w:line="240" w:lineRule="auto"/>
        <w:contextualSpacing/>
        <w:jc w:val="both"/>
        <w:rPr>
          <w:rFonts w:ascii="GE Inspira Sans" w:eastAsia="Calibri" w:hAnsi="GE Inspira Sans" w:cs="Times New Roman"/>
          <w:b/>
          <w:bCs/>
        </w:rPr>
      </w:pPr>
      <w:r w:rsidRPr="00212B3D">
        <w:rPr>
          <w:rFonts w:ascii="GE Inspira Sans" w:eastAsia="Calibri" w:hAnsi="GE Inspira Sans" w:cs="Times New Roman"/>
          <w:b/>
          <w:bCs/>
        </w:rPr>
        <w:t>Par. 9 ust. 1 pkt 3):</w:t>
      </w:r>
    </w:p>
    <w:p w14:paraId="6B669CBE" w14:textId="77777777" w:rsidR="00212B3D" w:rsidRPr="00212B3D" w:rsidRDefault="00212B3D" w:rsidP="00212B3D">
      <w:pPr>
        <w:spacing w:after="0" w:line="240" w:lineRule="auto"/>
        <w:contextualSpacing/>
        <w:jc w:val="both"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</w:rPr>
        <w:t>Zwracamy się z prośbą o obniżenie kary umownej jaką winien zapłacić Wykonawca w przypadku odstąpienia od umowy przez którąkolwiek ze stron z winy Wykonawcy, do przyjętego w branży poziomu 10%?</w:t>
      </w:r>
    </w:p>
    <w:p w14:paraId="7332BB18" w14:textId="7C408CF0" w:rsidR="00603ACB" w:rsidRDefault="00212B3D" w:rsidP="00603ACB">
      <w:pPr>
        <w:spacing w:before="60" w:after="60" w:line="240" w:lineRule="auto"/>
        <w:jc w:val="both"/>
        <w:outlineLvl w:val="1"/>
        <w:rPr>
          <w:rFonts w:ascii="GE Inspira Sans" w:eastAsia="Calibri" w:hAnsi="GE Inspira Sans" w:cs="Arial"/>
          <w:lang w:eastAsia="pl-PL"/>
        </w:rPr>
      </w:pPr>
      <w:r w:rsidRPr="00212B3D">
        <w:rPr>
          <w:rFonts w:ascii="GE Inspira Sans" w:eastAsia="Times" w:hAnsi="GE Inspira Sans" w:cs="Times New Roman"/>
          <w:kern w:val="8"/>
        </w:rPr>
        <w:t xml:space="preserve">Jednocześnie zwracamy się z zapytaniem </w:t>
      </w:r>
      <w:r w:rsidRPr="00212B3D">
        <w:rPr>
          <w:rFonts w:ascii="GE Inspira Sans" w:eastAsia="Calibri" w:hAnsi="GE Inspira Sans" w:cs="Arial"/>
          <w:lang w:eastAsia="pl-PL"/>
        </w:rPr>
        <w:t>czy Zamawiający mając na uwadze zasadę równości stron stosunku zobowiązaniowego doda do wzoru umowy karę umowną zastrzeżoną na korzyść wykonawcy w wysokości 10 % wartości brutto umowy w przypadku odstąpienia od umowy przez którąkolwiek ze stron z przyczyn leżących po stronie Zamawiającego?</w:t>
      </w:r>
    </w:p>
    <w:p w14:paraId="6A5FF7A9" w14:textId="6369A6A6" w:rsidR="00603ACB" w:rsidRDefault="00603ACB" w:rsidP="00603ACB">
      <w:pPr>
        <w:spacing w:after="0" w:line="240" w:lineRule="auto"/>
        <w:contextualSpacing/>
        <w:rPr>
          <w:rFonts w:ascii="GE Inspira Sans" w:eastAsia="Calibri" w:hAnsi="GE Inspira Sans" w:cs="Times New Roman"/>
          <w:b/>
          <w:bCs/>
        </w:rPr>
      </w:pPr>
      <w:bookmarkStart w:id="10" w:name="_Hlk62790706"/>
      <w:r w:rsidRPr="00DF2625">
        <w:rPr>
          <w:rFonts w:ascii="GE Inspira Sans" w:eastAsia="Calibri" w:hAnsi="GE Inspira Sans" w:cs="Times New Roman"/>
          <w:b/>
          <w:bCs/>
        </w:rPr>
        <w:t>ODPOWIEDŹ:</w:t>
      </w:r>
      <w:bookmarkEnd w:id="10"/>
      <w:r>
        <w:rPr>
          <w:rFonts w:ascii="GE Inspira Sans" w:eastAsia="Calibri" w:hAnsi="GE Inspira Sans" w:cs="Times New Roman"/>
          <w:b/>
          <w:bCs/>
        </w:rPr>
        <w:t xml:space="preserve"> Nie, Zamawiający nie wyraża zgody i podtrzymuje zapisy SIWZ I Załączników do SIWZ.</w:t>
      </w:r>
    </w:p>
    <w:p w14:paraId="672B1BB3" w14:textId="77777777" w:rsidR="00603ACB" w:rsidRDefault="00603ACB" w:rsidP="00603ACB">
      <w:pPr>
        <w:spacing w:after="0" w:line="240" w:lineRule="auto"/>
        <w:contextualSpacing/>
        <w:rPr>
          <w:rFonts w:ascii="GE Inspira Sans" w:eastAsia="Calibri" w:hAnsi="GE Inspira Sans" w:cs="Times New Roman"/>
          <w:b/>
          <w:bCs/>
        </w:rPr>
      </w:pPr>
    </w:p>
    <w:p w14:paraId="536BD1E4" w14:textId="6F9E6CA6" w:rsidR="00603ACB" w:rsidRPr="00603ACB" w:rsidRDefault="00603ACB" w:rsidP="00603ACB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0B107C4E" w14:textId="10F5B28F" w:rsidR="00603ACB" w:rsidRPr="00603ACB" w:rsidRDefault="00603ACB" w:rsidP="00603ACB">
      <w:pPr>
        <w:spacing w:after="0" w:line="240" w:lineRule="auto"/>
        <w:jc w:val="both"/>
        <w:rPr>
          <w:rFonts w:ascii="GE Inspira Sans" w:eastAsia="Times" w:hAnsi="GE Inspira Sans" w:cs="Times New Roman"/>
          <w:kern w:val="8"/>
        </w:rPr>
      </w:pPr>
      <w:r w:rsidRPr="00603ACB">
        <w:rPr>
          <w:rFonts w:ascii="GE Inspira Sans" w:eastAsia="Times" w:hAnsi="GE Inspira Sans" w:cs="Times New Roman"/>
          <w:kern w:val="8"/>
        </w:rPr>
        <w:t xml:space="preserve">Pytanie do wzoru umowy </w:t>
      </w:r>
    </w:p>
    <w:p w14:paraId="19185C69" w14:textId="394E4742" w:rsidR="00212B3D" w:rsidRPr="00212B3D" w:rsidRDefault="00212B3D" w:rsidP="00603ACB">
      <w:pPr>
        <w:spacing w:before="60" w:after="60" w:line="240" w:lineRule="auto"/>
        <w:jc w:val="both"/>
        <w:outlineLvl w:val="1"/>
        <w:rPr>
          <w:rFonts w:ascii="GE Inspira Sans" w:eastAsia="Calibri" w:hAnsi="GE Inspira Sans" w:cs="Arial"/>
          <w:b/>
          <w:bCs/>
          <w:lang w:eastAsia="pl-PL"/>
        </w:rPr>
      </w:pPr>
      <w:r w:rsidRPr="00212B3D">
        <w:rPr>
          <w:rFonts w:ascii="GE Inspira Sans" w:eastAsia="Calibri" w:hAnsi="GE Inspira Sans" w:cs="Arial"/>
          <w:b/>
          <w:bCs/>
          <w:lang w:eastAsia="pl-PL"/>
        </w:rPr>
        <w:t>Par. 9 ust. 3:</w:t>
      </w:r>
    </w:p>
    <w:p w14:paraId="569DE2BD" w14:textId="6E1DCC7A" w:rsidR="00212B3D" w:rsidRDefault="00212B3D" w:rsidP="00212B3D">
      <w:pPr>
        <w:spacing w:before="60" w:after="60" w:line="240" w:lineRule="auto"/>
        <w:jc w:val="both"/>
        <w:outlineLvl w:val="1"/>
        <w:rPr>
          <w:rFonts w:ascii="GE Inspira Sans" w:eastAsia="Calibri" w:hAnsi="GE Inspira Sans" w:cs="Arial"/>
          <w:lang w:eastAsia="pl-PL"/>
        </w:rPr>
      </w:pPr>
      <w:r w:rsidRPr="00212B3D">
        <w:rPr>
          <w:rFonts w:ascii="GE Inspira Sans" w:eastAsia="Calibri" w:hAnsi="GE Inspira Sans" w:cs="Arial"/>
          <w:lang w:eastAsia="pl-PL"/>
        </w:rPr>
        <w:t>Zwracamy się z prośbą o zmianę limitu kar umownych z 30 do 20% łącznego wynagrodzenia brutto określonego w par. 2.</w:t>
      </w:r>
    </w:p>
    <w:p w14:paraId="45930FD8" w14:textId="006832AB" w:rsidR="00603ACB" w:rsidRDefault="00603ACB" w:rsidP="00603ACB">
      <w:pPr>
        <w:spacing w:after="0" w:line="240" w:lineRule="auto"/>
        <w:contextualSpacing/>
        <w:rPr>
          <w:rFonts w:ascii="GE Inspira Sans" w:eastAsia="Calibri" w:hAnsi="GE Inspira Sans" w:cs="Times New Roman"/>
          <w:b/>
          <w:bCs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Nie, Zamawiający nie wyraża zgody i podtrzymuje zapisy SIWZ I Załączników do SIWZ.</w:t>
      </w:r>
    </w:p>
    <w:p w14:paraId="083A4B47" w14:textId="3F668616" w:rsidR="00603ACB" w:rsidRDefault="00603ACB" w:rsidP="00212B3D">
      <w:pPr>
        <w:spacing w:before="60" w:after="60" w:line="240" w:lineRule="auto"/>
        <w:jc w:val="both"/>
        <w:outlineLvl w:val="1"/>
        <w:rPr>
          <w:rFonts w:ascii="GE Inspira Sans" w:eastAsia="Calibri" w:hAnsi="GE Inspira Sans" w:cs="Arial"/>
          <w:lang w:eastAsia="pl-PL"/>
        </w:rPr>
      </w:pPr>
    </w:p>
    <w:p w14:paraId="5B32C2AC" w14:textId="77777777" w:rsidR="00603ACB" w:rsidRPr="00212B3D" w:rsidRDefault="00603ACB" w:rsidP="00212B3D">
      <w:pPr>
        <w:spacing w:before="60" w:after="60" w:line="240" w:lineRule="auto"/>
        <w:jc w:val="both"/>
        <w:outlineLvl w:val="1"/>
        <w:rPr>
          <w:rFonts w:ascii="GE Inspira Sans" w:eastAsia="Calibri" w:hAnsi="GE Inspira Sans" w:cs="Arial"/>
          <w:lang w:eastAsia="pl-PL"/>
        </w:rPr>
      </w:pPr>
    </w:p>
    <w:p w14:paraId="02104827" w14:textId="1005A47F" w:rsidR="00212B3D" w:rsidRPr="00603ACB" w:rsidRDefault="00603ACB" w:rsidP="00603ACB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0D510887" w14:textId="54FE381A" w:rsidR="00603ACB" w:rsidRPr="00603ACB" w:rsidRDefault="00603ACB" w:rsidP="00603ACB">
      <w:pPr>
        <w:spacing w:after="0" w:line="240" w:lineRule="auto"/>
        <w:jc w:val="both"/>
        <w:rPr>
          <w:rFonts w:ascii="GE Inspira Sans" w:eastAsia="Times" w:hAnsi="GE Inspira Sans" w:cs="Times New Roman"/>
          <w:kern w:val="8"/>
        </w:rPr>
      </w:pPr>
      <w:r w:rsidRPr="00603ACB">
        <w:rPr>
          <w:rFonts w:ascii="GE Inspira Sans" w:eastAsia="Times" w:hAnsi="GE Inspira Sans" w:cs="Times New Roman"/>
          <w:kern w:val="8"/>
        </w:rPr>
        <w:t xml:space="preserve">Pytanie do wzoru umowy </w:t>
      </w:r>
    </w:p>
    <w:p w14:paraId="45ACAB54" w14:textId="3CCFDCA9" w:rsidR="00212B3D" w:rsidRPr="00212B3D" w:rsidRDefault="00212B3D" w:rsidP="00603ACB">
      <w:pPr>
        <w:spacing w:before="60" w:after="60" w:line="240" w:lineRule="auto"/>
        <w:jc w:val="both"/>
        <w:outlineLvl w:val="1"/>
        <w:rPr>
          <w:rFonts w:ascii="GE Inspira Sans" w:eastAsia="Calibri" w:hAnsi="GE Inspira Sans" w:cs="Arial"/>
          <w:b/>
          <w:bCs/>
          <w:lang w:eastAsia="pl-PL"/>
        </w:rPr>
      </w:pPr>
      <w:r w:rsidRPr="00212B3D">
        <w:rPr>
          <w:rFonts w:ascii="GE Inspira Sans" w:eastAsia="Calibri" w:hAnsi="GE Inspira Sans" w:cs="Arial"/>
          <w:b/>
          <w:bCs/>
          <w:lang w:eastAsia="pl-PL"/>
        </w:rPr>
        <w:t>Par. 10 ust. 2:</w:t>
      </w:r>
    </w:p>
    <w:p w14:paraId="0C3580F9" w14:textId="77777777" w:rsidR="00212B3D" w:rsidRPr="00212B3D" w:rsidRDefault="00212B3D" w:rsidP="00212B3D">
      <w:pPr>
        <w:spacing w:after="200" w:line="276" w:lineRule="auto"/>
        <w:contextualSpacing/>
        <w:jc w:val="both"/>
        <w:rPr>
          <w:rFonts w:ascii="GE Inspira Sans" w:eastAsia="Calibri" w:hAnsi="GE Inspira Sans" w:cs="Times New Roman"/>
          <w:sz w:val="20"/>
          <w:szCs w:val="20"/>
        </w:rPr>
      </w:pPr>
      <w:r w:rsidRPr="00212B3D">
        <w:rPr>
          <w:rFonts w:ascii="GE Inspira Sans" w:eastAsia="Calibri" w:hAnsi="GE Inspira Sans" w:cs="Times New Roman"/>
        </w:rPr>
        <w:t>Zwracamy uwagę, iż odstąpienie jest czynnością radykalną i nie powinno zaskakiwać żadnej ze Stron wykonujących kontrakt w dobrej wierze, zwłaszcza, że opisanie przesłanek do odstąpienia jest bardzo ogólne, a naruszenia umowy i tak wiążą się z nałożeniem kary umownej. Proponujemy zatem, aby możliwość odstąpienia w przypadku trzykrotnego naruszenia postanowień umowy dotyczyła wyłącznie istotnych postanowień umowy, celem wyeliminowania ryzyka zakończenia relacji kontraktowej stron w przypadku drobnych naruszeń, nie mających wpływu na finalną realizację umowy i niepowodujące szkody po stronie Zamawiającego. Proponujemy również doprecyzowanie, iż wezwanie winno dotyczyć każdego z trzech naruszeń, ustalenie minimalnego terminu wyznaczonego przez Zamawiającego w wezwaniu, jak również że odstąpienie jest możliwe po bezskutecznym upływie terminu wyznaczonego do do usunięcia naruszeń po trzecim naruszeniu – celem uniknięcia wątpliwości interpretacyjnych i pewności Stron, jak również możliwości oceny ryzyka przez Wykonawcę. W związku z tym, prosimy o następującą zmianępar. 10 ust. 2:</w:t>
      </w:r>
    </w:p>
    <w:p w14:paraId="7BA19790" w14:textId="77777777" w:rsidR="00212B3D" w:rsidRPr="00212B3D" w:rsidRDefault="00212B3D" w:rsidP="00212B3D">
      <w:pPr>
        <w:spacing w:after="200" w:line="276" w:lineRule="auto"/>
        <w:ind w:left="360"/>
        <w:contextualSpacing/>
        <w:rPr>
          <w:rFonts w:ascii="Calibri" w:eastAsia="Calibri" w:hAnsi="Calibri" w:cs="Times New Roman"/>
          <w:i/>
          <w:iCs/>
        </w:rPr>
      </w:pPr>
    </w:p>
    <w:p w14:paraId="236CEFAC" w14:textId="1787B22C" w:rsidR="00603ACB" w:rsidRDefault="00212B3D" w:rsidP="00212B3D">
      <w:pPr>
        <w:spacing w:after="200" w:line="276" w:lineRule="auto"/>
        <w:contextualSpacing/>
        <w:jc w:val="both"/>
        <w:rPr>
          <w:rFonts w:ascii="GE Inspira Sans" w:eastAsia="Calibri" w:hAnsi="GE Inspira Sans" w:cs="Times New Roman"/>
          <w:i/>
          <w:iCs/>
        </w:rPr>
      </w:pPr>
      <w:r w:rsidRPr="00212B3D">
        <w:rPr>
          <w:rFonts w:ascii="GE Inspira Sans" w:eastAsia="Calibri" w:hAnsi="GE Inspira Sans" w:cs="Times New Roman"/>
          <w:i/>
          <w:iCs/>
        </w:rPr>
        <w:lastRenderedPageBreak/>
        <w:t xml:space="preserve">„2. W razie trzykrotnego naruszenia istotnych postanowień niniejszej umowy przez Wykonawcę, </w:t>
      </w:r>
      <w:r w:rsidRPr="00212B3D">
        <w:rPr>
          <w:rFonts w:ascii="GE Inspira Sans" w:eastAsia="Calibri" w:hAnsi="GE Inspira Sans" w:cs="Times New Roman"/>
          <w:i/>
          <w:iCs/>
        </w:rPr>
        <w:br/>
        <w:t>po uprzednim wezwaniu Wykonawcy (po każdorazowym stwierdzeniu naruszenia istotnych postanowień umowy), do zaprzestania naruszeń i bezskutecznym upływie wyznaczonego przez Zamawiającego na usunięcie naruszeń terminu, nie krótszego niż 5 dni roboczych, Zamawiający może odstąpić od umowy w terminie 30 dni od dnia upływu wyznaczonego terminu na usunięcie naruszeń w trzecim przypadku naruszenia istotnego postnowienia umownego, w drodze oświadczenia złożonego w formie pisemnej pod rygorem nieważności.”</w:t>
      </w:r>
    </w:p>
    <w:p w14:paraId="28E4D2A1" w14:textId="4BCB1275" w:rsidR="00603ACB" w:rsidRDefault="00603ACB" w:rsidP="00603ACB">
      <w:pPr>
        <w:spacing w:after="0" w:line="240" w:lineRule="auto"/>
        <w:contextualSpacing/>
        <w:rPr>
          <w:rFonts w:ascii="GE Inspira Sans" w:eastAsia="Calibri" w:hAnsi="GE Inspira Sans" w:cs="Times New Roman"/>
          <w:b/>
          <w:bCs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r>
        <w:rPr>
          <w:rFonts w:ascii="GE Inspira Sans" w:eastAsia="Calibri" w:hAnsi="GE Inspira Sans" w:cs="Times New Roman"/>
          <w:b/>
          <w:bCs/>
        </w:rPr>
        <w:t>Nie, Zamawiający nie wyraża zgody i podtrzymuje zapisy SIWZ I Załączników do SIWZ.</w:t>
      </w:r>
    </w:p>
    <w:p w14:paraId="3D1EFF66" w14:textId="54E37835" w:rsidR="00603ACB" w:rsidRDefault="00603ACB" w:rsidP="00212B3D">
      <w:pPr>
        <w:spacing w:after="200" w:line="276" w:lineRule="auto"/>
        <w:contextualSpacing/>
        <w:jc w:val="both"/>
        <w:rPr>
          <w:rFonts w:ascii="GE Inspira Sans" w:eastAsia="Calibri" w:hAnsi="GE Inspira Sans" w:cs="Times New Roman"/>
          <w:i/>
          <w:iCs/>
        </w:rPr>
      </w:pPr>
    </w:p>
    <w:p w14:paraId="35877560" w14:textId="3A5A5920" w:rsidR="00603ACB" w:rsidRPr="00603ACB" w:rsidRDefault="00603ACB" w:rsidP="00603ACB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bookmarkStart w:id="11" w:name="_Hlk62790916"/>
      <w:r w:rsidRPr="00696AC0">
        <w:rPr>
          <w:b/>
          <w:bCs/>
          <w:u w:val="single"/>
        </w:rPr>
        <w:t>PYTANIE</w:t>
      </w:r>
    </w:p>
    <w:bookmarkEnd w:id="11"/>
    <w:p w14:paraId="1C6DF5E2" w14:textId="77777777" w:rsidR="00212B3D" w:rsidRPr="00212B3D" w:rsidRDefault="00212B3D" w:rsidP="00603ACB">
      <w:pPr>
        <w:spacing w:before="60" w:after="60" w:line="240" w:lineRule="auto"/>
        <w:ind w:left="360"/>
        <w:jc w:val="both"/>
        <w:outlineLvl w:val="1"/>
        <w:rPr>
          <w:rFonts w:ascii="GE Inspira Sans" w:eastAsia="Calibri" w:hAnsi="GE Inspira Sans" w:cs="Arial"/>
          <w:b/>
          <w:bCs/>
          <w:lang w:eastAsia="pl-PL"/>
        </w:rPr>
      </w:pPr>
      <w:r w:rsidRPr="00212B3D">
        <w:rPr>
          <w:rFonts w:ascii="GE Inspira Sans" w:eastAsia="Calibri" w:hAnsi="GE Inspira Sans" w:cs="Arial"/>
          <w:b/>
          <w:bCs/>
          <w:lang w:eastAsia="pl-PL"/>
        </w:rPr>
        <w:t>Dotyczy SIWZ XIV. Kryteria oraz sposób oceny ofert:</w:t>
      </w:r>
    </w:p>
    <w:p w14:paraId="417E9C65" w14:textId="77777777" w:rsidR="00212B3D" w:rsidRPr="00212B3D" w:rsidRDefault="00212B3D" w:rsidP="00212B3D">
      <w:pPr>
        <w:spacing w:before="60" w:after="60" w:line="240" w:lineRule="auto"/>
        <w:jc w:val="both"/>
        <w:outlineLvl w:val="1"/>
        <w:rPr>
          <w:rFonts w:ascii="GE Inspira Sans" w:eastAsia="Calibri" w:hAnsi="GE Inspira Sans" w:cs="Arial"/>
          <w:lang w:eastAsia="pl-PL"/>
        </w:rPr>
      </w:pPr>
      <w:r w:rsidRPr="00212B3D">
        <w:rPr>
          <w:rFonts w:ascii="GE Inspira Sans" w:eastAsia="Calibri" w:hAnsi="GE Inspira Sans" w:cs="Arial"/>
          <w:lang w:eastAsia="pl-PL"/>
        </w:rPr>
        <w:t>Zamawiający zastosował następująca punktację w kryterium „termin dostawy”:</w:t>
      </w:r>
    </w:p>
    <w:p w14:paraId="3142A400" w14:textId="77777777" w:rsidR="00212B3D" w:rsidRPr="00212B3D" w:rsidRDefault="00212B3D" w:rsidP="00212B3D">
      <w:pPr>
        <w:spacing w:after="200" w:line="240" w:lineRule="auto"/>
        <w:ind w:left="360"/>
        <w:contextualSpacing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</w:rPr>
        <w:t>Termin  dostawy do 6 tygodni od dnia podpisania umowy</w:t>
      </w:r>
      <w:r w:rsidRPr="00212B3D">
        <w:rPr>
          <w:rFonts w:ascii="GE Inspira Sans" w:eastAsia="Calibri" w:hAnsi="GE Inspira Sans" w:cs="Times New Roman"/>
        </w:rPr>
        <w:tab/>
        <w:t>0 pkt</w:t>
      </w:r>
    </w:p>
    <w:p w14:paraId="649A52F0" w14:textId="77777777" w:rsidR="00212B3D" w:rsidRPr="00212B3D" w:rsidRDefault="00212B3D" w:rsidP="00212B3D">
      <w:pPr>
        <w:spacing w:after="200" w:line="240" w:lineRule="auto"/>
        <w:ind w:left="360"/>
        <w:contextualSpacing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</w:rPr>
        <w:t>Termin dostawy do 4 tygodni od dnia podpisania umowy</w:t>
      </w:r>
      <w:r w:rsidRPr="00212B3D">
        <w:rPr>
          <w:rFonts w:ascii="GE Inspira Sans" w:eastAsia="Calibri" w:hAnsi="GE Inspira Sans" w:cs="Times New Roman"/>
        </w:rPr>
        <w:tab/>
        <w:t>10 pkt</w:t>
      </w:r>
    </w:p>
    <w:p w14:paraId="0F6CB135" w14:textId="77777777" w:rsidR="00212B3D" w:rsidRPr="00212B3D" w:rsidRDefault="00212B3D" w:rsidP="00212B3D">
      <w:pPr>
        <w:spacing w:after="0" w:line="240" w:lineRule="auto"/>
        <w:ind w:left="360"/>
        <w:contextualSpacing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</w:rPr>
        <w:t>Termin dostawy do 25 tygodni od dnia podpisania umowy</w:t>
      </w:r>
      <w:r w:rsidRPr="00212B3D">
        <w:rPr>
          <w:rFonts w:ascii="GE Inspira Sans" w:eastAsia="Calibri" w:hAnsi="GE Inspira Sans" w:cs="Times New Roman"/>
        </w:rPr>
        <w:tab/>
        <w:t>20 pkt</w:t>
      </w:r>
    </w:p>
    <w:p w14:paraId="57D706EF" w14:textId="77777777" w:rsidR="00212B3D" w:rsidRPr="00212B3D" w:rsidRDefault="00212B3D" w:rsidP="00212B3D">
      <w:pPr>
        <w:spacing w:after="0" w:line="240" w:lineRule="auto"/>
        <w:contextualSpacing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</w:rPr>
        <w:t>Jednocześnie dodał zastrzeżenie, że „deklarowany termin dostawy nie może być dłuższy niż 8 tygodni pod rygorem odrzucenia oferty jako niezgodnej z SIWZ”.</w:t>
      </w:r>
    </w:p>
    <w:p w14:paraId="676B76C1" w14:textId="6B7DB5C0" w:rsidR="00212B3D" w:rsidRPr="00212B3D" w:rsidRDefault="00212B3D" w:rsidP="00603ACB">
      <w:pPr>
        <w:spacing w:after="0" w:line="240" w:lineRule="auto"/>
        <w:contextualSpacing/>
        <w:rPr>
          <w:rFonts w:ascii="GE Inspira Sans" w:eastAsia="Calibri" w:hAnsi="GE Inspira Sans" w:cs="Times New Roman"/>
        </w:rPr>
      </w:pPr>
      <w:r w:rsidRPr="00212B3D">
        <w:rPr>
          <w:rFonts w:ascii="GE Inspira Sans" w:eastAsia="Calibri" w:hAnsi="GE Inspira Sans" w:cs="Times New Roman"/>
        </w:rPr>
        <w:t>W związku z powyższym zwracamy się z uprzejmą prośbą o doprecyzowanie kryteriów oraz sposobu oceny ofert.</w:t>
      </w:r>
    </w:p>
    <w:p w14:paraId="7890F115" w14:textId="77777777" w:rsidR="00603ACB" w:rsidRDefault="00603ACB" w:rsidP="00603ACB">
      <w:pPr>
        <w:rPr>
          <w:rFonts w:cstheme="minorHAnsi"/>
          <w:b/>
          <w:bCs/>
          <w:lang w:eastAsia="pl-PL"/>
        </w:rPr>
      </w:pPr>
      <w:r w:rsidRPr="0026248D">
        <w:rPr>
          <w:rFonts w:cstheme="minorHAnsi"/>
          <w:b/>
          <w:bCs/>
          <w:lang w:eastAsia="pl-PL"/>
        </w:rPr>
        <w:t>ODPOWIEDŹ:</w:t>
      </w:r>
      <w:r>
        <w:rPr>
          <w:rFonts w:cstheme="minorHAnsi"/>
          <w:b/>
          <w:bCs/>
          <w:lang w:eastAsia="pl-PL"/>
        </w:rPr>
        <w:t xml:space="preserve"> Zamawiający dokonuje poprawy omyłki. W załączeniu MODYFIKACJA SIWZ.</w:t>
      </w:r>
    </w:p>
    <w:p w14:paraId="20B7B5A3" w14:textId="77777777" w:rsidR="00212B3D" w:rsidRPr="00212B3D" w:rsidRDefault="00212B3D" w:rsidP="00212B3D">
      <w:pPr>
        <w:spacing w:after="0" w:line="240" w:lineRule="auto"/>
        <w:ind w:left="720"/>
        <w:contextualSpacing/>
        <w:rPr>
          <w:rFonts w:ascii="GE Inspira Sans" w:eastAsia="Calibri" w:hAnsi="GE Inspira Sans" w:cs="Times New Roman"/>
        </w:rPr>
      </w:pPr>
    </w:p>
    <w:p w14:paraId="42BFFACB" w14:textId="62D932B5" w:rsidR="00212B3D" w:rsidRPr="00603ACB" w:rsidRDefault="00603ACB" w:rsidP="00603ACB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48017F68" w14:textId="417B3474" w:rsidR="00603ACB" w:rsidRDefault="00603ACB" w:rsidP="00603ACB">
      <w:pPr>
        <w:widowControl w:val="0"/>
        <w:suppressAutoHyphens/>
        <w:autoSpaceDE w:val="0"/>
        <w:spacing w:before="120" w:after="120" w:line="240" w:lineRule="auto"/>
        <w:jc w:val="both"/>
      </w:pPr>
      <w:r>
        <w:t>Dotyczy pakiet nr 16, poz. 4: czy Zamawiający dopuści optykę o średnicy 2,7 mm i długości części pracującej 110 mm? Pozostałe parametry bez zmian.</w:t>
      </w:r>
    </w:p>
    <w:p w14:paraId="2E9812CB" w14:textId="656CB90B" w:rsidR="00603ACB" w:rsidRDefault="00603ACB" w:rsidP="00603ACB">
      <w:pPr>
        <w:widowControl w:val="0"/>
        <w:suppressAutoHyphens/>
        <w:autoSpaceDE w:val="0"/>
        <w:spacing w:before="120" w:after="120" w:line="240" w:lineRule="auto"/>
        <w:jc w:val="both"/>
        <w:rPr>
          <w:rFonts w:cstheme="minorHAnsi"/>
          <w:b/>
          <w:bCs/>
          <w:lang w:eastAsia="pl-PL"/>
        </w:rPr>
      </w:pPr>
      <w:r w:rsidRPr="0026248D">
        <w:rPr>
          <w:rFonts w:cstheme="minorHAnsi"/>
          <w:b/>
          <w:bCs/>
          <w:lang w:eastAsia="pl-PL"/>
        </w:rPr>
        <w:t>ODPOWIEDŹ:</w:t>
      </w:r>
      <w:r>
        <w:rPr>
          <w:rFonts w:cstheme="minorHAnsi"/>
          <w:b/>
          <w:bCs/>
          <w:lang w:eastAsia="pl-PL"/>
        </w:rPr>
        <w:t xml:space="preserve"> Nie, Zamawiający nie dopuszcza i podtrzymuje zapisy SIWZ.</w:t>
      </w:r>
    </w:p>
    <w:p w14:paraId="651E3BF1" w14:textId="77777777" w:rsidR="00603ACB" w:rsidRDefault="00603ACB" w:rsidP="00603ACB">
      <w:pPr>
        <w:widowControl w:val="0"/>
        <w:suppressAutoHyphens/>
        <w:autoSpaceDE w:val="0"/>
        <w:spacing w:before="120" w:after="120" w:line="240" w:lineRule="auto"/>
        <w:jc w:val="both"/>
      </w:pPr>
    </w:p>
    <w:p w14:paraId="63FDA41D" w14:textId="55CFDC71" w:rsidR="00603ACB" w:rsidRPr="00603ACB" w:rsidRDefault="00603ACB" w:rsidP="00603ACB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7C819F5B" w14:textId="77777777" w:rsidR="00603ACB" w:rsidRDefault="00603ACB" w:rsidP="00603ACB">
      <w:pPr>
        <w:widowControl w:val="0"/>
        <w:suppressAutoHyphens/>
        <w:autoSpaceDE w:val="0"/>
        <w:spacing w:before="120" w:after="120" w:line="240" w:lineRule="auto"/>
        <w:jc w:val="both"/>
      </w:pPr>
      <w:r>
        <w:t>Dotyczy pakiet nr 16, poz. 5: czy Zamawiający dopuści płaszcz do optyki, średnica 3,4 mm? Pozostałe parametry bez zmian.</w:t>
      </w:r>
    </w:p>
    <w:p w14:paraId="478B1853" w14:textId="781DCAD7" w:rsidR="00603ACB" w:rsidRDefault="00603ACB" w:rsidP="00603ACB">
      <w:pPr>
        <w:widowControl w:val="0"/>
        <w:suppressAutoHyphens/>
        <w:autoSpaceDE w:val="0"/>
        <w:spacing w:before="120" w:after="120" w:line="240" w:lineRule="auto"/>
        <w:jc w:val="both"/>
        <w:rPr>
          <w:rFonts w:cstheme="minorHAnsi"/>
          <w:b/>
          <w:bCs/>
          <w:lang w:eastAsia="pl-PL"/>
        </w:rPr>
      </w:pPr>
      <w:r w:rsidRPr="0026248D">
        <w:rPr>
          <w:rFonts w:cstheme="minorHAnsi"/>
          <w:b/>
          <w:bCs/>
          <w:lang w:eastAsia="pl-PL"/>
        </w:rPr>
        <w:t>ODPOWIEDŹ:</w:t>
      </w:r>
      <w:r w:rsidRPr="00603ACB">
        <w:rPr>
          <w:rFonts w:cstheme="minorHAnsi"/>
          <w:b/>
          <w:bCs/>
          <w:lang w:eastAsia="pl-PL"/>
        </w:rPr>
        <w:t xml:space="preserve"> </w:t>
      </w:r>
      <w:r>
        <w:rPr>
          <w:rFonts w:cstheme="minorHAnsi"/>
          <w:b/>
          <w:bCs/>
          <w:lang w:eastAsia="pl-PL"/>
        </w:rPr>
        <w:t>Nie, Zamawiający nie dopuszcza i podtrzymuje zapisy SIWZ.</w:t>
      </w:r>
    </w:p>
    <w:p w14:paraId="13CB5974" w14:textId="3E30FB19" w:rsidR="00603ACB" w:rsidRDefault="00603ACB" w:rsidP="00603ACB">
      <w:pPr>
        <w:autoSpaceDE w:val="0"/>
        <w:spacing w:before="120" w:after="120"/>
        <w:jc w:val="both"/>
      </w:pPr>
    </w:p>
    <w:p w14:paraId="75569929" w14:textId="3C496CA0" w:rsidR="00212B3D" w:rsidRPr="00ED1C74" w:rsidRDefault="00603ACB" w:rsidP="00ED1C74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5A5BDBB0" w14:textId="77777777" w:rsidR="00ED1C74" w:rsidRDefault="00ED1C74" w:rsidP="00ED1C74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Umowa § 8 ust. 1</w:t>
      </w:r>
    </w:p>
    <w:p w14:paraId="1107E328" w14:textId="77777777" w:rsidR="00ED1C74" w:rsidRDefault="00ED1C74" w:rsidP="00ED1C74">
      <w:pPr>
        <w:pStyle w:val="Default"/>
        <w:jc w:val="both"/>
        <w:rPr>
          <w:sz w:val="22"/>
          <w:szCs w:val="22"/>
        </w:rPr>
      </w:pPr>
      <w:r w:rsidRPr="002332C4">
        <w:rPr>
          <w:sz w:val="22"/>
          <w:szCs w:val="22"/>
        </w:rPr>
        <w:t xml:space="preserve">1. Prosimy Zamawiającego o modyfikację zapisu umowy, umożliwiającą zaoferowanie przedmiotu umowy wyprodukowanego w 2020 r lub 2021 r. </w:t>
      </w:r>
    </w:p>
    <w:p w14:paraId="76A21E70" w14:textId="72F61013" w:rsidR="00ED1C74" w:rsidRDefault="00ED1C74" w:rsidP="00ED1C74">
      <w:pPr>
        <w:pStyle w:val="Default"/>
        <w:jc w:val="both"/>
        <w:rPr>
          <w:rFonts w:cstheme="minorHAnsi"/>
          <w:b/>
          <w:bCs/>
        </w:rPr>
      </w:pPr>
      <w:r w:rsidRPr="0026248D">
        <w:rPr>
          <w:rFonts w:cstheme="minorHAnsi"/>
          <w:b/>
          <w:bCs/>
        </w:rPr>
        <w:t>ODPOWIEDŹ:</w:t>
      </w:r>
      <w:r>
        <w:rPr>
          <w:rFonts w:cstheme="minorHAnsi"/>
          <w:b/>
          <w:bCs/>
        </w:rPr>
        <w:t xml:space="preserve"> Tak, Zamawiający dopuszcza.</w:t>
      </w:r>
    </w:p>
    <w:p w14:paraId="64D3ABF3" w14:textId="77777777" w:rsidR="00ED1C74" w:rsidRDefault="00ED1C74" w:rsidP="00ED1C74">
      <w:pPr>
        <w:pStyle w:val="Default"/>
        <w:jc w:val="both"/>
        <w:rPr>
          <w:sz w:val="22"/>
          <w:szCs w:val="22"/>
        </w:rPr>
      </w:pPr>
    </w:p>
    <w:p w14:paraId="4476B5A2" w14:textId="30775419" w:rsidR="00ED1C74" w:rsidRPr="00ED1C74" w:rsidRDefault="00ED1C74" w:rsidP="00ED1C74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1922E6F0" w14:textId="77777777" w:rsidR="00ED1C74" w:rsidRDefault="00ED1C74" w:rsidP="00ED1C74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Umowa § 9 ust. 1 pkt. 1)</w:t>
      </w:r>
    </w:p>
    <w:p w14:paraId="6B024BEB" w14:textId="77777777" w:rsidR="00ED1C74" w:rsidRDefault="00ED1C74" w:rsidP="00ED1C74">
      <w:pPr>
        <w:pStyle w:val="Default"/>
        <w:jc w:val="both"/>
        <w:rPr>
          <w:sz w:val="22"/>
          <w:szCs w:val="22"/>
        </w:rPr>
      </w:pPr>
      <w:r w:rsidRPr="002332C4">
        <w:rPr>
          <w:sz w:val="22"/>
          <w:szCs w:val="22"/>
        </w:rPr>
        <w:t xml:space="preserve">1. </w:t>
      </w:r>
      <w:r w:rsidRPr="00360BB2">
        <w:rPr>
          <w:sz w:val="22"/>
          <w:szCs w:val="22"/>
        </w:rPr>
        <w:t>Zwracamy się z prośbą do Zamawiającego o zmniejszenie wysokości kary umownej</w:t>
      </w:r>
      <w:r>
        <w:rPr>
          <w:sz w:val="22"/>
          <w:szCs w:val="22"/>
        </w:rPr>
        <w:t xml:space="preserve"> do wysokości 0,5 </w:t>
      </w:r>
      <w:r w:rsidRPr="00360BB2">
        <w:rPr>
          <w:sz w:val="22"/>
          <w:szCs w:val="22"/>
        </w:rPr>
        <w:t>% wartości netto nie zrealizowanej w terminie dostawy - za każdy dzień zwłoki.</w:t>
      </w:r>
    </w:p>
    <w:p w14:paraId="33BD0C41" w14:textId="77777777" w:rsidR="00ED1C74" w:rsidRDefault="00ED1C74" w:rsidP="00ED1C74">
      <w:pPr>
        <w:spacing w:after="0" w:line="240" w:lineRule="auto"/>
        <w:contextualSpacing/>
        <w:rPr>
          <w:rFonts w:ascii="GE Inspira Sans" w:eastAsia="Calibri" w:hAnsi="GE Inspira Sans" w:cs="Times New Roman"/>
          <w:b/>
          <w:bCs/>
        </w:rPr>
      </w:pPr>
      <w:bookmarkStart w:id="12" w:name="_Hlk62791235"/>
      <w:r w:rsidRPr="00DF2625">
        <w:rPr>
          <w:rFonts w:ascii="GE Inspira Sans" w:eastAsia="Calibri" w:hAnsi="GE Inspira Sans" w:cs="Times New Roman"/>
          <w:b/>
          <w:bCs/>
        </w:rPr>
        <w:lastRenderedPageBreak/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r>
        <w:rPr>
          <w:rFonts w:ascii="GE Inspira Sans" w:eastAsia="Calibri" w:hAnsi="GE Inspira Sans" w:cs="Times New Roman"/>
          <w:b/>
          <w:bCs/>
        </w:rPr>
        <w:t>Nie, Zamawiający nie wyraża zgody i podtrzymuje zapisy SIWZ I Załączników do SIWZ.</w:t>
      </w:r>
    </w:p>
    <w:bookmarkEnd w:id="12"/>
    <w:p w14:paraId="52276231" w14:textId="77777777" w:rsidR="00ED1C74" w:rsidRDefault="00ED1C74" w:rsidP="00ED1C74">
      <w:pPr>
        <w:pStyle w:val="Default"/>
        <w:jc w:val="both"/>
        <w:rPr>
          <w:sz w:val="22"/>
          <w:szCs w:val="22"/>
        </w:rPr>
      </w:pPr>
    </w:p>
    <w:p w14:paraId="4BEEDA53" w14:textId="46D5D0A7" w:rsidR="00ED1C74" w:rsidRPr="00ED1C74" w:rsidRDefault="00ED1C74" w:rsidP="00ED1C74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253A8AE7" w14:textId="77777777" w:rsidR="00ED1C74" w:rsidRDefault="00ED1C74" w:rsidP="00ED1C74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Umowa § 9 ust. 1 pkt. 2)</w:t>
      </w:r>
    </w:p>
    <w:p w14:paraId="51EF9735" w14:textId="77777777" w:rsidR="00ED1C74" w:rsidRDefault="00ED1C74" w:rsidP="00ED1C74">
      <w:pPr>
        <w:pStyle w:val="Default"/>
        <w:jc w:val="both"/>
        <w:rPr>
          <w:sz w:val="22"/>
          <w:szCs w:val="22"/>
        </w:rPr>
      </w:pPr>
      <w:r w:rsidRPr="002332C4">
        <w:rPr>
          <w:sz w:val="22"/>
          <w:szCs w:val="22"/>
        </w:rPr>
        <w:t xml:space="preserve">1. </w:t>
      </w:r>
      <w:r w:rsidRPr="00360BB2">
        <w:rPr>
          <w:sz w:val="22"/>
          <w:szCs w:val="22"/>
        </w:rPr>
        <w:t>Zwracamy się z prośbą do Zamawiającego o zmniejszenie wysokości kary umownej</w:t>
      </w:r>
      <w:r>
        <w:rPr>
          <w:sz w:val="22"/>
          <w:szCs w:val="22"/>
        </w:rPr>
        <w:t xml:space="preserve"> do wysokości 0,5 % </w:t>
      </w:r>
      <w:r w:rsidRPr="00360BB2">
        <w:rPr>
          <w:sz w:val="22"/>
          <w:szCs w:val="22"/>
        </w:rPr>
        <w:t>wartości wadliwej części dostawy</w:t>
      </w:r>
      <w:r>
        <w:rPr>
          <w:sz w:val="22"/>
          <w:szCs w:val="22"/>
        </w:rPr>
        <w:t xml:space="preserve"> </w:t>
      </w:r>
      <w:r w:rsidRPr="00360BB2">
        <w:rPr>
          <w:sz w:val="22"/>
          <w:szCs w:val="22"/>
        </w:rPr>
        <w:t>za każdy rozpoczęty dzień zwłoki w wymianie przedmiotu umowy na wolny od wad w przypadku, o którym mowa w § 7  ust. 2 niniejszej umowy albo wymianie lub naprawie przedmiotu umowy w przypadku, o którym, mowa w § 8 ust. 4 niniejszej umowy</w:t>
      </w:r>
      <w:r>
        <w:rPr>
          <w:sz w:val="22"/>
          <w:szCs w:val="22"/>
        </w:rPr>
        <w:t>.</w:t>
      </w:r>
    </w:p>
    <w:p w14:paraId="143B20ED" w14:textId="77777777" w:rsidR="00ED1C74" w:rsidRDefault="00ED1C74" w:rsidP="00ED1C74">
      <w:pPr>
        <w:spacing w:after="0" w:line="240" w:lineRule="auto"/>
        <w:contextualSpacing/>
        <w:rPr>
          <w:rFonts w:ascii="GE Inspira Sans" w:eastAsia="Calibri" w:hAnsi="GE Inspira Sans" w:cs="Times New Roman"/>
          <w:b/>
          <w:bCs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r>
        <w:rPr>
          <w:rFonts w:ascii="GE Inspira Sans" w:eastAsia="Calibri" w:hAnsi="GE Inspira Sans" w:cs="Times New Roman"/>
          <w:b/>
          <w:bCs/>
        </w:rPr>
        <w:t>Nie, Zamawiający nie wyraża zgody i podtrzymuje zapisy SIWZ I Załączników do SIWZ.</w:t>
      </w:r>
    </w:p>
    <w:p w14:paraId="6F88BD8B" w14:textId="77777777" w:rsidR="00ED1C74" w:rsidRPr="002332C4" w:rsidRDefault="00ED1C74" w:rsidP="00ED1C74">
      <w:pPr>
        <w:pStyle w:val="Default"/>
        <w:jc w:val="both"/>
        <w:rPr>
          <w:sz w:val="22"/>
          <w:szCs w:val="22"/>
        </w:rPr>
      </w:pPr>
    </w:p>
    <w:p w14:paraId="3BF0346C" w14:textId="77777777" w:rsidR="00ED1C74" w:rsidRDefault="00ED1C74" w:rsidP="00ED1C74">
      <w:pPr>
        <w:pStyle w:val="Default"/>
        <w:jc w:val="both"/>
        <w:rPr>
          <w:sz w:val="22"/>
          <w:szCs w:val="22"/>
        </w:rPr>
      </w:pPr>
    </w:p>
    <w:p w14:paraId="6BDC6FE9" w14:textId="08FAFED5" w:rsidR="00ED1C74" w:rsidRPr="00ED1C74" w:rsidRDefault="00ED1C74" w:rsidP="00ED1C74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02BE2593" w14:textId="77777777" w:rsidR="00ED1C74" w:rsidRDefault="00ED1C74" w:rsidP="00ED1C74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Umowa § 9 ust. 1 pkt. 3)</w:t>
      </w:r>
    </w:p>
    <w:p w14:paraId="53B4297B" w14:textId="77777777" w:rsidR="00ED1C74" w:rsidRDefault="00ED1C74" w:rsidP="00ED1C74">
      <w:pPr>
        <w:pStyle w:val="Default"/>
        <w:jc w:val="both"/>
        <w:rPr>
          <w:sz w:val="22"/>
          <w:szCs w:val="22"/>
        </w:rPr>
      </w:pPr>
      <w:r w:rsidRPr="002332C4">
        <w:rPr>
          <w:sz w:val="22"/>
          <w:szCs w:val="22"/>
        </w:rPr>
        <w:t xml:space="preserve">1. </w:t>
      </w:r>
      <w:r w:rsidRPr="00360BB2">
        <w:rPr>
          <w:sz w:val="22"/>
          <w:szCs w:val="22"/>
        </w:rPr>
        <w:t>Zwracamy się z prośbą do Zamawiającego o zmniejszenie wysokości kary umownej</w:t>
      </w:r>
      <w:r>
        <w:rPr>
          <w:sz w:val="22"/>
          <w:szCs w:val="22"/>
        </w:rPr>
        <w:t xml:space="preserve"> do wysokości 10 % </w:t>
      </w:r>
      <w:r w:rsidRPr="00360BB2">
        <w:rPr>
          <w:sz w:val="22"/>
          <w:szCs w:val="22"/>
        </w:rPr>
        <w:t>wartości niezrealizowanej część umowy</w:t>
      </w:r>
      <w:r>
        <w:rPr>
          <w:sz w:val="22"/>
          <w:szCs w:val="22"/>
        </w:rPr>
        <w:t xml:space="preserve"> </w:t>
      </w:r>
      <w:r w:rsidRPr="00360BB2">
        <w:rPr>
          <w:sz w:val="22"/>
          <w:szCs w:val="22"/>
        </w:rPr>
        <w:t>w przypadku rozwiązania przez którąkolwiek ze stron umowy ze skutkiem natychmiastowym lub odstąpienia od umowy z przyczyn występujących po stronie Wykonawcy</w:t>
      </w:r>
      <w:r>
        <w:rPr>
          <w:sz w:val="22"/>
          <w:szCs w:val="22"/>
        </w:rPr>
        <w:t xml:space="preserve">. </w:t>
      </w:r>
    </w:p>
    <w:p w14:paraId="3B6ADB9F" w14:textId="77777777" w:rsidR="00ED1C74" w:rsidRDefault="00ED1C74" w:rsidP="00ED1C74">
      <w:pPr>
        <w:spacing w:after="0" w:line="240" w:lineRule="auto"/>
        <w:contextualSpacing/>
        <w:rPr>
          <w:rFonts w:ascii="GE Inspira Sans" w:eastAsia="Calibri" w:hAnsi="GE Inspira Sans" w:cs="Times New Roman"/>
          <w:b/>
          <w:bCs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r>
        <w:rPr>
          <w:rFonts w:ascii="GE Inspira Sans" w:eastAsia="Calibri" w:hAnsi="GE Inspira Sans" w:cs="Times New Roman"/>
          <w:b/>
          <w:bCs/>
        </w:rPr>
        <w:t>Nie, Zamawiający nie wyraża zgody i podtrzymuje zapisy SIWZ I Załączników do SIWZ.</w:t>
      </w:r>
    </w:p>
    <w:p w14:paraId="200EF7AA" w14:textId="77777777" w:rsidR="00ED1C74" w:rsidRDefault="00ED1C74" w:rsidP="00ED1C74">
      <w:pPr>
        <w:pStyle w:val="Default"/>
        <w:jc w:val="both"/>
        <w:rPr>
          <w:sz w:val="22"/>
          <w:szCs w:val="22"/>
        </w:rPr>
      </w:pPr>
    </w:p>
    <w:p w14:paraId="41A82C8D" w14:textId="5C970F69" w:rsidR="00ED1C74" w:rsidRPr="00ED1C74" w:rsidRDefault="00ED1C74" w:rsidP="00ED1C74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6BC1F809" w14:textId="77777777" w:rsidR="00ED1C74" w:rsidRPr="00CF5706" w:rsidRDefault="00ED1C74" w:rsidP="00ED1C74">
      <w:pPr>
        <w:pStyle w:val="Default"/>
        <w:jc w:val="both"/>
        <w:rPr>
          <w:b/>
          <w:bCs/>
          <w:sz w:val="22"/>
          <w:szCs w:val="22"/>
        </w:rPr>
      </w:pPr>
      <w:r w:rsidRPr="00CF5706">
        <w:rPr>
          <w:b/>
          <w:bCs/>
          <w:sz w:val="22"/>
          <w:szCs w:val="22"/>
        </w:rPr>
        <w:t xml:space="preserve">Pakiet Nr 7 Lp. 2 </w:t>
      </w:r>
    </w:p>
    <w:p w14:paraId="0B5550CF" w14:textId="77777777" w:rsidR="00ED1C74" w:rsidRPr="002332C4" w:rsidRDefault="00ED1C74" w:rsidP="00ED1C74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CF5706">
        <w:rPr>
          <w:sz w:val="22"/>
          <w:szCs w:val="22"/>
        </w:rPr>
        <w:t>Czy Zamawiający dopuści dozownik tlenu o przepływie od 0-15l/min, który mieści się w parametrach wymaganych</w:t>
      </w:r>
      <w:r>
        <w:rPr>
          <w:sz w:val="22"/>
          <w:szCs w:val="22"/>
        </w:rPr>
        <w:t>,</w:t>
      </w:r>
      <w:r w:rsidRPr="00CF5706">
        <w:rPr>
          <w:sz w:val="22"/>
          <w:szCs w:val="22"/>
        </w:rPr>
        <w:t xml:space="preserve"> a jednocześnie pozwala na zastosowanie większych przepływów w zależności od stanu pacjenta?</w:t>
      </w:r>
    </w:p>
    <w:p w14:paraId="3A0F1407" w14:textId="7059420D" w:rsidR="00ED1C74" w:rsidRDefault="00ED1C74" w:rsidP="00ED1C74">
      <w:pPr>
        <w:widowControl w:val="0"/>
        <w:suppressAutoHyphens/>
        <w:autoSpaceDE w:val="0"/>
        <w:spacing w:before="120" w:after="120" w:line="240" w:lineRule="auto"/>
        <w:jc w:val="both"/>
        <w:rPr>
          <w:rFonts w:cstheme="minorHAnsi"/>
          <w:b/>
          <w:bCs/>
          <w:lang w:eastAsia="pl-PL"/>
        </w:rPr>
      </w:pPr>
      <w:bookmarkStart w:id="13" w:name="_Hlk62791604"/>
      <w:r w:rsidRPr="0026248D">
        <w:rPr>
          <w:rFonts w:cstheme="minorHAnsi"/>
          <w:b/>
          <w:bCs/>
          <w:lang w:eastAsia="pl-PL"/>
        </w:rPr>
        <w:t>ODPOWIEDŹ:</w:t>
      </w:r>
      <w:r w:rsidRPr="00603ACB">
        <w:rPr>
          <w:rFonts w:cstheme="minorHAnsi"/>
          <w:b/>
          <w:bCs/>
          <w:lang w:eastAsia="pl-PL"/>
        </w:rPr>
        <w:t xml:space="preserve"> </w:t>
      </w:r>
      <w:r>
        <w:rPr>
          <w:rFonts w:cstheme="minorHAnsi"/>
          <w:b/>
          <w:bCs/>
          <w:lang w:eastAsia="pl-PL"/>
        </w:rPr>
        <w:t>Tak, Zamawiający  dopuszcza ob</w:t>
      </w:r>
      <w:bookmarkEnd w:id="13"/>
      <w:r>
        <w:rPr>
          <w:rFonts w:cstheme="minorHAnsi"/>
          <w:b/>
          <w:bCs/>
          <w:lang w:eastAsia="pl-PL"/>
        </w:rPr>
        <w:t>ok rozwiązania opisanego w SIWZ.</w:t>
      </w:r>
    </w:p>
    <w:p w14:paraId="2B47E090" w14:textId="77777777" w:rsidR="00ED1C74" w:rsidRDefault="00ED1C74" w:rsidP="00ED1C74">
      <w:pPr>
        <w:widowControl w:val="0"/>
        <w:suppressAutoHyphens/>
        <w:autoSpaceDE w:val="0"/>
        <w:spacing w:before="120" w:after="120" w:line="240" w:lineRule="auto"/>
        <w:jc w:val="both"/>
        <w:rPr>
          <w:rFonts w:cstheme="minorHAnsi"/>
          <w:b/>
          <w:bCs/>
          <w:lang w:eastAsia="pl-PL"/>
        </w:rPr>
      </w:pPr>
    </w:p>
    <w:p w14:paraId="5A97C77B" w14:textId="0C85C7F1" w:rsidR="00ED1C74" w:rsidRPr="00ED1C74" w:rsidRDefault="00ED1C74" w:rsidP="00ED1C74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0BCC9998" w14:textId="77777777" w:rsidR="00ED1C74" w:rsidRPr="00677721" w:rsidRDefault="00ED1C74" w:rsidP="00ED1C74">
      <w:pPr>
        <w:spacing w:line="276" w:lineRule="auto"/>
        <w:rPr>
          <w:b/>
          <w:sz w:val="20"/>
          <w:szCs w:val="20"/>
        </w:rPr>
      </w:pPr>
      <w:r w:rsidRPr="00677721">
        <w:rPr>
          <w:b/>
          <w:sz w:val="20"/>
          <w:szCs w:val="20"/>
        </w:rPr>
        <w:t xml:space="preserve">Dotyczy Pakietu nr </w:t>
      </w:r>
      <w:r>
        <w:rPr>
          <w:b/>
          <w:sz w:val="20"/>
          <w:szCs w:val="20"/>
        </w:rPr>
        <w:t>21</w:t>
      </w:r>
      <w:r w:rsidRPr="00677721">
        <w:rPr>
          <w:b/>
          <w:sz w:val="20"/>
          <w:szCs w:val="20"/>
        </w:rPr>
        <w:t xml:space="preserve"> </w:t>
      </w:r>
      <w:r w:rsidRPr="00677721">
        <w:rPr>
          <w:sz w:val="20"/>
          <w:szCs w:val="20"/>
        </w:rPr>
        <w:t xml:space="preserve"> </w:t>
      </w:r>
    </w:p>
    <w:p w14:paraId="432D22E0" w14:textId="4F486C9D" w:rsidR="00ED1C74" w:rsidRDefault="00ED1C74" w:rsidP="00ED1C74">
      <w:pPr>
        <w:spacing w:line="276" w:lineRule="auto"/>
        <w:jc w:val="both"/>
        <w:rPr>
          <w:sz w:val="20"/>
          <w:szCs w:val="20"/>
        </w:rPr>
      </w:pPr>
      <w:r w:rsidRPr="00677721">
        <w:rPr>
          <w:b/>
          <w:sz w:val="20"/>
          <w:szCs w:val="20"/>
        </w:rPr>
        <w:tab/>
      </w:r>
      <w:r w:rsidRPr="00677721">
        <w:rPr>
          <w:sz w:val="20"/>
          <w:szCs w:val="20"/>
        </w:rPr>
        <w:t xml:space="preserve">Czy Zamawiający dopuści resuscytator dla </w:t>
      </w:r>
      <w:r w:rsidRPr="00677721">
        <w:rPr>
          <w:b/>
          <w:sz w:val="20"/>
          <w:szCs w:val="20"/>
        </w:rPr>
        <w:tab/>
      </w:r>
      <w:r w:rsidRPr="00677721">
        <w:rPr>
          <w:sz w:val="20"/>
          <w:szCs w:val="20"/>
        </w:rPr>
        <w:t xml:space="preserve">pacjentów o masie ciała powyżej </w:t>
      </w:r>
      <w:r>
        <w:rPr>
          <w:sz w:val="20"/>
          <w:szCs w:val="20"/>
        </w:rPr>
        <w:t>30 kg?</w:t>
      </w:r>
    </w:p>
    <w:p w14:paraId="287BA352" w14:textId="15648BEB" w:rsidR="00ED1C74" w:rsidRDefault="00ED1C74" w:rsidP="00ED1C74">
      <w:pPr>
        <w:spacing w:line="276" w:lineRule="auto"/>
        <w:jc w:val="both"/>
        <w:rPr>
          <w:rFonts w:cstheme="minorHAnsi"/>
          <w:b/>
          <w:bCs/>
          <w:lang w:eastAsia="pl-PL"/>
        </w:rPr>
      </w:pPr>
      <w:r w:rsidRPr="0026248D">
        <w:rPr>
          <w:rFonts w:cstheme="minorHAnsi"/>
          <w:b/>
          <w:bCs/>
          <w:lang w:eastAsia="pl-PL"/>
        </w:rPr>
        <w:t>ODPOWIEDŹ:</w:t>
      </w:r>
      <w:r w:rsidRPr="00603ACB">
        <w:rPr>
          <w:rFonts w:cstheme="minorHAnsi"/>
          <w:b/>
          <w:bCs/>
          <w:lang w:eastAsia="pl-PL"/>
        </w:rPr>
        <w:t xml:space="preserve"> </w:t>
      </w:r>
      <w:r>
        <w:rPr>
          <w:rFonts w:cstheme="minorHAnsi"/>
          <w:b/>
          <w:bCs/>
          <w:lang w:eastAsia="pl-PL"/>
        </w:rPr>
        <w:t>Tak, Zamawiający  dopuszcza.</w:t>
      </w:r>
    </w:p>
    <w:p w14:paraId="1CF5A56F" w14:textId="77777777" w:rsidR="00ED1C74" w:rsidRDefault="00ED1C74" w:rsidP="00ED1C74">
      <w:pPr>
        <w:spacing w:line="276" w:lineRule="auto"/>
        <w:jc w:val="both"/>
        <w:rPr>
          <w:sz w:val="20"/>
          <w:szCs w:val="20"/>
        </w:rPr>
      </w:pPr>
    </w:p>
    <w:p w14:paraId="4F7E8ACA" w14:textId="181F8828" w:rsidR="00ED1C74" w:rsidRPr="00ED1C74" w:rsidRDefault="00ED1C74" w:rsidP="00ED1C74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359FD03B" w14:textId="77777777" w:rsidR="00ED1C74" w:rsidRPr="00677721" w:rsidRDefault="00ED1C74" w:rsidP="00ED1C74">
      <w:pPr>
        <w:spacing w:line="276" w:lineRule="auto"/>
        <w:rPr>
          <w:b/>
          <w:sz w:val="20"/>
          <w:szCs w:val="20"/>
        </w:rPr>
      </w:pPr>
      <w:r w:rsidRPr="00677721">
        <w:rPr>
          <w:b/>
          <w:sz w:val="20"/>
          <w:szCs w:val="20"/>
        </w:rPr>
        <w:t xml:space="preserve">Dotyczy Pakietu nr </w:t>
      </w:r>
      <w:r>
        <w:rPr>
          <w:b/>
          <w:sz w:val="20"/>
          <w:szCs w:val="20"/>
        </w:rPr>
        <w:t>21</w:t>
      </w:r>
      <w:r w:rsidRPr="00677721">
        <w:rPr>
          <w:sz w:val="20"/>
          <w:szCs w:val="20"/>
        </w:rPr>
        <w:t xml:space="preserve"> </w:t>
      </w:r>
    </w:p>
    <w:p w14:paraId="4F042DA4" w14:textId="4B8AD985" w:rsidR="00ED1C74" w:rsidRDefault="00ED1C74" w:rsidP="00ED1C74">
      <w:pPr>
        <w:spacing w:line="276" w:lineRule="auto"/>
        <w:jc w:val="both"/>
        <w:rPr>
          <w:sz w:val="20"/>
          <w:szCs w:val="20"/>
        </w:rPr>
      </w:pPr>
      <w:r w:rsidRPr="00677721">
        <w:rPr>
          <w:b/>
          <w:sz w:val="20"/>
          <w:szCs w:val="20"/>
        </w:rPr>
        <w:tab/>
      </w:r>
      <w:r w:rsidRPr="00677721">
        <w:rPr>
          <w:sz w:val="20"/>
          <w:szCs w:val="20"/>
        </w:rPr>
        <w:t xml:space="preserve">Czy Zamawiający dopuści resuscytator </w:t>
      </w:r>
      <w:r>
        <w:rPr>
          <w:sz w:val="20"/>
          <w:szCs w:val="20"/>
        </w:rPr>
        <w:t>z możliwością podłączenia zaworu PEEP, przy zastosowaniu dodatkowej złączki?</w:t>
      </w:r>
    </w:p>
    <w:p w14:paraId="28C7AF71" w14:textId="0F648739" w:rsidR="00ED1C74" w:rsidRDefault="00ED1C74" w:rsidP="00ED1C74">
      <w:pPr>
        <w:spacing w:line="276" w:lineRule="auto"/>
        <w:jc w:val="both"/>
        <w:rPr>
          <w:sz w:val="20"/>
          <w:szCs w:val="20"/>
        </w:rPr>
      </w:pPr>
      <w:r w:rsidRPr="0026248D">
        <w:rPr>
          <w:rFonts w:cstheme="minorHAnsi"/>
          <w:b/>
          <w:bCs/>
          <w:lang w:eastAsia="pl-PL"/>
        </w:rPr>
        <w:t>ODPOWIEDŹ:</w:t>
      </w:r>
      <w:r w:rsidRPr="00603ACB">
        <w:rPr>
          <w:rFonts w:cstheme="minorHAnsi"/>
          <w:b/>
          <w:bCs/>
          <w:lang w:eastAsia="pl-PL"/>
        </w:rPr>
        <w:t xml:space="preserve"> </w:t>
      </w:r>
      <w:r>
        <w:rPr>
          <w:rFonts w:cstheme="minorHAnsi"/>
          <w:b/>
          <w:bCs/>
          <w:lang w:eastAsia="pl-PL"/>
        </w:rPr>
        <w:t>Tak, Zamawiający  dopuszcza.</w:t>
      </w:r>
    </w:p>
    <w:p w14:paraId="6AAF2AE4" w14:textId="2C9106D7" w:rsidR="00ED1C74" w:rsidRPr="00ED1C74" w:rsidRDefault="00ED1C74" w:rsidP="00ED1C74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6E57CDFB" w14:textId="77777777" w:rsidR="00ED1C74" w:rsidRPr="00677721" w:rsidRDefault="00ED1C74" w:rsidP="00ED1C74">
      <w:pPr>
        <w:spacing w:line="276" w:lineRule="auto"/>
        <w:rPr>
          <w:b/>
          <w:sz w:val="20"/>
          <w:szCs w:val="20"/>
        </w:rPr>
      </w:pPr>
      <w:r w:rsidRPr="00677721">
        <w:rPr>
          <w:b/>
          <w:sz w:val="20"/>
          <w:szCs w:val="20"/>
        </w:rPr>
        <w:t xml:space="preserve">Dotyczy Pakietu nr </w:t>
      </w:r>
      <w:r>
        <w:rPr>
          <w:b/>
          <w:sz w:val="20"/>
          <w:szCs w:val="20"/>
        </w:rPr>
        <w:t>21</w:t>
      </w:r>
      <w:r w:rsidRPr="00677721">
        <w:rPr>
          <w:b/>
          <w:sz w:val="20"/>
          <w:szCs w:val="20"/>
        </w:rPr>
        <w:t xml:space="preserve"> </w:t>
      </w:r>
      <w:r w:rsidRPr="00677721">
        <w:rPr>
          <w:sz w:val="20"/>
          <w:szCs w:val="20"/>
        </w:rPr>
        <w:t xml:space="preserve"> </w:t>
      </w:r>
    </w:p>
    <w:p w14:paraId="39861B7B" w14:textId="53F128A4" w:rsidR="00ED1C74" w:rsidRDefault="00ED1C74" w:rsidP="00ED1C74">
      <w:pPr>
        <w:spacing w:line="276" w:lineRule="auto"/>
        <w:jc w:val="both"/>
        <w:rPr>
          <w:sz w:val="20"/>
          <w:szCs w:val="20"/>
        </w:rPr>
      </w:pPr>
      <w:r w:rsidRPr="00677721">
        <w:rPr>
          <w:b/>
          <w:sz w:val="20"/>
          <w:szCs w:val="20"/>
        </w:rPr>
        <w:tab/>
      </w:r>
      <w:r w:rsidRPr="00677721">
        <w:rPr>
          <w:sz w:val="20"/>
          <w:szCs w:val="20"/>
        </w:rPr>
        <w:t xml:space="preserve">Czy Zamawiający dopuści resuscytator </w:t>
      </w:r>
      <w:r>
        <w:rPr>
          <w:sz w:val="20"/>
          <w:szCs w:val="20"/>
        </w:rPr>
        <w:t xml:space="preserve">bez dodatkowej powłoki? </w:t>
      </w:r>
    </w:p>
    <w:p w14:paraId="64947FD0" w14:textId="5DAD0FA6" w:rsidR="007E4605" w:rsidRDefault="007E4605" w:rsidP="007E4605">
      <w:pPr>
        <w:spacing w:after="0" w:line="240" w:lineRule="auto"/>
        <w:contextualSpacing/>
        <w:rPr>
          <w:rFonts w:ascii="GE Inspira Sans" w:eastAsia="Calibri" w:hAnsi="GE Inspira Sans" w:cs="Times New Roman"/>
          <w:b/>
          <w:bCs/>
        </w:rPr>
      </w:pPr>
      <w:r w:rsidRPr="00DF2625">
        <w:rPr>
          <w:rFonts w:ascii="GE Inspira Sans" w:eastAsia="Calibri" w:hAnsi="GE Inspira Sans" w:cs="Times New Roman"/>
          <w:b/>
          <w:bCs/>
        </w:rPr>
        <w:lastRenderedPageBreak/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r>
        <w:rPr>
          <w:rFonts w:ascii="GE Inspira Sans" w:eastAsia="Calibri" w:hAnsi="GE Inspira Sans" w:cs="Times New Roman"/>
          <w:b/>
          <w:bCs/>
        </w:rPr>
        <w:t>Nie, Zamawiający nie  dopuszcz</w:t>
      </w:r>
      <w:r w:rsidR="0053596B">
        <w:rPr>
          <w:rFonts w:ascii="GE Inspira Sans" w:eastAsia="Calibri" w:hAnsi="GE Inspira Sans" w:cs="Times New Roman"/>
          <w:b/>
          <w:bCs/>
        </w:rPr>
        <w:t>a</w:t>
      </w:r>
      <w:r>
        <w:rPr>
          <w:rFonts w:ascii="GE Inspira Sans" w:eastAsia="Calibri" w:hAnsi="GE Inspira Sans" w:cs="Times New Roman"/>
          <w:b/>
          <w:bCs/>
        </w:rPr>
        <w:t xml:space="preserve"> i podtrzymuje zapisy SIWZ.</w:t>
      </w:r>
    </w:p>
    <w:p w14:paraId="65B0EB86" w14:textId="77777777" w:rsidR="00ED1C74" w:rsidRDefault="00ED1C74" w:rsidP="00ED1C74">
      <w:pPr>
        <w:spacing w:line="276" w:lineRule="auto"/>
        <w:jc w:val="both"/>
        <w:rPr>
          <w:sz w:val="20"/>
          <w:szCs w:val="20"/>
        </w:rPr>
      </w:pPr>
    </w:p>
    <w:p w14:paraId="33A16140" w14:textId="5C4C6EB9" w:rsidR="00ED1C74" w:rsidRPr="00ED1C74" w:rsidRDefault="00ED1C74" w:rsidP="00ED1C74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68D91CEA" w14:textId="77777777" w:rsidR="00ED1C74" w:rsidRPr="00677721" w:rsidRDefault="00ED1C74" w:rsidP="00ED1C74">
      <w:pPr>
        <w:spacing w:line="276" w:lineRule="auto"/>
        <w:rPr>
          <w:b/>
          <w:sz w:val="20"/>
          <w:szCs w:val="20"/>
        </w:rPr>
      </w:pPr>
      <w:r w:rsidRPr="00677721">
        <w:rPr>
          <w:b/>
          <w:sz w:val="20"/>
          <w:szCs w:val="20"/>
        </w:rPr>
        <w:t xml:space="preserve">Dotyczy Pakietu nr </w:t>
      </w:r>
      <w:r>
        <w:rPr>
          <w:b/>
          <w:sz w:val="20"/>
          <w:szCs w:val="20"/>
        </w:rPr>
        <w:t>21</w:t>
      </w:r>
      <w:r w:rsidRPr="00677721">
        <w:rPr>
          <w:b/>
          <w:sz w:val="20"/>
          <w:szCs w:val="20"/>
        </w:rPr>
        <w:t xml:space="preserve"> </w:t>
      </w:r>
      <w:r w:rsidRPr="00677721">
        <w:rPr>
          <w:sz w:val="20"/>
          <w:szCs w:val="20"/>
        </w:rPr>
        <w:t xml:space="preserve"> </w:t>
      </w:r>
    </w:p>
    <w:p w14:paraId="6C37380A" w14:textId="7B4095EE" w:rsidR="00ED1C74" w:rsidRDefault="00ED1C74" w:rsidP="00ED1C74">
      <w:pPr>
        <w:spacing w:line="276" w:lineRule="auto"/>
        <w:jc w:val="both"/>
        <w:rPr>
          <w:sz w:val="20"/>
          <w:szCs w:val="20"/>
        </w:rPr>
      </w:pPr>
      <w:r w:rsidRPr="00677721">
        <w:rPr>
          <w:b/>
          <w:sz w:val="20"/>
          <w:szCs w:val="20"/>
        </w:rPr>
        <w:tab/>
      </w:r>
      <w:r w:rsidRPr="00677721">
        <w:rPr>
          <w:sz w:val="20"/>
          <w:szCs w:val="20"/>
        </w:rPr>
        <w:t xml:space="preserve">Czy Zamawiający dopuści </w:t>
      </w:r>
      <w:r>
        <w:rPr>
          <w:sz w:val="20"/>
          <w:szCs w:val="20"/>
        </w:rPr>
        <w:t>maski w rozmiarze 4, 5?</w:t>
      </w:r>
    </w:p>
    <w:p w14:paraId="2FF84A58" w14:textId="3A2F5D26" w:rsidR="007E4605" w:rsidRDefault="007E4605" w:rsidP="007E4605">
      <w:pPr>
        <w:spacing w:after="0" w:line="240" w:lineRule="auto"/>
        <w:contextualSpacing/>
        <w:rPr>
          <w:rFonts w:ascii="GE Inspira Sans" w:eastAsia="Calibri" w:hAnsi="GE Inspira Sans" w:cs="Times New Roman"/>
          <w:b/>
          <w:bCs/>
        </w:rPr>
      </w:pPr>
      <w:bookmarkStart w:id="14" w:name="_Hlk62791951"/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bookmarkEnd w:id="14"/>
      <w:r>
        <w:rPr>
          <w:rFonts w:ascii="GE Inspira Sans" w:eastAsia="Calibri" w:hAnsi="GE Inspira Sans" w:cs="Times New Roman"/>
          <w:b/>
          <w:bCs/>
        </w:rPr>
        <w:t>Nie, Zamawiający nie  dopuszcz</w:t>
      </w:r>
      <w:r w:rsidR="0053596B">
        <w:rPr>
          <w:rFonts w:ascii="GE Inspira Sans" w:eastAsia="Calibri" w:hAnsi="GE Inspira Sans" w:cs="Times New Roman"/>
          <w:b/>
          <w:bCs/>
        </w:rPr>
        <w:t>a</w:t>
      </w:r>
      <w:r>
        <w:rPr>
          <w:rFonts w:ascii="GE Inspira Sans" w:eastAsia="Calibri" w:hAnsi="GE Inspira Sans" w:cs="Times New Roman"/>
          <w:b/>
          <w:bCs/>
        </w:rPr>
        <w:t xml:space="preserve"> i podtrzymuje zapisy SIWZ.</w:t>
      </w:r>
    </w:p>
    <w:p w14:paraId="77C4CCC9" w14:textId="77777777" w:rsidR="00ED1C74" w:rsidRDefault="00ED1C74" w:rsidP="00ED1C74">
      <w:pPr>
        <w:spacing w:line="276" w:lineRule="auto"/>
        <w:jc w:val="both"/>
        <w:rPr>
          <w:sz w:val="20"/>
          <w:szCs w:val="20"/>
        </w:rPr>
      </w:pPr>
    </w:p>
    <w:p w14:paraId="0410C70E" w14:textId="38A652C8" w:rsidR="00ED1C74" w:rsidRPr="00ED1C74" w:rsidRDefault="00ED1C74" w:rsidP="00ED1C74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1D6DBB37" w14:textId="77777777" w:rsidR="00ED1C74" w:rsidRPr="00677721" w:rsidRDefault="00ED1C74" w:rsidP="00ED1C74">
      <w:pPr>
        <w:spacing w:line="276" w:lineRule="auto"/>
        <w:rPr>
          <w:b/>
          <w:sz w:val="20"/>
          <w:szCs w:val="20"/>
        </w:rPr>
      </w:pPr>
      <w:r w:rsidRPr="00677721">
        <w:rPr>
          <w:b/>
          <w:sz w:val="20"/>
          <w:szCs w:val="20"/>
        </w:rPr>
        <w:t xml:space="preserve">Dotyczy Pakietu nr </w:t>
      </w:r>
      <w:r>
        <w:rPr>
          <w:b/>
          <w:sz w:val="20"/>
          <w:szCs w:val="20"/>
        </w:rPr>
        <w:t>21</w:t>
      </w:r>
      <w:r w:rsidRPr="00677721">
        <w:rPr>
          <w:b/>
          <w:sz w:val="20"/>
          <w:szCs w:val="20"/>
        </w:rPr>
        <w:t xml:space="preserve"> </w:t>
      </w:r>
      <w:r w:rsidRPr="00677721">
        <w:rPr>
          <w:sz w:val="20"/>
          <w:szCs w:val="20"/>
        </w:rPr>
        <w:t xml:space="preserve"> </w:t>
      </w:r>
    </w:p>
    <w:p w14:paraId="15B3EFE5" w14:textId="3F9D9F2B" w:rsidR="00ED1C74" w:rsidRDefault="00ED1C74" w:rsidP="00ED1C74">
      <w:pPr>
        <w:spacing w:line="276" w:lineRule="auto"/>
        <w:jc w:val="both"/>
        <w:rPr>
          <w:sz w:val="20"/>
          <w:szCs w:val="20"/>
        </w:rPr>
      </w:pPr>
      <w:r w:rsidRPr="00677721">
        <w:rPr>
          <w:b/>
          <w:sz w:val="20"/>
          <w:szCs w:val="20"/>
        </w:rPr>
        <w:tab/>
      </w:r>
      <w:r>
        <w:rPr>
          <w:sz w:val="20"/>
          <w:szCs w:val="20"/>
        </w:rPr>
        <w:t>Ilu i w jakim rozmiarach rurek ustno-gardłowych wymaga Zamawiający</w:t>
      </w:r>
    </w:p>
    <w:p w14:paraId="1CEFFE94" w14:textId="00E5FD74" w:rsidR="007E4605" w:rsidRPr="00677721" w:rsidRDefault="007E4605" w:rsidP="00ED1C74">
      <w:pPr>
        <w:spacing w:line="276" w:lineRule="auto"/>
        <w:jc w:val="both"/>
        <w:rPr>
          <w:bCs/>
          <w:sz w:val="20"/>
          <w:szCs w:val="20"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r>
        <w:rPr>
          <w:rFonts w:ascii="GE Inspira Sans" w:eastAsia="Calibri" w:hAnsi="GE Inspira Sans" w:cs="Times New Roman"/>
          <w:b/>
          <w:bCs/>
        </w:rPr>
        <w:t xml:space="preserve"> Komplet 7 sztuk w rozmiarach  nr: 0,1,2,3,4,5,00.</w:t>
      </w:r>
    </w:p>
    <w:p w14:paraId="1C05B311" w14:textId="4D0759DB" w:rsidR="0053596B" w:rsidRDefault="0053596B" w:rsidP="0053596B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54CB23A4" w14:textId="1D052C83" w:rsidR="0053596B" w:rsidRPr="0053596B" w:rsidRDefault="0053596B" w:rsidP="0053596B">
      <w:pPr>
        <w:spacing w:after="200"/>
        <w:rPr>
          <w:rFonts w:ascii="Times New Roman" w:hAnsi="Times New Roman" w:cs="Times New Roman"/>
          <w:b/>
          <w:sz w:val="24"/>
          <w:szCs w:val="24"/>
        </w:rPr>
      </w:pPr>
      <w:r w:rsidRPr="0053596B">
        <w:rPr>
          <w:rFonts w:ascii="Times New Roman" w:hAnsi="Times New Roman" w:cs="Times New Roman"/>
          <w:b/>
          <w:sz w:val="24"/>
          <w:szCs w:val="24"/>
        </w:rPr>
        <w:t>Pakiet nr 24 pkt 3.</w:t>
      </w:r>
      <w:r w:rsidRPr="0053596B">
        <w:rPr>
          <w:rFonts w:ascii="Times New Roman" w:hAnsi="Times New Roman" w:cs="Times New Roman"/>
          <w:sz w:val="24"/>
          <w:szCs w:val="24"/>
        </w:rPr>
        <w:t xml:space="preserve"> – Czy Zamawiający dopuści ssak o podciśnieniu max. 740 mmHg +/- 5% co w przeliczeniu daje 98 kPa +/- 5% ?</w:t>
      </w:r>
    </w:p>
    <w:p w14:paraId="0D6C8035" w14:textId="707FA017" w:rsidR="0053596B" w:rsidRPr="0053596B" w:rsidRDefault="0053596B" w:rsidP="0053596B">
      <w:pPr>
        <w:spacing w:after="200"/>
        <w:rPr>
          <w:rFonts w:ascii="Times New Roman" w:hAnsi="Times New Roman" w:cs="Times New Roman"/>
          <w:sz w:val="24"/>
          <w:szCs w:val="24"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r>
        <w:rPr>
          <w:rFonts w:ascii="GE Inspira Sans" w:eastAsia="Calibri" w:hAnsi="GE Inspira Sans" w:cs="Times New Roman"/>
          <w:b/>
          <w:bCs/>
        </w:rPr>
        <w:t>Nie, Zamawiający nie  dopuszcza i podtrzymuje zapisy SIWZ.</w:t>
      </w:r>
    </w:p>
    <w:p w14:paraId="10231BE1" w14:textId="3CC416A9" w:rsidR="0053596B" w:rsidRPr="0053596B" w:rsidRDefault="0053596B" w:rsidP="0053596B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2DF13D4A" w14:textId="6C3B0445" w:rsidR="0053596B" w:rsidRDefault="0053596B" w:rsidP="0053596B">
      <w:pPr>
        <w:spacing w:after="200"/>
        <w:rPr>
          <w:rFonts w:ascii="Times New Roman" w:hAnsi="Times New Roman" w:cs="Times New Roman"/>
          <w:sz w:val="24"/>
          <w:szCs w:val="24"/>
        </w:rPr>
      </w:pPr>
      <w:r w:rsidRPr="0053596B">
        <w:rPr>
          <w:rFonts w:ascii="Times New Roman" w:hAnsi="Times New Roman" w:cs="Times New Roman"/>
          <w:b/>
          <w:sz w:val="24"/>
          <w:szCs w:val="24"/>
        </w:rPr>
        <w:t>Pakiet 24 pkt 5.</w:t>
      </w:r>
      <w:r w:rsidRPr="0053596B">
        <w:rPr>
          <w:rFonts w:ascii="Times New Roman" w:hAnsi="Times New Roman" w:cs="Times New Roman"/>
          <w:sz w:val="24"/>
          <w:szCs w:val="24"/>
        </w:rPr>
        <w:t xml:space="preserve"> – Czy Zamawiający dopuści ssak o wadze </w:t>
      </w:r>
      <w:r w:rsidRPr="0053596B">
        <w:rPr>
          <w:rFonts w:ascii="Times New Roman" w:eastAsia="SimSun" w:hAnsi="Times New Roman" w:cs="Times New Roman"/>
          <w:color w:val="00000A"/>
          <w:sz w:val="24"/>
          <w:szCs w:val="24"/>
        </w:rPr>
        <w:t>15 kg (z podstawą jezdną 30 kg)</w:t>
      </w:r>
      <w:r w:rsidRPr="0053596B">
        <w:rPr>
          <w:rFonts w:ascii="Times New Roman" w:hAnsi="Times New Roman" w:cs="Times New Roman"/>
          <w:sz w:val="24"/>
          <w:szCs w:val="24"/>
        </w:rPr>
        <w:t>?</w:t>
      </w:r>
    </w:p>
    <w:p w14:paraId="2F1FBF82" w14:textId="6A8961B3" w:rsidR="0053596B" w:rsidRPr="0053596B" w:rsidRDefault="0053596B" w:rsidP="0053596B">
      <w:pPr>
        <w:spacing w:after="200"/>
        <w:rPr>
          <w:rFonts w:ascii="Times New Roman" w:hAnsi="Times New Roman" w:cs="Times New Roman"/>
          <w:sz w:val="24"/>
          <w:szCs w:val="24"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r>
        <w:rPr>
          <w:rFonts w:ascii="GE Inspira Sans" w:eastAsia="Calibri" w:hAnsi="GE Inspira Sans" w:cs="Times New Roman"/>
          <w:b/>
          <w:bCs/>
        </w:rPr>
        <w:t>Nie, Zamawiający nie  dopuszcza i podtrzymuje zapisy SIWZ.</w:t>
      </w:r>
    </w:p>
    <w:p w14:paraId="1AC8FC5A" w14:textId="00F319E1" w:rsidR="0053596B" w:rsidRPr="0053596B" w:rsidRDefault="0053596B" w:rsidP="0053596B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2B85D294" w14:textId="2F2EE5F5" w:rsidR="0053596B" w:rsidRDefault="0053596B" w:rsidP="0053596B">
      <w:pPr>
        <w:spacing w:after="200"/>
        <w:rPr>
          <w:rFonts w:ascii="Times New Roman" w:eastAsia="SimSun" w:hAnsi="Times New Roman" w:cs="Times New Roman"/>
          <w:color w:val="00000A"/>
          <w:sz w:val="24"/>
          <w:szCs w:val="24"/>
        </w:rPr>
      </w:pPr>
      <w:r w:rsidRPr="0053596B">
        <w:rPr>
          <w:rFonts w:ascii="Times New Roman" w:hAnsi="Times New Roman" w:cs="Times New Roman"/>
          <w:b/>
          <w:sz w:val="24"/>
          <w:szCs w:val="24"/>
        </w:rPr>
        <w:t>Pakiet 24 pkt 6.</w:t>
      </w:r>
      <w:r w:rsidRPr="0053596B">
        <w:rPr>
          <w:rFonts w:ascii="Times New Roman" w:hAnsi="Times New Roman" w:cs="Times New Roman"/>
          <w:sz w:val="24"/>
          <w:szCs w:val="24"/>
        </w:rPr>
        <w:t xml:space="preserve"> – Czy Zamawiający dopuści ssak o wymiarach </w:t>
      </w:r>
      <w:r w:rsidRPr="0053596B">
        <w:rPr>
          <w:rFonts w:ascii="Times New Roman" w:eastAsia="SimSun" w:hAnsi="Times New Roman" w:cs="Times New Roman"/>
          <w:color w:val="00000A"/>
          <w:sz w:val="24"/>
          <w:szCs w:val="24"/>
        </w:rPr>
        <w:t>400x800x320 mm.?</w:t>
      </w:r>
    </w:p>
    <w:p w14:paraId="3538C00C" w14:textId="3375EE23" w:rsidR="0053596B" w:rsidRPr="0053596B" w:rsidRDefault="0053596B" w:rsidP="0053596B">
      <w:pPr>
        <w:spacing w:after="200"/>
        <w:rPr>
          <w:rFonts w:ascii="Times New Roman" w:hAnsi="Times New Roman" w:cs="Times New Roman"/>
          <w:sz w:val="24"/>
          <w:szCs w:val="24"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r>
        <w:rPr>
          <w:rFonts w:ascii="GE Inspira Sans" w:eastAsia="Calibri" w:hAnsi="GE Inspira Sans" w:cs="Times New Roman"/>
          <w:b/>
          <w:bCs/>
        </w:rPr>
        <w:t>Nie, Zamawiający nie  dopuszcza i podtrzymuje zapisy SIWZ.</w:t>
      </w:r>
    </w:p>
    <w:p w14:paraId="47EC2EFD" w14:textId="35F185F9" w:rsidR="0053596B" w:rsidRPr="0053596B" w:rsidRDefault="0053596B" w:rsidP="0053596B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4AD374BB" w14:textId="77777777" w:rsidR="0053596B" w:rsidRPr="0053596B" w:rsidRDefault="0053596B" w:rsidP="0053596B">
      <w:pPr>
        <w:spacing w:after="200"/>
        <w:rPr>
          <w:rFonts w:ascii="Times New Roman" w:hAnsi="Times New Roman" w:cs="Times New Roman"/>
          <w:sz w:val="24"/>
          <w:szCs w:val="24"/>
        </w:rPr>
      </w:pPr>
      <w:r w:rsidRPr="0053596B">
        <w:rPr>
          <w:rFonts w:ascii="Times New Roman" w:hAnsi="Times New Roman" w:cs="Times New Roman"/>
          <w:b/>
          <w:sz w:val="24"/>
          <w:szCs w:val="24"/>
        </w:rPr>
        <w:t>Pakiet nr 24 pkt. 7.</w:t>
      </w:r>
      <w:r w:rsidRPr="0053596B">
        <w:rPr>
          <w:rFonts w:ascii="Times New Roman" w:hAnsi="Times New Roman" w:cs="Times New Roman"/>
          <w:sz w:val="24"/>
          <w:szCs w:val="24"/>
        </w:rPr>
        <w:t xml:space="preserve"> – Czy Zamawiający dopuści ssak o poziomie hałasu &lt;50 dB.?</w:t>
      </w:r>
    </w:p>
    <w:p w14:paraId="528A41A5" w14:textId="77777777" w:rsidR="0053596B" w:rsidRPr="0053596B" w:rsidRDefault="0053596B" w:rsidP="0053596B">
      <w:pPr>
        <w:spacing w:after="200"/>
        <w:rPr>
          <w:rFonts w:ascii="Times New Roman" w:hAnsi="Times New Roman" w:cs="Times New Roman"/>
          <w:sz w:val="24"/>
          <w:szCs w:val="24"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r>
        <w:rPr>
          <w:rFonts w:ascii="GE Inspira Sans" w:eastAsia="Calibri" w:hAnsi="GE Inspira Sans" w:cs="Times New Roman"/>
          <w:b/>
          <w:bCs/>
        </w:rPr>
        <w:t>Nie, Zamawiający nie  dopuszcza i podtrzymuje zapisy SIWZ.</w:t>
      </w:r>
    </w:p>
    <w:p w14:paraId="2D31F517" w14:textId="77777777" w:rsidR="0053596B" w:rsidRPr="0053596B" w:rsidRDefault="0053596B" w:rsidP="0053596B">
      <w:pPr>
        <w:pStyle w:val="Akapitzlist"/>
        <w:spacing w:after="200"/>
        <w:rPr>
          <w:rFonts w:ascii="Times New Roman" w:hAnsi="Times New Roman" w:cs="Times New Roman"/>
          <w:sz w:val="24"/>
          <w:szCs w:val="24"/>
        </w:rPr>
      </w:pPr>
    </w:p>
    <w:p w14:paraId="14546B0E" w14:textId="6011980B" w:rsidR="0053596B" w:rsidRPr="0053596B" w:rsidRDefault="0053596B" w:rsidP="0053596B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059BABA4" w14:textId="77777777" w:rsidR="0053596B" w:rsidRDefault="0053596B" w:rsidP="0053596B">
      <w:pPr>
        <w:spacing w:after="0" w:line="324" w:lineRule="auto"/>
        <w:jc w:val="both"/>
        <w:rPr>
          <w:rFonts w:ascii="Verdana" w:hAnsi="Verdana" w:cs="Calibri"/>
          <w:b/>
          <w:bCs/>
          <w:color w:val="000000"/>
          <w:sz w:val="20"/>
          <w:szCs w:val="20"/>
        </w:rPr>
      </w:pPr>
      <w:r>
        <w:rPr>
          <w:rFonts w:ascii="Verdana" w:hAnsi="Verdana" w:cs="Calibri"/>
          <w:b/>
          <w:color w:val="000000"/>
          <w:sz w:val="20"/>
          <w:szCs w:val="20"/>
        </w:rPr>
        <w:t xml:space="preserve">Dot. Pak. 12 </w:t>
      </w:r>
    </w:p>
    <w:p w14:paraId="401464DB" w14:textId="77777777" w:rsidR="0053596B" w:rsidRDefault="0053596B" w:rsidP="0053596B">
      <w:pPr>
        <w:spacing w:line="324" w:lineRule="auto"/>
        <w:jc w:val="both"/>
        <w:rPr>
          <w:rFonts w:ascii="Verdana" w:hAnsi="Verdana" w:cs="Calibri"/>
          <w:b/>
          <w:color w:val="000000"/>
          <w:sz w:val="20"/>
          <w:szCs w:val="20"/>
        </w:rPr>
      </w:pPr>
      <w:r>
        <w:rPr>
          <w:rFonts w:ascii="Verdana" w:hAnsi="Verdana" w:cs="Calibri"/>
          <w:b/>
          <w:color w:val="000000"/>
          <w:sz w:val="20"/>
          <w:szCs w:val="20"/>
        </w:rPr>
        <w:t xml:space="preserve">Punkt 5 </w:t>
      </w:r>
    </w:p>
    <w:p w14:paraId="696DFAD3" w14:textId="690B81A5" w:rsidR="0053596B" w:rsidRDefault="0053596B" w:rsidP="0053596B">
      <w:pPr>
        <w:spacing w:line="324" w:lineRule="auto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Czy Zamawiający dopuści wysokiej jakości pompę infuzyjną z biblioteką leków. Biblioteka leków zawiera  2850 leków w 19 profilach w każdym profilu po 150 leków wraz z protokołami infuzji (domyślne przepływy, dawki, prędkości bolusa, stężenia itp.)?</w:t>
      </w:r>
    </w:p>
    <w:p w14:paraId="79798AA1" w14:textId="620FCBD8" w:rsidR="0053596B" w:rsidRDefault="0053596B" w:rsidP="0053596B">
      <w:pPr>
        <w:spacing w:line="324" w:lineRule="auto"/>
        <w:jc w:val="both"/>
        <w:rPr>
          <w:rFonts w:ascii="GE Inspira Sans" w:eastAsia="Calibri" w:hAnsi="GE Inspira Sans" w:cs="Times New Roman"/>
          <w:b/>
          <w:bCs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r>
        <w:rPr>
          <w:rFonts w:ascii="GE Inspira Sans" w:eastAsia="Calibri" w:hAnsi="GE Inspira Sans" w:cs="Times New Roman"/>
          <w:b/>
          <w:bCs/>
        </w:rPr>
        <w:t>Tak, Zamawiający dopuszcza obok rozwiązania opisanego w SIWZ.</w:t>
      </w:r>
    </w:p>
    <w:p w14:paraId="130BFBE2" w14:textId="77777777" w:rsidR="0053596B" w:rsidRDefault="0053596B" w:rsidP="0053596B">
      <w:pPr>
        <w:spacing w:line="324" w:lineRule="auto"/>
        <w:jc w:val="both"/>
        <w:rPr>
          <w:rFonts w:ascii="Verdana" w:hAnsi="Verdana" w:cs="Calibri"/>
          <w:bCs/>
          <w:color w:val="000000"/>
          <w:sz w:val="20"/>
          <w:szCs w:val="20"/>
        </w:rPr>
      </w:pPr>
    </w:p>
    <w:p w14:paraId="3B3C659E" w14:textId="73319245" w:rsidR="0053596B" w:rsidRPr="0053596B" w:rsidRDefault="0053596B" w:rsidP="0053596B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171326A2" w14:textId="77777777" w:rsidR="0053596B" w:rsidRDefault="0053596B" w:rsidP="0053596B">
      <w:pPr>
        <w:spacing w:line="324" w:lineRule="auto"/>
        <w:jc w:val="both"/>
        <w:rPr>
          <w:rFonts w:ascii="Verdana" w:hAnsi="Verdana" w:cs="Calibri"/>
          <w:b/>
          <w:color w:val="000000"/>
          <w:sz w:val="20"/>
          <w:szCs w:val="20"/>
        </w:rPr>
      </w:pPr>
      <w:r>
        <w:rPr>
          <w:rFonts w:ascii="Verdana" w:hAnsi="Verdana" w:cs="Calibri"/>
          <w:b/>
          <w:color w:val="000000"/>
          <w:sz w:val="20"/>
          <w:szCs w:val="20"/>
        </w:rPr>
        <w:t xml:space="preserve">Dotyczy § 9 ust. 3 </w:t>
      </w:r>
    </w:p>
    <w:p w14:paraId="54BDCC39" w14:textId="77777777" w:rsidR="0053596B" w:rsidRDefault="0053596B" w:rsidP="0053596B">
      <w:pPr>
        <w:spacing w:line="324" w:lineRule="auto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Czy Zamawiający wyrazi zgodę na obniżenie kary umownej w razie odstąpienia od umowy z przyczyn występujących po stronie Wykonawcy do 10%?</w:t>
      </w:r>
    </w:p>
    <w:p w14:paraId="1C3DB9E6" w14:textId="77777777" w:rsidR="0053596B" w:rsidRDefault="0053596B" w:rsidP="0053596B">
      <w:pPr>
        <w:spacing w:after="0" w:line="240" w:lineRule="auto"/>
        <w:contextualSpacing/>
        <w:rPr>
          <w:rFonts w:ascii="GE Inspira Sans" w:eastAsia="Calibri" w:hAnsi="GE Inspira Sans" w:cs="Times New Roman"/>
          <w:b/>
          <w:bCs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r>
        <w:rPr>
          <w:rFonts w:ascii="GE Inspira Sans" w:eastAsia="Calibri" w:hAnsi="GE Inspira Sans" w:cs="Times New Roman"/>
          <w:b/>
          <w:bCs/>
        </w:rPr>
        <w:t>Nie, Zamawiający nie wyraża zgody i podtrzymuje zapisy SIWZ I Załączników do SIWZ.</w:t>
      </w:r>
    </w:p>
    <w:p w14:paraId="0711808E" w14:textId="77777777" w:rsidR="0053596B" w:rsidRDefault="0053596B" w:rsidP="0053596B">
      <w:pPr>
        <w:pStyle w:val="Default"/>
        <w:jc w:val="both"/>
        <w:rPr>
          <w:sz w:val="22"/>
          <w:szCs w:val="22"/>
        </w:rPr>
      </w:pPr>
    </w:p>
    <w:p w14:paraId="70942DF2" w14:textId="67E291CA" w:rsidR="0053596B" w:rsidRPr="003008AA" w:rsidRDefault="003008AA" w:rsidP="003008AA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7D221CBF" w14:textId="77777777" w:rsidR="003008AA" w:rsidRPr="00CF5706" w:rsidRDefault="003008AA" w:rsidP="003008AA">
      <w:pPr>
        <w:pStyle w:val="Default"/>
        <w:jc w:val="both"/>
        <w:rPr>
          <w:b/>
          <w:bCs/>
          <w:sz w:val="22"/>
          <w:szCs w:val="22"/>
        </w:rPr>
      </w:pPr>
      <w:r w:rsidRPr="00CF5706">
        <w:rPr>
          <w:b/>
          <w:bCs/>
          <w:sz w:val="22"/>
          <w:szCs w:val="22"/>
        </w:rPr>
        <w:t xml:space="preserve">Pakiet Nr 7 Lp. 2 </w:t>
      </w:r>
    </w:p>
    <w:p w14:paraId="20B5BF3A" w14:textId="77777777" w:rsidR="003008AA" w:rsidRPr="002332C4" w:rsidRDefault="003008AA" w:rsidP="003008A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CF5706">
        <w:rPr>
          <w:sz w:val="22"/>
          <w:szCs w:val="22"/>
        </w:rPr>
        <w:t>Czy Zamawiający dopuści dozownik tlenu o przepływie od 0-</w:t>
      </w:r>
      <w:r>
        <w:rPr>
          <w:sz w:val="22"/>
          <w:szCs w:val="22"/>
        </w:rPr>
        <w:t>7</w:t>
      </w:r>
      <w:r w:rsidRPr="00CF5706">
        <w:rPr>
          <w:sz w:val="22"/>
          <w:szCs w:val="22"/>
        </w:rPr>
        <w:t>l/min</w:t>
      </w:r>
      <w:r>
        <w:rPr>
          <w:sz w:val="22"/>
          <w:szCs w:val="22"/>
        </w:rPr>
        <w:t>?</w:t>
      </w:r>
    </w:p>
    <w:p w14:paraId="6A0D418B" w14:textId="77777777" w:rsidR="003008AA" w:rsidRPr="0053596B" w:rsidRDefault="003008AA" w:rsidP="003008AA">
      <w:pPr>
        <w:spacing w:after="200"/>
        <w:rPr>
          <w:rFonts w:ascii="Times New Roman" w:hAnsi="Times New Roman" w:cs="Times New Roman"/>
          <w:sz w:val="24"/>
          <w:szCs w:val="24"/>
        </w:rPr>
      </w:pPr>
      <w:r w:rsidRPr="00DF2625">
        <w:rPr>
          <w:rFonts w:ascii="GE Inspira Sans" w:eastAsia="Calibri" w:hAnsi="GE Inspira Sans" w:cs="Times New Roman"/>
          <w:b/>
          <w:bCs/>
        </w:rPr>
        <w:t>ODPOWIEDŹ:</w:t>
      </w:r>
      <w:r>
        <w:rPr>
          <w:rFonts w:ascii="GE Inspira Sans" w:eastAsia="Calibri" w:hAnsi="GE Inspira Sans" w:cs="Times New Roman"/>
          <w:b/>
          <w:bCs/>
        </w:rPr>
        <w:t xml:space="preserve"> </w:t>
      </w:r>
      <w:r w:rsidRPr="00603ACB">
        <w:rPr>
          <w:rFonts w:ascii="GE Inspira Sans" w:eastAsia="Calibri" w:hAnsi="GE Inspira Sans" w:cs="Times New Roman"/>
          <w:b/>
          <w:bCs/>
        </w:rPr>
        <w:t xml:space="preserve"> </w:t>
      </w:r>
      <w:r>
        <w:rPr>
          <w:rFonts w:ascii="GE Inspira Sans" w:eastAsia="Calibri" w:hAnsi="GE Inspira Sans" w:cs="Times New Roman"/>
          <w:b/>
          <w:bCs/>
        </w:rPr>
        <w:t>Nie, Zamawiający nie  dopuszcza i podtrzymuje zapisy SIWZ.</w:t>
      </w:r>
    </w:p>
    <w:p w14:paraId="442E9245" w14:textId="77777777" w:rsidR="003008AA" w:rsidRDefault="003008AA" w:rsidP="003008AA">
      <w:pPr>
        <w:pStyle w:val="Default"/>
        <w:jc w:val="both"/>
        <w:rPr>
          <w:sz w:val="22"/>
          <w:szCs w:val="22"/>
        </w:rPr>
      </w:pPr>
    </w:p>
    <w:p w14:paraId="49AE37AF" w14:textId="77777777" w:rsidR="003008AA" w:rsidRPr="003008AA" w:rsidRDefault="003008AA" w:rsidP="003008AA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7FB39EC3" w14:textId="77777777" w:rsidR="0053596B" w:rsidRPr="0053596B" w:rsidRDefault="0053596B" w:rsidP="0053596B">
      <w:pPr>
        <w:pStyle w:val="Akapitzlist"/>
        <w:spacing w:after="200"/>
        <w:rPr>
          <w:rFonts w:ascii="Times New Roman" w:hAnsi="Times New Roman" w:cs="Times New Roman"/>
          <w:szCs w:val="24"/>
          <w:u w:val="single"/>
        </w:rPr>
      </w:pPr>
    </w:p>
    <w:p w14:paraId="53864C13" w14:textId="77777777" w:rsidR="003008AA" w:rsidRPr="003008AA" w:rsidRDefault="003008AA" w:rsidP="003008AA">
      <w:pPr>
        <w:widowControl w:val="0"/>
        <w:suppressAutoHyphens/>
        <w:autoSpaceDN w:val="0"/>
        <w:spacing w:after="0" w:line="240" w:lineRule="auto"/>
        <w:jc w:val="both"/>
        <w:rPr>
          <w:rFonts w:ascii="Calibri" w:eastAsia="Andale Sans UI" w:hAnsi="Calibri" w:cs="Calibri"/>
          <w:b/>
          <w:kern w:val="3"/>
          <w:lang w:eastAsia="pl-PL"/>
        </w:rPr>
      </w:pPr>
      <w:r w:rsidRPr="003008AA">
        <w:rPr>
          <w:rFonts w:ascii="Calibri" w:eastAsia="Andale Sans UI" w:hAnsi="Calibri" w:cs="Calibri"/>
          <w:b/>
          <w:kern w:val="3"/>
          <w:lang w:eastAsia="pl-PL"/>
        </w:rPr>
        <w:t>Pakiet nr 12: Pompa objętościowa z podstawą jezdną – 8 sztuk.</w:t>
      </w:r>
    </w:p>
    <w:p w14:paraId="62216930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</w:p>
    <w:p w14:paraId="36CD530B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  <w:r w:rsidRPr="003008AA">
        <w:rPr>
          <w:rFonts w:ascii="Calibri" w:eastAsia="Times New Roman" w:hAnsi="Calibri" w:cs="Calibri"/>
          <w:b/>
          <w:bCs/>
          <w:lang w:eastAsia="pl-PL"/>
        </w:rPr>
        <w:t>I. 4</w:t>
      </w:r>
      <w:r w:rsidRPr="003008AA">
        <w:rPr>
          <w:rFonts w:ascii="Calibri" w:eastAsia="Times New Roman" w:hAnsi="Calibri" w:cs="Calibri"/>
          <w:b/>
          <w:lang w:eastAsia="pl-PL"/>
        </w:rPr>
        <w:t xml:space="preserve"> </w:t>
      </w:r>
      <w:r w:rsidRPr="003008AA">
        <w:rPr>
          <w:rFonts w:ascii="Calibri" w:eastAsia="Times New Roman" w:hAnsi="Calibri" w:cs="Calibri"/>
          <w:iCs/>
          <w:lang w:eastAsia="pl-PL"/>
        </w:rPr>
        <w:t>Czy Zamawiający wymagając możliwość dostosowania do wszystkich protokołów podawania w pompie objętościowej miał na myśli możliwość podaży dożylnej ?</w:t>
      </w:r>
    </w:p>
    <w:p w14:paraId="7DF7A974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</w:p>
    <w:p w14:paraId="212CCCE4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  <w:r w:rsidRPr="003008AA">
        <w:rPr>
          <w:rFonts w:ascii="Calibri" w:eastAsia="Times New Roman" w:hAnsi="Calibri" w:cs="Calibri"/>
          <w:b/>
          <w:bCs/>
          <w:lang w:eastAsia="pl-PL"/>
        </w:rPr>
        <w:t>II. 5</w:t>
      </w:r>
      <w:r w:rsidRPr="003008AA">
        <w:rPr>
          <w:rFonts w:ascii="Calibri" w:eastAsia="Times New Roman" w:hAnsi="Calibri" w:cs="Calibri"/>
          <w:b/>
          <w:lang w:eastAsia="pl-PL"/>
        </w:rPr>
        <w:t xml:space="preserve"> </w:t>
      </w:r>
      <w:r w:rsidRPr="003008AA">
        <w:rPr>
          <w:rFonts w:ascii="Calibri" w:eastAsia="Times New Roman" w:hAnsi="Calibri" w:cs="Calibri"/>
          <w:iCs/>
          <w:lang w:eastAsia="pl-PL"/>
        </w:rPr>
        <w:t>Czy Zamawiający wymagając 18 bibliotek leków w pompie objętościowej miał na myśli jedną bibliotekę leków z możliwością wprowadzenia co najmniej 18 dodatkowych leków ?</w:t>
      </w:r>
    </w:p>
    <w:p w14:paraId="4EBD0325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</w:p>
    <w:p w14:paraId="442E84BF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  <w:r w:rsidRPr="003008AA">
        <w:rPr>
          <w:rFonts w:ascii="Calibri" w:eastAsia="Times New Roman" w:hAnsi="Calibri" w:cs="Calibri"/>
          <w:b/>
          <w:bCs/>
          <w:lang w:eastAsia="pl-PL"/>
        </w:rPr>
        <w:t>III. 12</w:t>
      </w:r>
      <w:r w:rsidRPr="003008AA">
        <w:rPr>
          <w:rFonts w:ascii="Calibri" w:eastAsia="Times New Roman" w:hAnsi="Calibri" w:cs="Calibri"/>
          <w:b/>
          <w:lang w:eastAsia="pl-PL"/>
        </w:rPr>
        <w:t xml:space="preserve"> </w:t>
      </w:r>
      <w:r w:rsidRPr="003008AA">
        <w:rPr>
          <w:rFonts w:ascii="Calibri" w:eastAsia="Times New Roman" w:hAnsi="Calibri" w:cs="Calibri"/>
          <w:iCs/>
          <w:lang w:eastAsia="pl-PL"/>
        </w:rPr>
        <w:t>Czy Zamawiający dopuści do przetargu wysokiej klasy pompy objętościowe z programowalnym czasem wlewu od 1 min do 99 godzin 59 min bez funkcji ostrzegania? Jest to zdecydowanie wystarczający czas do prowadzenia każdej infuzji pacjentowi.</w:t>
      </w:r>
    </w:p>
    <w:p w14:paraId="47A77937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</w:p>
    <w:p w14:paraId="7EE2070C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  <w:r w:rsidRPr="003008AA">
        <w:rPr>
          <w:rFonts w:ascii="Calibri" w:eastAsia="Times New Roman" w:hAnsi="Calibri" w:cs="Calibri"/>
          <w:b/>
          <w:bCs/>
          <w:lang w:eastAsia="pl-PL"/>
        </w:rPr>
        <w:t>IV. 13</w:t>
      </w:r>
      <w:r w:rsidRPr="003008AA">
        <w:rPr>
          <w:rFonts w:ascii="Calibri" w:eastAsia="Times New Roman" w:hAnsi="Calibri" w:cs="Calibri"/>
          <w:b/>
          <w:lang w:eastAsia="pl-PL"/>
        </w:rPr>
        <w:t xml:space="preserve"> </w:t>
      </w:r>
      <w:r w:rsidRPr="003008AA">
        <w:rPr>
          <w:rFonts w:ascii="Calibri" w:eastAsia="Times New Roman" w:hAnsi="Calibri" w:cs="Calibri"/>
          <w:iCs/>
          <w:lang w:eastAsia="pl-PL"/>
        </w:rPr>
        <w:t>Czy Zamawiający dopuści do przetargu wysokiej klasy pompy objętościowe z programowalnym bolusem w zakresie od 0,1 do 50 ml ? Większe wartości nie mają klinicznego zastosowania ponieważ wykraczają poza maksymalną objętość strzykawki. Czy Zamawiający dopuści pompy objętościowe z możliwością ustawienia funkcji KVO ( drożności naczyń ) w przedziale od 0,01 do 5 ml/h ? Funkcja ma za zadanie utrzymania drożności, dlatego czym mniejsze wartości tym lepsze.</w:t>
      </w:r>
    </w:p>
    <w:p w14:paraId="40354FEB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  <w:r w:rsidRPr="003008AA">
        <w:rPr>
          <w:rFonts w:ascii="Calibri" w:eastAsia="Times New Roman" w:hAnsi="Calibri" w:cs="Calibri"/>
          <w:iCs/>
          <w:lang w:eastAsia="pl-PL"/>
        </w:rPr>
        <w:t>Czy Zamawiający dopuści pompy objętościowe z historią czynności wykonywanych na pompie w postaci czytelnej listy dostępnej bezpośrednio z poziomu pompy ? Reszta wymagań spełniona.</w:t>
      </w:r>
    </w:p>
    <w:p w14:paraId="5847CE40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</w:p>
    <w:p w14:paraId="55C04BF5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  <w:r w:rsidRPr="003008AA">
        <w:rPr>
          <w:rFonts w:ascii="Calibri" w:eastAsia="Times New Roman" w:hAnsi="Calibri" w:cs="Calibri"/>
          <w:b/>
          <w:bCs/>
          <w:color w:val="000000"/>
          <w:lang w:eastAsia="pl-PL"/>
        </w:rPr>
        <w:t>V. 15</w:t>
      </w:r>
      <w:r w:rsidRPr="003008AA">
        <w:rPr>
          <w:rFonts w:ascii="Calibri" w:eastAsia="Times New Roman" w:hAnsi="Calibri" w:cs="Calibri"/>
          <w:b/>
          <w:lang w:eastAsia="pl-PL"/>
        </w:rPr>
        <w:t xml:space="preserve"> </w:t>
      </w:r>
      <w:r w:rsidRPr="003008AA">
        <w:rPr>
          <w:rFonts w:ascii="Calibri" w:eastAsia="Times New Roman" w:hAnsi="Calibri" w:cs="Calibri"/>
          <w:iCs/>
          <w:lang w:eastAsia="pl-PL"/>
        </w:rPr>
        <w:t>Czy Zamawiający dopuści do przetargu pompy objętościowe bez potrzeby używania aparatów infuzyjnych z sylikonową wstawką przy utrzymaniu dokładności wlewu na poziomie 1-5% ? Oferowana pompa jest w pełni uniwersalna i umożliwia na korzystanie z aparatów infuzyjnych różnych firm.</w:t>
      </w:r>
    </w:p>
    <w:p w14:paraId="4D2EE69F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</w:p>
    <w:p w14:paraId="1B523BD4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  <w:r w:rsidRPr="003008AA">
        <w:rPr>
          <w:rFonts w:ascii="Calibri" w:eastAsia="Times New Roman" w:hAnsi="Calibri" w:cs="Calibri"/>
          <w:b/>
          <w:bCs/>
          <w:color w:val="000000"/>
          <w:lang w:eastAsia="pl-PL"/>
        </w:rPr>
        <w:t>VI. 17</w:t>
      </w:r>
      <w:r w:rsidRPr="003008AA">
        <w:rPr>
          <w:rFonts w:ascii="Calibri" w:eastAsia="Times New Roman" w:hAnsi="Calibri" w:cs="Calibri"/>
          <w:b/>
          <w:lang w:eastAsia="pl-PL"/>
        </w:rPr>
        <w:t xml:space="preserve"> </w:t>
      </w:r>
      <w:r w:rsidRPr="003008AA">
        <w:rPr>
          <w:rFonts w:ascii="Calibri" w:eastAsia="Times New Roman" w:hAnsi="Calibri" w:cs="Calibri"/>
          <w:iCs/>
          <w:lang w:eastAsia="pl-PL"/>
        </w:rPr>
        <w:t>Czy Zamawiający dopuści do przetargu pompy objętościowe z jednym trybem programowania ciśnienia w zakresie od 75 – 900 mmHg z rozdzielczością 75 mmHg ? Taki przedział jest całkowicie wystarczający do poprawnego funkcjonowania pompy i poprawnego zaprogramowania ciśnienia względem podawanego leku.</w:t>
      </w:r>
    </w:p>
    <w:p w14:paraId="3CCDF43B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</w:p>
    <w:p w14:paraId="441F4876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  <w:r w:rsidRPr="003008AA">
        <w:rPr>
          <w:rFonts w:ascii="Calibri" w:eastAsia="Times New Roman" w:hAnsi="Calibri" w:cs="Calibri"/>
          <w:b/>
          <w:bCs/>
          <w:color w:val="000000"/>
          <w:lang w:eastAsia="pl-PL"/>
        </w:rPr>
        <w:lastRenderedPageBreak/>
        <w:t>VII. 21</w:t>
      </w:r>
      <w:r w:rsidRPr="003008AA">
        <w:rPr>
          <w:rFonts w:ascii="Calibri" w:eastAsia="Times New Roman" w:hAnsi="Calibri" w:cs="Calibri"/>
          <w:b/>
          <w:lang w:eastAsia="pl-PL"/>
        </w:rPr>
        <w:t xml:space="preserve">. </w:t>
      </w:r>
      <w:r w:rsidRPr="003008AA">
        <w:rPr>
          <w:rFonts w:ascii="Calibri" w:eastAsia="Times New Roman" w:hAnsi="Calibri" w:cs="Calibri"/>
          <w:iCs/>
          <w:lang w:eastAsia="pl-PL"/>
        </w:rPr>
        <w:t>Czy Zamawiający dopuści do przetargu pompy objętościowe bez alarmu szybkości poniżej oraz powyżej ustawionej ? Pompa nie ma prawa samoczynnie zmieniać ustawień zadanych przez użytkownik. Reszta wymagań spełniona.</w:t>
      </w:r>
    </w:p>
    <w:p w14:paraId="7F2BA636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</w:p>
    <w:p w14:paraId="48947388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  <w:r w:rsidRPr="003008AA">
        <w:rPr>
          <w:rFonts w:ascii="Calibri" w:eastAsia="Times New Roman" w:hAnsi="Calibri" w:cs="Calibri"/>
          <w:b/>
          <w:bCs/>
          <w:color w:val="000000"/>
          <w:lang w:eastAsia="pl-PL"/>
        </w:rPr>
        <w:t>VIII. 23</w:t>
      </w:r>
      <w:r w:rsidRPr="003008AA">
        <w:rPr>
          <w:rFonts w:ascii="Calibri" w:eastAsia="Times New Roman" w:hAnsi="Calibri" w:cs="Calibri"/>
          <w:b/>
          <w:bCs/>
          <w:lang w:eastAsia="pl-PL"/>
        </w:rPr>
        <w:t>. </w:t>
      </w:r>
      <w:r w:rsidRPr="003008AA">
        <w:rPr>
          <w:rFonts w:ascii="Calibri" w:eastAsia="Times New Roman" w:hAnsi="Calibri" w:cs="Calibri"/>
          <w:iCs/>
          <w:lang w:eastAsia="pl-PL"/>
        </w:rPr>
        <w:t>Czy Zamawiający dopuści do przetargu pompy objętościowe bez ostrzeżenia przypominającego o konserwacji ? Takie powiadomienie może niepotrzebnie przeszkadzać w pracy z urządzeniem. Za takie powiadomienia powinna być odpowiedzialna firma sprzedająca urządzenie.</w:t>
      </w:r>
    </w:p>
    <w:p w14:paraId="02210373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</w:p>
    <w:p w14:paraId="478DFA7D" w14:textId="77777777" w:rsidR="003008AA" w:rsidRPr="003008AA" w:rsidRDefault="003008AA" w:rsidP="003008AA">
      <w:pPr>
        <w:spacing w:after="0" w:line="240" w:lineRule="auto"/>
        <w:jc w:val="both"/>
        <w:rPr>
          <w:rFonts w:ascii="Calibri" w:eastAsia="Times New Roman" w:hAnsi="Calibri" w:cs="Calibri"/>
          <w:iCs/>
          <w:lang w:eastAsia="pl-PL"/>
        </w:rPr>
      </w:pPr>
      <w:r w:rsidRPr="003008AA">
        <w:rPr>
          <w:rFonts w:ascii="Calibri" w:eastAsia="Times New Roman" w:hAnsi="Calibri" w:cs="Calibri"/>
          <w:b/>
          <w:bCs/>
          <w:lang w:eastAsia="pl-PL"/>
        </w:rPr>
        <w:t>IX. 24.</w:t>
      </w:r>
      <w:r w:rsidRPr="003008AA">
        <w:rPr>
          <w:rFonts w:ascii="Calibri" w:eastAsia="Times New Roman" w:hAnsi="Calibri" w:cs="Calibri"/>
          <w:b/>
          <w:lang w:eastAsia="pl-PL"/>
        </w:rPr>
        <w:t xml:space="preserve"> </w:t>
      </w:r>
      <w:r w:rsidRPr="003008AA">
        <w:rPr>
          <w:rFonts w:ascii="Calibri" w:eastAsia="Times New Roman" w:hAnsi="Calibri" w:cs="Calibri"/>
          <w:iCs/>
          <w:lang w:eastAsia="pl-PL"/>
        </w:rPr>
        <w:t>Czy Zamawiający dopuści do przetargu pompy objętościowe z dużym kolorowym wyświetlaczem LCD o przekątnej ekranu 4,3 cala ? Takie rozwiązanie jest znacznie lepsze od rozwiązania wymaganego przez Zamawiającego, ponieważ kolorowy, duży i dotykowy ekran jest o wiele wygodniejszy i lepiej widoczny podczas pracy.</w:t>
      </w:r>
    </w:p>
    <w:p w14:paraId="2CCF7198" w14:textId="5FDC8112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rFonts w:ascii="Calibri" w:eastAsia="Andale Sans UI" w:hAnsi="Calibri" w:cs="Calibri"/>
          <w:b/>
          <w:kern w:val="3"/>
          <w:lang w:eastAsia="pl-PL"/>
        </w:rPr>
        <w:t>ODPOWIEDŹ:</w:t>
      </w:r>
    </w:p>
    <w:p w14:paraId="295084F4" w14:textId="73E76429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rFonts w:ascii="Calibri" w:eastAsia="Andale Sans UI" w:hAnsi="Calibri" w:cs="Calibri"/>
          <w:b/>
          <w:kern w:val="3"/>
          <w:lang w:eastAsia="pl-PL"/>
        </w:rPr>
        <w:t>4</w:t>
      </w:r>
      <w:r w:rsidR="00BB37CA">
        <w:rPr>
          <w:rFonts w:ascii="Calibri" w:eastAsia="Andale Sans UI" w:hAnsi="Calibri" w:cs="Calibri"/>
          <w:b/>
          <w:kern w:val="3"/>
          <w:lang w:eastAsia="pl-PL"/>
        </w:rPr>
        <w:t>1</w:t>
      </w:r>
      <w:r>
        <w:rPr>
          <w:rFonts w:ascii="Calibri" w:eastAsia="Andale Sans UI" w:hAnsi="Calibri" w:cs="Calibri"/>
          <w:b/>
          <w:kern w:val="3"/>
          <w:lang w:eastAsia="pl-PL"/>
        </w:rPr>
        <w:t>.I: Tak, Zamawiający potwierdza.</w:t>
      </w:r>
    </w:p>
    <w:p w14:paraId="272E7471" w14:textId="391310B1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rFonts w:ascii="Calibri" w:eastAsia="Andale Sans UI" w:hAnsi="Calibri" w:cs="Calibri"/>
          <w:b/>
          <w:kern w:val="3"/>
          <w:lang w:eastAsia="pl-PL"/>
        </w:rPr>
        <w:t>4</w:t>
      </w:r>
      <w:r w:rsidR="00BB37CA">
        <w:rPr>
          <w:rFonts w:ascii="Calibri" w:eastAsia="Andale Sans UI" w:hAnsi="Calibri" w:cs="Calibri"/>
          <w:b/>
          <w:kern w:val="3"/>
          <w:lang w:eastAsia="pl-PL"/>
        </w:rPr>
        <w:t>1</w:t>
      </w:r>
      <w:r>
        <w:rPr>
          <w:rFonts w:ascii="Calibri" w:eastAsia="Andale Sans UI" w:hAnsi="Calibri" w:cs="Calibri"/>
          <w:b/>
          <w:kern w:val="3"/>
          <w:lang w:eastAsia="pl-PL"/>
        </w:rPr>
        <w:t>.II:</w:t>
      </w:r>
      <w:r w:rsidRPr="003008AA">
        <w:rPr>
          <w:rFonts w:ascii="Calibri" w:eastAsia="Andale Sans UI" w:hAnsi="Calibri" w:cs="Calibri"/>
          <w:b/>
          <w:kern w:val="3"/>
          <w:lang w:eastAsia="pl-PL"/>
        </w:rPr>
        <w:t xml:space="preserve"> </w:t>
      </w:r>
      <w:r>
        <w:rPr>
          <w:rFonts w:ascii="Calibri" w:eastAsia="Andale Sans UI" w:hAnsi="Calibri" w:cs="Calibri"/>
          <w:b/>
          <w:kern w:val="3"/>
          <w:lang w:eastAsia="pl-PL"/>
        </w:rPr>
        <w:t>Tak, Zamawiający potwierdza.</w:t>
      </w:r>
    </w:p>
    <w:p w14:paraId="4D92E9C8" w14:textId="248439F3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rFonts w:ascii="Calibri" w:eastAsia="Andale Sans UI" w:hAnsi="Calibri" w:cs="Calibri"/>
          <w:b/>
          <w:kern w:val="3"/>
          <w:lang w:eastAsia="pl-PL"/>
        </w:rPr>
        <w:t>4</w:t>
      </w:r>
      <w:r w:rsidR="00BB37CA">
        <w:rPr>
          <w:rFonts w:ascii="Calibri" w:eastAsia="Andale Sans UI" w:hAnsi="Calibri" w:cs="Calibri"/>
          <w:b/>
          <w:kern w:val="3"/>
          <w:lang w:eastAsia="pl-PL"/>
        </w:rPr>
        <w:t>1</w:t>
      </w:r>
      <w:r>
        <w:rPr>
          <w:rFonts w:ascii="Calibri" w:eastAsia="Andale Sans UI" w:hAnsi="Calibri" w:cs="Calibri"/>
          <w:b/>
          <w:kern w:val="3"/>
          <w:lang w:eastAsia="pl-PL"/>
        </w:rPr>
        <w:t>.III:</w:t>
      </w:r>
      <w:r w:rsidRPr="003008AA">
        <w:rPr>
          <w:rFonts w:ascii="Calibri" w:eastAsia="Andale Sans UI" w:hAnsi="Calibri" w:cs="Calibri"/>
          <w:b/>
          <w:kern w:val="3"/>
          <w:lang w:eastAsia="pl-PL"/>
        </w:rPr>
        <w:t xml:space="preserve"> </w:t>
      </w:r>
      <w:bookmarkStart w:id="15" w:name="_Hlk62792679"/>
      <w:r>
        <w:rPr>
          <w:rFonts w:ascii="Calibri" w:eastAsia="Andale Sans UI" w:hAnsi="Calibri" w:cs="Calibri"/>
          <w:b/>
          <w:kern w:val="3"/>
          <w:lang w:eastAsia="pl-PL"/>
        </w:rPr>
        <w:t>Nie, Zamawiający nie dopuszcza i podtrzymuje zapisy SIWZ.</w:t>
      </w:r>
      <w:bookmarkEnd w:id="15"/>
    </w:p>
    <w:p w14:paraId="15D2B0C9" w14:textId="193D5061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rFonts w:ascii="Calibri" w:eastAsia="Andale Sans UI" w:hAnsi="Calibri" w:cs="Calibri"/>
          <w:b/>
          <w:kern w:val="3"/>
          <w:lang w:eastAsia="pl-PL"/>
        </w:rPr>
        <w:t>4</w:t>
      </w:r>
      <w:r w:rsidR="00BB37CA">
        <w:rPr>
          <w:rFonts w:ascii="Calibri" w:eastAsia="Andale Sans UI" w:hAnsi="Calibri" w:cs="Calibri"/>
          <w:b/>
          <w:kern w:val="3"/>
          <w:lang w:eastAsia="pl-PL"/>
        </w:rPr>
        <w:t>1</w:t>
      </w:r>
      <w:r>
        <w:rPr>
          <w:rFonts w:ascii="Calibri" w:eastAsia="Andale Sans UI" w:hAnsi="Calibri" w:cs="Calibri"/>
          <w:b/>
          <w:kern w:val="3"/>
          <w:lang w:eastAsia="pl-PL"/>
        </w:rPr>
        <w:t>.IV:</w:t>
      </w:r>
      <w:r w:rsidRPr="003008AA">
        <w:rPr>
          <w:rFonts w:ascii="Calibri" w:eastAsia="Andale Sans UI" w:hAnsi="Calibri" w:cs="Calibri"/>
          <w:b/>
          <w:kern w:val="3"/>
          <w:lang w:eastAsia="pl-PL"/>
        </w:rPr>
        <w:t xml:space="preserve"> </w:t>
      </w:r>
      <w:r>
        <w:rPr>
          <w:rFonts w:ascii="Calibri" w:eastAsia="Andale Sans UI" w:hAnsi="Calibri" w:cs="Calibri"/>
          <w:b/>
          <w:kern w:val="3"/>
          <w:lang w:eastAsia="pl-PL"/>
        </w:rPr>
        <w:t>Nie, Zamawiający nie dopuszcza i podtrzymuje zapisy SIWZ.</w:t>
      </w:r>
    </w:p>
    <w:p w14:paraId="5CE4B024" w14:textId="474DB5F1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rFonts w:ascii="Calibri" w:eastAsia="Andale Sans UI" w:hAnsi="Calibri" w:cs="Calibri"/>
          <w:b/>
          <w:kern w:val="3"/>
          <w:lang w:eastAsia="pl-PL"/>
        </w:rPr>
        <w:t>4</w:t>
      </w:r>
      <w:r w:rsidR="00BB37CA">
        <w:rPr>
          <w:rFonts w:ascii="Calibri" w:eastAsia="Andale Sans UI" w:hAnsi="Calibri" w:cs="Calibri"/>
          <w:b/>
          <w:kern w:val="3"/>
          <w:lang w:eastAsia="pl-PL"/>
        </w:rPr>
        <w:t>1</w:t>
      </w:r>
      <w:r>
        <w:rPr>
          <w:rFonts w:ascii="Calibri" w:eastAsia="Andale Sans UI" w:hAnsi="Calibri" w:cs="Calibri"/>
          <w:b/>
          <w:kern w:val="3"/>
          <w:lang w:eastAsia="pl-PL"/>
        </w:rPr>
        <w:t>.V: Nie, Zamawiający nie dopuszcza i podtrzymuje zapisy SIWZ.</w:t>
      </w:r>
    </w:p>
    <w:p w14:paraId="6EAB69BE" w14:textId="25AF6BF3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rFonts w:ascii="Calibri" w:eastAsia="Andale Sans UI" w:hAnsi="Calibri" w:cs="Calibri"/>
          <w:b/>
          <w:kern w:val="3"/>
          <w:lang w:eastAsia="pl-PL"/>
        </w:rPr>
        <w:t>4</w:t>
      </w:r>
      <w:r w:rsidR="00BB37CA">
        <w:rPr>
          <w:rFonts w:ascii="Calibri" w:eastAsia="Andale Sans UI" w:hAnsi="Calibri" w:cs="Calibri"/>
          <w:b/>
          <w:kern w:val="3"/>
          <w:lang w:eastAsia="pl-PL"/>
        </w:rPr>
        <w:t>1</w:t>
      </w:r>
      <w:r>
        <w:rPr>
          <w:rFonts w:ascii="Calibri" w:eastAsia="Andale Sans UI" w:hAnsi="Calibri" w:cs="Calibri"/>
          <w:b/>
          <w:kern w:val="3"/>
          <w:lang w:eastAsia="pl-PL"/>
        </w:rPr>
        <w:t>.VI</w:t>
      </w:r>
      <w:r w:rsidRPr="003008AA">
        <w:rPr>
          <w:rFonts w:ascii="Calibri" w:eastAsia="Andale Sans UI" w:hAnsi="Calibri" w:cs="Calibri"/>
          <w:b/>
          <w:kern w:val="3"/>
          <w:lang w:eastAsia="pl-PL"/>
        </w:rPr>
        <w:t xml:space="preserve"> </w:t>
      </w:r>
      <w:r>
        <w:rPr>
          <w:rFonts w:ascii="Calibri" w:eastAsia="Andale Sans UI" w:hAnsi="Calibri" w:cs="Calibri"/>
          <w:b/>
          <w:kern w:val="3"/>
          <w:lang w:eastAsia="pl-PL"/>
        </w:rPr>
        <w:t>Nie, Zamawiający nie dopuszcza i podtrzymuje zapisy SIWZ.</w:t>
      </w:r>
    </w:p>
    <w:p w14:paraId="2D5B1ECD" w14:textId="39618C3A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rFonts w:ascii="Calibri" w:eastAsia="Andale Sans UI" w:hAnsi="Calibri" w:cs="Calibri"/>
          <w:b/>
          <w:kern w:val="3"/>
          <w:lang w:eastAsia="pl-PL"/>
        </w:rPr>
        <w:t>4</w:t>
      </w:r>
      <w:r w:rsidR="00BB37CA">
        <w:rPr>
          <w:rFonts w:ascii="Calibri" w:eastAsia="Andale Sans UI" w:hAnsi="Calibri" w:cs="Calibri"/>
          <w:b/>
          <w:kern w:val="3"/>
          <w:lang w:eastAsia="pl-PL"/>
        </w:rPr>
        <w:t>1</w:t>
      </w:r>
      <w:r>
        <w:rPr>
          <w:rFonts w:ascii="Calibri" w:eastAsia="Andale Sans UI" w:hAnsi="Calibri" w:cs="Calibri"/>
          <w:b/>
          <w:kern w:val="3"/>
          <w:lang w:eastAsia="pl-PL"/>
        </w:rPr>
        <w:t>.VII:</w:t>
      </w:r>
      <w:r w:rsidRPr="003008AA">
        <w:rPr>
          <w:rFonts w:ascii="Calibri" w:eastAsia="Andale Sans UI" w:hAnsi="Calibri" w:cs="Calibri"/>
          <w:b/>
          <w:kern w:val="3"/>
          <w:lang w:eastAsia="pl-PL"/>
        </w:rPr>
        <w:t xml:space="preserve"> </w:t>
      </w:r>
      <w:r>
        <w:rPr>
          <w:rFonts w:ascii="Calibri" w:eastAsia="Andale Sans UI" w:hAnsi="Calibri" w:cs="Calibri"/>
          <w:b/>
          <w:kern w:val="3"/>
          <w:lang w:eastAsia="pl-PL"/>
        </w:rPr>
        <w:t>Nie, Zamawiający nie dopuszcza i podtrzymuje zapisy SIWZ.</w:t>
      </w:r>
    </w:p>
    <w:p w14:paraId="5238445B" w14:textId="299D13E3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rFonts w:ascii="Calibri" w:eastAsia="Andale Sans UI" w:hAnsi="Calibri" w:cs="Calibri"/>
          <w:b/>
          <w:kern w:val="3"/>
          <w:lang w:eastAsia="pl-PL"/>
        </w:rPr>
        <w:t>4</w:t>
      </w:r>
      <w:r w:rsidR="00BB37CA">
        <w:rPr>
          <w:rFonts w:ascii="Calibri" w:eastAsia="Andale Sans UI" w:hAnsi="Calibri" w:cs="Calibri"/>
          <w:b/>
          <w:kern w:val="3"/>
          <w:lang w:eastAsia="pl-PL"/>
        </w:rPr>
        <w:t>1</w:t>
      </w:r>
      <w:r>
        <w:rPr>
          <w:rFonts w:ascii="Calibri" w:eastAsia="Andale Sans UI" w:hAnsi="Calibri" w:cs="Calibri"/>
          <w:b/>
          <w:kern w:val="3"/>
          <w:lang w:eastAsia="pl-PL"/>
        </w:rPr>
        <w:t>.VIII: Tak, Zamawiający  dopuszcza.</w:t>
      </w:r>
    </w:p>
    <w:p w14:paraId="2501BA6D" w14:textId="40121726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rFonts w:ascii="Calibri" w:eastAsia="Andale Sans UI" w:hAnsi="Calibri" w:cs="Calibri"/>
          <w:b/>
          <w:kern w:val="3"/>
          <w:lang w:eastAsia="pl-PL"/>
        </w:rPr>
        <w:t>4</w:t>
      </w:r>
      <w:r w:rsidR="00BB37CA">
        <w:rPr>
          <w:rFonts w:ascii="Calibri" w:eastAsia="Andale Sans UI" w:hAnsi="Calibri" w:cs="Calibri"/>
          <w:b/>
          <w:kern w:val="3"/>
          <w:lang w:eastAsia="pl-PL"/>
        </w:rPr>
        <w:t>1</w:t>
      </w:r>
      <w:bookmarkStart w:id="16" w:name="_GoBack"/>
      <w:bookmarkEnd w:id="16"/>
      <w:r>
        <w:rPr>
          <w:rFonts w:ascii="Calibri" w:eastAsia="Andale Sans UI" w:hAnsi="Calibri" w:cs="Calibri"/>
          <w:b/>
          <w:kern w:val="3"/>
          <w:lang w:eastAsia="pl-PL"/>
        </w:rPr>
        <w:t>.IX:</w:t>
      </w:r>
      <w:r w:rsidRPr="003008AA">
        <w:rPr>
          <w:rFonts w:ascii="Calibri" w:eastAsia="Andale Sans UI" w:hAnsi="Calibri" w:cs="Calibri"/>
          <w:b/>
          <w:kern w:val="3"/>
          <w:lang w:eastAsia="pl-PL"/>
        </w:rPr>
        <w:t xml:space="preserve"> </w:t>
      </w:r>
      <w:r>
        <w:rPr>
          <w:rFonts w:ascii="Calibri" w:eastAsia="Andale Sans UI" w:hAnsi="Calibri" w:cs="Calibri"/>
          <w:b/>
          <w:kern w:val="3"/>
          <w:lang w:eastAsia="pl-PL"/>
        </w:rPr>
        <w:t>Tak, Zamawiający  dopuszcza.</w:t>
      </w:r>
    </w:p>
    <w:p w14:paraId="3BBF0243" w14:textId="29C68EBF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</w:p>
    <w:p w14:paraId="4ACCF291" w14:textId="77777777" w:rsidR="003008AA" w:rsidRDefault="003008AA" w:rsidP="003008AA">
      <w:pPr>
        <w:pStyle w:val="Default"/>
        <w:jc w:val="both"/>
        <w:rPr>
          <w:sz w:val="22"/>
          <w:szCs w:val="22"/>
        </w:rPr>
      </w:pPr>
    </w:p>
    <w:p w14:paraId="415EF706" w14:textId="18B86DAC" w:rsidR="003008AA" w:rsidRPr="003008AA" w:rsidRDefault="003008AA" w:rsidP="003008AA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2D459914" w14:textId="77777777" w:rsidR="003008AA" w:rsidRP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 w:rsidRPr="003008AA">
        <w:rPr>
          <w:rFonts w:ascii="Calibri" w:eastAsia="Andale Sans UI" w:hAnsi="Calibri" w:cs="Calibri"/>
          <w:b/>
          <w:kern w:val="3"/>
          <w:lang w:eastAsia="pl-PL"/>
        </w:rPr>
        <w:t>Pakiet nr 24: Ssak elektryczny – 1 sztuka.</w:t>
      </w:r>
    </w:p>
    <w:p w14:paraId="620E6B55" w14:textId="77777777" w:rsidR="003008AA" w:rsidRPr="003008AA" w:rsidRDefault="003008AA" w:rsidP="003008AA">
      <w:pPr>
        <w:spacing w:after="0" w:line="240" w:lineRule="auto"/>
        <w:rPr>
          <w:rFonts w:ascii="Calibri" w:eastAsia="Times New Roman" w:hAnsi="Calibri" w:cs="Calibri"/>
          <w:b/>
          <w:lang w:eastAsia="pl-PL"/>
        </w:rPr>
      </w:pPr>
    </w:p>
    <w:p w14:paraId="5E387844" w14:textId="77777777" w:rsidR="003008AA" w:rsidRPr="003008AA" w:rsidRDefault="003008AA" w:rsidP="003008AA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lang w:eastAsia="pl-PL"/>
        </w:rPr>
      </w:pPr>
      <w:r w:rsidRPr="003008AA">
        <w:rPr>
          <w:rFonts w:ascii="Calibri" w:eastAsia="Times New Roman" w:hAnsi="Calibri" w:cs="Calibri"/>
          <w:b/>
          <w:color w:val="000000"/>
          <w:lang w:eastAsia="pl-PL"/>
        </w:rPr>
        <w:t>I.4.</w:t>
      </w:r>
      <w:r w:rsidRPr="003008AA">
        <w:rPr>
          <w:rFonts w:ascii="Calibri" w:eastAsia="Times New Roman" w:hAnsi="Calibri" w:cs="Calibri"/>
          <w:bCs/>
          <w:color w:val="000000"/>
          <w:lang w:eastAsia="pl-PL"/>
        </w:rPr>
        <w:t xml:space="preserve"> Czy Zamawiający dopuści do przetargu ssak </w:t>
      </w:r>
      <w:r w:rsidRPr="003008AA">
        <w:rPr>
          <w:rFonts w:ascii="Calibri" w:eastAsia="Times New Roman" w:hAnsi="Calibri" w:cs="Calibri"/>
          <w:color w:val="000000"/>
          <w:lang w:eastAsia="pl-PL"/>
        </w:rPr>
        <w:t xml:space="preserve">o przepływie maksymalnym 45 l/min? Oferowane urządzenie z powodzeniem stosowane jest na blokach operacyjnych oraz na innych odcinkach, gdzie wymagana jest duża moc ssąca. </w:t>
      </w:r>
    </w:p>
    <w:p w14:paraId="376AA11F" w14:textId="77777777" w:rsidR="003008AA" w:rsidRPr="003008AA" w:rsidRDefault="003008AA" w:rsidP="003008AA">
      <w:pPr>
        <w:spacing w:before="100" w:beforeAutospacing="1" w:after="100" w:afterAutospacing="1" w:line="240" w:lineRule="auto"/>
        <w:contextualSpacing/>
        <w:jc w:val="both"/>
        <w:rPr>
          <w:rFonts w:ascii="Calibri" w:eastAsia="Times New Roman" w:hAnsi="Calibri" w:cs="Calibri"/>
          <w:bCs/>
          <w:lang w:eastAsia="pl-PL"/>
        </w:rPr>
      </w:pPr>
      <w:r w:rsidRPr="003008AA">
        <w:rPr>
          <w:rFonts w:ascii="Calibri" w:eastAsia="Times New Roman" w:hAnsi="Calibri" w:cs="Calibri"/>
          <w:b/>
          <w:lang w:eastAsia="pl-PL"/>
        </w:rPr>
        <w:t>II.5.</w:t>
      </w:r>
      <w:r w:rsidRPr="003008AA">
        <w:rPr>
          <w:rFonts w:ascii="Calibri" w:eastAsia="Times New Roman" w:hAnsi="Calibri" w:cs="Calibri"/>
          <w:bCs/>
          <w:lang w:eastAsia="pl-PL"/>
        </w:rPr>
        <w:t xml:space="preserve"> Czy Zamawiający dopuści do przetargu ssak o wadze 12 kg i 21 kg wraz z podstawą jezdną? Waga zestawu nie ma większego znaczenia, ponieważ przy zastosowaniu wózka jezdnego nie ma potrzeby podnoszenia urządzenia.  </w:t>
      </w:r>
    </w:p>
    <w:p w14:paraId="10B3E2A1" w14:textId="77777777" w:rsidR="003008AA" w:rsidRPr="003008AA" w:rsidRDefault="003008AA" w:rsidP="003008AA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3008AA">
        <w:rPr>
          <w:rFonts w:ascii="Calibri" w:eastAsia="Times New Roman" w:hAnsi="Calibri" w:cs="Calibri"/>
          <w:b/>
          <w:color w:val="000000"/>
          <w:lang w:eastAsia="pl-PL"/>
        </w:rPr>
        <w:t>III. 6.</w:t>
      </w:r>
      <w:r w:rsidRPr="003008AA">
        <w:rPr>
          <w:rFonts w:ascii="Calibri" w:eastAsia="Times New Roman" w:hAnsi="Calibri" w:cs="Calibri"/>
          <w:bCs/>
          <w:color w:val="000000"/>
          <w:lang w:eastAsia="pl-PL"/>
        </w:rPr>
        <w:t xml:space="preserve"> Czy Zamawiający dopuści do przetargu ssak o wymiarach </w:t>
      </w:r>
      <w:r w:rsidRPr="003008AA">
        <w:rPr>
          <w:rFonts w:ascii="Calibri" w:eastAsia="Times New Roman" w:hAnsi="Calibri" w:cs="Calibri"/>
          <w:color w:val="000000"/>
          <w:lang w:eastAsia="pl-PL"/>
        </w:rPr>
        <w:t xml:space="preserve">48 × 90 × 46 cm? Oferowane urządzenie tylko nieznacznie różni się w tym zakresie od wymagań Zamawiającego. </w:t>
      </w:r>
    </w:p>
    <w:p w14:paraId="6009EF16" w14:textId="77777777" w:rsidR="003008AA" w:rsidRPr="003008AA" w:rsidRDefault="003008AA" w:rsidP="003008AA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153118F8" w14:textId="77777777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rFonts w:ascii="Calibri" w:eastAsia="Andale Sans UI" w:hAnsi="Calibri" w:cs="Calibri"/>
          <w:b/>
          <w:kern w:val="3"/>
          <w:lang w:eastAsia="pl-PL"/>
        </w:rPr>
        <w:t>ODPOWIEDŹ:</w:t>
      </w:r>
    </w:p>
    <w:p w14:paraId="7455CF7B" w14:textId="3F06F6E8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b/>
          <w:bCs/>
        </w:rPr>
        <w:t>42.I:</w:t>
      </w:r>
      <w:r w:rsidRPr="003008AA">
        <w:rPr>
          <w:rFonts w:ascii="Calibri" w:eastAsia="Andale Sans UI" w:hAnsi="Calibri" w:cs="Calibri"/>
          <w:b/>
          <w:kern w:val="3"/>
          <w:lang w:eastAsia="pl-PL"/>
        </w:rPr>
        <w:t xml:space="preserve"> </w:t>
      </w:r>
      <w:r>
        <w:rPr>
          <w:rFonts w:ascii="Calibri" w:eastAsia="Andale Sans UI" w:hAnsi="Calibri" w:cs="Calibri"/>
          <w:b/>
          <w:kern w:val="3"/>
          <w:lang w:eastAsia="pl-PL"/>
        </w:rPr>
        <w:t>Nie, Zamawiający nie dopuszcza i podtrzymuje zapisy SIWZ.</w:t>
      </w:r>
    </w:p>
    <w:p w14:paraId="35DBAEF6" w14:textId="77777777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b/>
          <w:bCs/>
        </w:rPr>
        <w:t xml:space="preserve">42.2: </w:t>
      </w:r>
      <w:r>
        <w:rPr>
          <w:rFonts w:ascii="Calibri" w:eastAsia="Andale Sans UI" w:hAnsi="Calibri" w:cs="Calibri"/>
          <w:b/>
          <w:kern w:val="3"/>
          <w:lang w:eastAsia="pl-PL"/>
        </w:rPr>
        <w:t>Nie, Zamawiający nie dopuszcza i podtrzymuje zapisy SIWZ.</w:t>
      </w:r>
    </w:p>
    <w:p w14:paraId="77DE5FB0" w14:textId="7B97E403" w:rsidR="003008AA" w:rsidRDefault="003008A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b/>
          <w:bCs/>
        </w:rPr>
        <w:t xml:space="preserve">42.3: </w:t>
      </w:r>
      <w:r>
        <w:rPr>
          <w:rFonts w:ascii="Calibri" w:eastAsia="Andale Sans UI" w:hAnsi="Calibri" w:cs="Calibri"/>
          <w:b/>
          <w:kern w:val="3"/>
          <w:lang w:eastAsia="pl-PL"/>
        </w:rPr>
        <w:t>Nie, Zamawiający nie dopuszcza i podtrzymuje zapisy SIWZ.</w:t>
      </w:r>
    </w:p>
    <w:p w14:paraId="0D134A38" w14:textId="3812F506" w:rsidR="00CA497A" w:rsidRDefault="00CA497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</w:p>
    <w:p w14:paraId="4A4EC73D" w14:textId="4B3E43C1" w:rsidR="00CA497A" w:rsidRDefault="00CA497A" w:rsidP="003008AA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</w:p>
    <w:p w14:paraId="3B8EBA68" w14:textId="77777777" w:rsidR="00CA497A" w:rsidRPr="003008AA" w:rsidRDefault="00CA497A" w:rsidP="00CA497A">
      <w:pPr>
        <w:pStyle w:val="Akapitzlist"/>
        <w:numPr>
          <w:ilvl w:val="0"/>
          <w:numId w:val="1"/>
        </w:numPr>
        <w:rPr>
          <w:b/>
          <w:bCs/>
          <w:u w:val="single"/>
        </w:rPr>
      </w:pPr>
      <w:r w:rsidRPr="00696AC0">
        <w:rPr>
          <w:b/>
          <w:bCs/>
          <w:u w:val="single"/>
        </w:rPr>
        <w:t>PYTANIE</w:t>
      </w:r>
    </w:p>
    <w:p w14:paraId="246B2DA3" w14:textId="453F3698" w:rsidR="00CA497A" w:rsidRPr="001309F7" w:rsidRDefault="00CA497A" w:rsidP="00CA497A">
      <w:pPr>
        <w:widowControl w:val="0"/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001309F7">
        <w:rPr>
          <w:rFonts w:ascii="Calibri" w:eastAsia="Times New Roman" w:hAnsi="Calibri" w:cs="Calibri"/>
          <w:color w:val="000000"/>
          <w:lang w:eastAsia="pl-PL"/>
        </w:rPr>
        <w:t>Pakiet nr 28: Czy Zamawiający wyraża zgodę na narzędzie najwyższej jakości, podgłówek żelowy 210 mm, pozostałe parametry bez zmian.</w:t>
      </w:r>
    </w:p>
    <w:p w14:paraId="13E7B9A4" w14:textId="55144FEB" w:rsidR="003008AA" w:rsidRDefault="00CA497A" w:rsidP="00ED1C74">
      <w:pPr>
        <w:tabs>
          <w:tab w:val="left" w:pos="914"/>
        </w:tabs>
        <w:rPr>
          <w:rFonts w:ascii="Calibri" w:eastAsia="Andale Sans UI" w:hAnsi="Calibri" w:cs="Calibri"/>
          <w:b/>
          <w:kern w:val="3"/>
          <w:lang w:eastAsia="pl-PL"/>
        </w:rPr>
      </w:pPr>
      <w:r>
        <w:rPr>
          <w:rFonts w:ascii="Calibri" w:eastAsia="Andale Sans UI" w:hAnsi="Calibri" w:cs="Calibri"/>
          <w:b/>
          <w:kern w:val="3"/>
          <w:lang w:eastAsia="pl-PL"/>
        </w:rPr>
        <w:t>ODPOWIEDŹ: Tak, Zamawiający dopuszcza.</w:t>
      </w:r>
    </w:p>
    <w:p w14:paraId="074ACD81" w14:textId="2A3FE845" w:rsidR="000D7D77" w:rsidRDefault="000D7D77" w:rsidP="000D7D77">
      <w:pPr>
        <w:pStyle w:val="Akapitzlist"/>
        <w:numPr>
          <w:ilvl w:val="0"/>
          <w:numId w:val="1"/>
        </w:numPr>
        <w:tabs>
          <w:tab w:val="left" w:pos="914"/>
        </w:tabs>
        <w:rPr>
          <w:b/>
          <w:bCs/>
        </w:rPr>
      </w:pPr>
      <w:r>
        <w:rPr>
          <w:b/>
          <w:bCs/>
        </w:rPr>
        <w:t>PYTANIE:</w:t>
      </w:r>
    </w:p>
    <w:p w14:paraId="70BE5670" w14:textId="5E2DA5C4" w:rsidR="000D7D77" w:rsidRPr="001309F7" w:rsidRDefault="000D7D77" w:rsidP="001309F7">
      <w:pPr>
        <w:widowControl w:val="0"/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001309F7">
        <w:rPr>
          <w:rFonts w:ascii="Calibri" w:eastAsia="Times New Roman" w:hAnsi="Calibri" w:cs="Calibri"/>
          <w:color w:val="000000"/>
          <w:lang w:eastAsia="pl-PL"/>
        </w:rPr>
        <w:t xml:space="preserve">Czy Zamawiający dokona modyfikacji zapisów  wzoru umowy i dopuści w trakcie obowiązywania </w:t>
      </w:r>
      <w:r w:rsidRPr="001309F7">
        <w:rPr>
          <w:rFonts w:ascii="Calibri" w:eastAsia="Times New Roman" w:hAnsi="Calibri" w:cs="Calibri"/>
          <w:color w:val="000000"/>
          <w:lang w:eastAsia="pl-PL"/>
        </w:rPr>
        <w:lastRenderedPageBreak/>
        <w:t xml:space="preserve">umowy  zmianę ceny brutto  w przypadku gdy </w:t>
      </w:r>
      <w:r w:rsidR="00597B99" w:rsidRPr="001309F7">
        <w:rPr>
          <w:rFonts w:ascii="Calibri" w:eastAsia="Times New Roman" w:hAnsi="Calibri" w:cs="Calibri"/>
          <w:color w:val="000000"/>
          <w:lang w:eastAsia="pl-PL"/>
        </w:rPr>
        <w:t>n</w:t>
      </w:r>
      <w:r w:rsidRPr="001309F7">
        <w:rPr>
          <w:rFonts w:ascii="Calibri" w:eastAsia="Times New Roman" w:hAnsi="Calibri" w:cs="Calibri"/>
          <w:color w:val="000000"/>
          <w:lang w:eastAsia="pl-PL"/>
        </w:rPr>
        <w:t>a skutek zmiany przepisów podatkowych uległa zmianie obowiązująca  w chwili zawarcia umowy stawka podatku VA</w:t>
      </w:r>
      <w:r w:rsidR="00597B99" w:rsidRPr="001309F7">
        <w:rPr>
          <w:rFonts w:ascii="Calibri" w:eastAsia="Times New Roman" w:hAnsi="Calibri" w:cs="Calibri"/>
          <w:color w:val="000000"/>
          <w:lang w:eastAsia="pl-PL"/>
        </w:rPr>
        <w:t>T ? ( dot. par 6 ust.2)</w:t>
      </w:r>
    </w:p>
    <w:p w14:paraId="4D16460E" w14:textId="5B0AF014" w:rsidR="00597B99" w:rsidRDefault="00597B99" w:rsidP="00597B99">
      <w:pPr>
        <w:widowControl w:val="0"/>
        <w:suppressAutoHyphens/>
        <w:autoSpaceDN w:val="0"/>
        <w:spacing w:after="0" w:line="240" w:lineRule="auto"/>
        <w:rPr>
          <w:rFonts w:ascii="Calibri" w:eastAsia="Andale Sans UI" w:hAnsi="Calibri" w:cs="Calibri"/>
          <w:b/>
          <w:kern w:val="3"/>
          <w:lang w:eastAsia="pl-PL"/>
        </w:rPr>
      </w:pPr>
      <w:r>
        <w:rPr>
          <w:rFonts w:ascii="Calibri" w:eastAsia="Andale Sans UI" w:hAnsi="Calibri" w:cs="Calibri"/>
          <w:b/>
          <w:kern w:val="3"/>
          <w:lang w:eastAsia="pl-PL"/>
        </w:rPr>
        <w:t>ODPOWIEDŹ: Nie, Zamawiający nie wyraża zgody i podtrzymuje zapisy SIWZ.</w:t>
      </w:r>
    </w:p>
    <w:p w14:paraId="79BC3A56" w14:textId="77777777" w:rsidR="00597B99" w:rsidRPr="00597B99" w:rsidRDefault="00597B99" w:rsidP="000D7D77">
      <w:pPr>
        <w:tabs>
          <w:tab w:val="left" w:pos="914"/>
        </w:tabs>
      </w:pPr>
    </w:p>
    <w:p w14:paraId="6B4D45C5" w14:textId="77777777" w:rsidR="00597B99" w:rsidRDefault="00597B99" w:rsidP="00597B99">
      <w:pPr>
        <w:pStyle w:val="Akapitzlist"/>
        <w:numPr>
          <w:ilvl w:val="0"/>
          <w:numId w:val="1"/>
        </w:numPr>
        <w:tabs>
          <w:tab w:val="left" w:pos="914"/>
        </w:tabs>
        <w:rPr>
          <w:b/>
          <w:bCs/>
        </w:rPr>
      </w:pPr>
      <w:r>
        <w:rPr>
          <w:b/>
          <w:bCs/>
        </w:rPr>
        <w:t>PYTANIE:</w:t>
      </w:r>
    </w:p>
    <w:p w14:paraId="5F0973D7" w14:textId="1FFAC3C6" w:rsidR="000D7D77" w:rsidRDefault="00597B99" w:rsidP="000D7D77">
      <w:pPr>
        <w:tabs>
          <w:tab w:val="left" w:pos="914"/>
        </w:tabs>
      </w:pPr>
      <w:r w:rsidRPr="00597B99">
        <w:t>Czy w celu miarkowania</w:t>
      </w:r>
      <w:r w:rsidR="001309F7">
        <w:t xml:space="preserve"> kar umownych Zamawiający dokona modyfikacji postanowień projektu przyszłej umowy w zakresie zapisów par. 9 ust.1:</w:t>
      </w:r>
    </w:p>
    <w:p w14:paraId="7235398D" w14:textId="5862009F" w:rsidR="001309F7" w:rsidRDefault="001309F7" w:rsidP="00AD05BD">
      <w:pPr>
        <w:pStyle w:val="Akapitzlist"/>
        <w:numPr>
          <w:ilvl w:val="0"/>
          <w:numId w:val="6"/>
        </w:numPr>
        <w:tabs>
          <w:tab w:val="left" w:pos="914"/>
        </w:tabs>
      </w:pPr>
      <w:r>
        <w:t>W razie niewykonania  lub nienależytego wykonania umowy, Zamawiający może naliczyć kary umowne w następujących przypadkach i w wysokości:</w:t>
      </w:r>
    </w:p>
    <w:p w14:paraId="3A31D2B5" w14:textId="48A4EE2E" w:rsidR="001309F7" w:rsidRDefault="001309F7" w:rsidP="00AD05BD">
      <w:pPr>
        <w:pStyle w:val="Akapitzlist"/>
        <w:numPr>
          <w:ilvl w:val="0"/>
          <w:numId w:val="5"/>
        </w:numPr>
        <w:tabs>
          <w:tab w:val="left" w:pos="914"/>
        </w:tabs>
      </w:pPr>
      <w:r>
        <w:t xml:space="preserve">sumy stanowiącej równowartość 0,5 % wartości netto nie zrealizowanej w terminie części dostawy – za każdy dzień zwłoki, jednak nie więcej niż 10% wartości brutto niezrealizowanej w terminie części dostawy </w:t>
      </w:r>
      <w:r w:rsidR="00AD05BD">
        <w:t>.</w:t>
      </w:r>
    </w:p>
    <w:p w14:paraId="03D7C35B" w14:textId="7D274B74" w:rsidR="001309F7" w:rsidRDefault="001309F7" w:rsidP="00AD05BD">
      <w:pPr>
        <w:pStyle w:val="Akapitzlist"/>
        <w:numPr>
          <w:ilvl w:val="0"/>
          <w:numId w:val="5"/>
        </w:numPr>
        <w:tabs>
          <w:tab w:val="left" w:pos="914"/>
        </w:tabs>
      </w:pPr>
      <w:r>
        <w:t>za każdy rozpoczęty dzień zwłoki w wymianie przedmiotu umowy na wolny od wad w przypadku, o którym mowa w par. 7 ust.2 niniejszej umowy albo wymianie lub naprawie przedmiotu umowy w przypadku, o którym mowa w par. 8 ust.4 niniejszej umowy, Wykonawca zapłaci Zamawiającemu karę umowną w wysokości 0,5 % wartości wadliwej części dostawy, jednak nie więcej niż 10 % wartości brutto wadliwej części dostawy.</w:t>
      </w:r>
    </w:p>
    <w:p w14:paraId="0728106C" w14:textId="3F327155" w:rsidR="001309F7" w:rsidRPr="00597B99" w:rsidRDefault="001309F7" w:rsidP="00AD05BD">
      <w:pPr>
        <w:pStyle w:val="Akapitzlist"/>
        <w:numPr>
          <w:ilvl w:val="0"/>
          <w:numId w:val="5"/>
        </w:numPr>
        <w:tabs>
          <w:tab w:val="left" w:pos="914"/>
        </w:tabs>
      </w:pPr>
      <w:r>
        <w:t>W przypadku rozwiązania przez którąkolwiek ze stron umowy ze skutkiem natychmiastowym lub odstąpienia od umowy z przyczyn występujących po stronie Wykonawcy, wykonawca zapłaci karę umowną w wysokości 10</w:t>
      </w:r>
      <w:r w:rsidR="00AD05BD">
        <w:t>% wartości brutto niezrealizowanej część umowy.</w:t>
      </w:r>
    </w:p>
    <w:p w14:paraId="6CE1C2F1" w14:textId="77777777" w:rsidR="00AD05BD" w:rsidRPr="00AD05BD" w:rsidRDefault="00AD05BD" w:rsidP="00B64D07">
      <w:pPr>
        <w:rPr>
          <w:lang w:eastAsia="pl-PL"/>
        </w:rPr>
      </w:pPr>
      <w:r w:rsidRPr="00AD05BD">
        <w:rPr>
          <w:lang w:eastAsia="pl-PL"/>
        </w:rPr>
        <w:t>ODPOWIEDŹ: Nie, Zamawiający nie wyraża zgody i podtrzymuje zapisy SIWZ.</w:t>
      </w:r>
    </w:p>
    <w:p w14:paraId="122339AC" w14:textId="77777777" w:rsidR="000D7D77" w:rsidRPr="000D7D77" w:rsidRDefault="000D7D77" w:rsidP="000D7D77">
      <w:pPr>
        <w:tabs>
          <w:tab w:val="left" w:pos="914"/>
        </w:tabs>
        <w:rPr>
          <w:b/>
          <w:bCs/>
        </w:rPr>
      </w:pPr>
    </w:p>
    <w:sectPr w:rsidR="000D7D77" w:rsidRPr="000D7D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581B14" w14:textId="77777777" w:rsidR="00597B99" w:rsidRDefault="00597B99" w:rsidP="00212B3D">
      <w:pPr>
        <w:spacing w:after="0" w:line="240" w:lineRule="auto"/>
      </w:pPr>
      <w:r>
        <w:separator/>
      </w:r>
    </w:p>
  </w:endnote>
  <w:endnote w:type="continuationSeparator" w:id="0">
    <w:p w14:paraId="0D843A0D" w14:textId="77777777" w:rsidR="00597B99" w:rsidRDefault="00597B99" w:rsidP="00212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??ˇ¦||||||||||||||||||||||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 Inspira">
    <w:altName w:val="Calibri"/>
    <w:charset w:val="EE"/>
    <w:family w:val="swiss"/>
    <w:pitch w:val="variable"/>
    <w:sig w:usb0="00000287" w:usb1="00000000" w:usb2="00000000" w:usb3="00000000" w:csb0="0000009F" w:csb1="00000000"/>
  </w:font>
  <w:font w:name="Times">
    <w:panose1 w:val="0202060306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Verdana;sans-serif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E Inspira Sans">
    <w:altName w:val="Calibri"/>
    <w:charset w:val="00"/>
    <w:family w:val="swiss"/>
    <w:pitch w:val="variable"/>
    <w:sig w:usb0="00000007" w:usb1="00000000" w:usb2="00000000" w:usb3="00000000" w:csb0="00000093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DE60AA" w14:textId="77777777" w:rsidR="00597B99" w:rsidRDefault="00597B99" w:rsidP="00212B3D">
      <w:pPr>
        <w:spacing w:after="0" w:line="240" w:lineRule="auto"/>
      </w:pPr>
      <w:r>
        <w:separator/>
      </w:r>
    </w:p>
  </w:footnote>
  <w:footnote w:type="continuationSeparator" w:id="0">
    <w:p w14:paraId="7D3E77CC" w14:textId="77777777" w:rsidR="00597B99" w:rsidRDefault="00597B99" w:rsidP="00212B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/>
        <w:bCs/>
        <w:color w:val="000000"/>
        <w:spacing w:val="-3"/>
        <w:sz w:val="24"/>
        <w:szCs w:val="24"/>
        <w:shd w:val="clear" w:color="auto" w:fill="FFFF0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C0510A7"/>
    <w:multiLevelType w:val="hybridMultilevel"/>
    <w:tmpl w:val="2E18C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B2824"/>
    <w:multiLevelType w:val="hybridMultilevel"/>
    <w:tmpl w:val="162E2C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90A3F"/>
    <w:multiLevelType w:val="hybridMultilevel"/>
    <w:tmpl w:val="BFB2BF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41246"/>
    <w:multiLevelType w:val="hybridMultilevel"/>
    <w:tmpl w:val="63D8BE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BE27BA"/>
    <w:multiLevelType w:val="hybridMultilevel"/>
    <w:tmpl w:val="E3FA7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3509A"/>
    <w:multiLevelType w:val="multilevel"/>
    <w:tmpl w:val="E1CE2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3EB"/>
    <w:rsid w:val="000D7D77"/>
    <w:rsid w:val="00114DA0"/>
    <w:rsid w:val="001309F7"/>
    <w:rsid w:val="00212B3D"/>
    <w:rsid w:val="0026248D"/>
    <w:rsid w:val="002873EB"/>
    <w:rsid w:val="003008AA"/>
    <w:rsid w:val="003B2396"/>
    <w:rsid w:val="0053596B"/>
    <w:rsid w:val="00597B99"/>
    <w:rsid w:val="00603ACB"/>
    <w:rsid w:val="00696AC0"/>
    <w:rsid w:val="007E4605"/>
    <w:rsid w:val="008174FD"/>
    <w:rsid w:val="009B4CA3"/>
    <w:rsid w:val="009E0028"/>
    <w:rsid w:val="00A83EE9"/>
    <w:rsid w:val="00AD05BD"/>
    <w:rsid w:val="00B64D07"/>
    <w:rsid w:val="00BB37CA"/>
    <w:rsid w:val="00C443FF"/>
    <w:rsid w:val="00CA4632"/>
    <w:rsid w:val="00CA497A"/>
    <w:rsid w:val="00DF2625"/>
    <w:rsid w:val="00ED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0749B"/>
  <w15:chartTrackingRefBased/>
  <w15:docId w15:val="{3B5C2EDF-550E-4ACA-A126-58F51D4B4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6AC0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696AC0"/>
    <w:pPr>
      <w:widowControl w:val="0"/>
      <w:suppressLineNumbers/>
      <w:suppressAutoHyphens/>
      <w:spacing w:after="200" w:line="276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E0028"/>
    <w:rPr>
      <w:color w:val="0563C1" w:themeColor="hyperlink"/>
      <w:u w:val="single"/>
    </w:rPr>
  </w:style>
  <w:style w:type="paragraph" w:customStyle="1" w:styleId="Standard">
    <w:name w:val="Standard"/>
    <w:rsid w:val="009E0028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212B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2B3D"/>
  </w:style>
  <w:style w:type="paragraph" w:styleId="Stopka">
    <w:name w:val="footer"/>
    <w:basedOn w:val="Normalny"/>
    <w:link w:val="StopkaZnak"/>
    <w:uiPriority w:val="99"/>
    <w:unhideWhenUsed/>
    <w:rsid w:val="00212B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2B3D"/>
  </w:style>
  <w:style w:type="paragraph" w:customStyle="1" w:styleId="GEMarketName">
    <w:name w:val="GE Market Name"/>
    <w:basedOn w:val="Normalny"/>
    <w:rsid w:val="00212B3D"/>
    <w:pPr>
      <w:suppressAutoHyphens/>
      <w:spacing w:after="0" w:line="340" w:lineRule="exact"/>
    </w:pPr>
    <w:rPr>
      <w:rFonts w:ascii="GE Inspira" w:eastAsia="Times" w:hAnsi="GE Inspira" w:cs="Times New Roman"/>
      <w:kern w:val="8"/>
      <w:sz w:val="32"/>
      <w:lang w:val="en-US"/>
    </w:rPr>
  </w:style>
  <w:style w:type="paragraph" w:customStyle="1" w:styleId="GEMarketNamegray">
    <w:name w:val="GE Market Name (gray)"/>
    <w:basedOn w:val="GEMarketName"/>
    <w:rsid w:val="00212B3D"/>
    <w:rPr>
      <w:color w:val="B3B3B3"/>
    </w:rPr>
  </w:style>
  <w:style w:type="paragraph" w:customStyle="1" w:styleId="GEContact">
    <w:name w:val="GE Contact"/>
    <w:basedOn w:val="Normalny"/>
    <w:rsid w:val="00212B3D"/>
    <w:pPr>
      <w:suppressAutoHyphens/>
      <w:spacing w:after="0" w:line="200" w:lineRule="exact"/>
    </w:pPr>
    <w:rPr>
      <w:rFonts w:ascii="GE Inspira" w:eastAsia="Times" w:hAnsi="GE Inspira" w:cs="Times New Roman"/>
      <w:kern w:val="8"/>
      <w:sz w:val="16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03A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03A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3A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A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ACB"/>
    <w:rPr>
      <w:b/>
      <w:bCs/>
      <w:sz w:val="20"/>
      <w:szCs w:val="20"/>
    </w:rPr>
  </w:style>
  <w:style w:type="paragraph" w:customStyle="1" w:styleId="Default">
    <w:name w:val="Default"/>
    <w:rsid w:val="00ED1C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D1C74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D1C74"/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4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14</Pages>
  <Words>4385</Words>
  <Characters>26316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Zdzisława K</dc:creator>
  <cp:keywords/>
  <dc:description/>
  <cp:lastModifiedBy>zkuszewska</cp:lastModifiedBy>
  <cp:revision>11</cp:revision>
  <cp:lastPrinted>2021-01-29T12:15:00Z</cp:lastPrinted>
  <dcterms:created xsi:type="dcterms:W3CDTF">2021-01-29T03:26:00Z</dcterms:created>
  <dcterms:modified xsi:type="dcterms:W3CDTF">2021-01-29T13:15:00Z</dcterms:modified>
</cp:coreProperties>
</file>