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8B3B" w14:textId="77777777" w:rsidR="0038389C" w:rsidRDefault="0038389C" w:rsidP="009026B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1914E52" w14:textId="77777777" w:rsidR="009026BE" w:rsidRDefault="0038389C" w:rsidP="0038389C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32"/>
          <w:szCs w:val="32"/>
        </w:rPr>
      </w:pPr>
      <w:r w:rsidRPr="0038389C">
        <w:rPr>
          <w:rFonts w:ascii="Calibri" w:hAnsi="Calibri" w:cs="Calibri"/>
          <w:b/>
          <w:sz w:val="32"/>
          <w:szCs w:val="32"/>
        </w:rPr>
        <w:t>ZESTAWIENIE OFEROWANYCH ROZWIĄZAŃ</w:t>
      </w:r>
    </w:p>
    <w:p w14:paraId="5E766B3E" w14:textId="77777777" w:rsidR="0038389C" w:rsidRPr="0038389C" w:rsidRDefault="0038389C" w:rsidP="0038389C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14:paraId="7FFCFFFD" w14:textId="77777777" w:rsidR="0038389C" w:rsidRDefault="0038389C" w:rsidP="0038389C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14:paraId="27F57E47" w14:textId="77777777" w:rsidR="0038389C" w:rsidRPr="0038389C" w:rsidRDefault="0038389C" w:rsidP="0038389C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</w:rPr>
      </w:pPr>
      <w:r w:rsidRPr="0038389C">
        <w:rPr>
          <w:rFonts w:ascii="Calibri" w:hAnsi="Calibri" w:cs="Calibri"/>
          <w:b/>
        </w:rPr>
        <w:t>Podane w dokumencie parametry techniczne stanowią minimalne wymagania Zamawiającego w stosunku do przedmiotu zamówienia</w:t>
      </w:r>
      <w:r>
        <w:rPr>
          <w:rFonts w:ascii="Calibri" w:hAnsi="Calibri" w:cs="Calibri"/>
          <w:b/>
        </w:rPr>
        <w:t>.</w:t>
      </w:r>
    </w:p>
    <w:p w14:paraId="0FFA3CE4" w14:textId="77777777" w:rsidR="0038389C" w:rsidRPr="0038389C" w:rsidRDefault="0038389C" w:rsidP="0038389C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</w:rPr>
      </w:pPr>
      <w:r w:rsidRPr="0038389C">
        <w:rPr>
          <w:rFonts w:ascii="Calibri" w:hAnsi="Calibri" w:cs="Calibri"/>
          <w:b/>
        </w:rPr>
        <w:t>Zamawiający dopuszcza możliwość złożenia oferty na sprzęt lepszy od podanych minimalnych parametrów</w:t>
      </w:r>
    </w:p>
    <w:p w14:paraId="0DFEBB2B" w14:textId="77777777" w:rsidR="0038389C" w:rsidRDefault="0038389C" w:rsidP="009026B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17E012CA" w14:textId="02B42C78" w:rsidR="004E57B9" w:rsidRPr="00FF1A19" w:rsidRDefault="004E57B9" w:rsidP="005473CC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FF1A19">
        <w:rPr>
          <w:rFonts w:ascii="Calibri" w:hAnsi="Calibri" w:cs="Calibri"/>
          <w:b/>
          <w:sz w:val="22"/>
          <w:szCs w:val="22"/>
        </w:rPr>
        <w:t>"Zakup sprzętu na rozwój CKZ w branży elektryczno-elektronicznej"</w:t>
      </w:r>
      <w:r w:rsidRPr="00FF1A19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Pr="00FF1A19">
        <w:rPr>
          <w:rFonts w:ascii="Calibri" w:hAnsi="Calibri" w:cs="Calibri"/>
          <w:bCs/>
          <w:iCs/>
          <w:sz w:val="22"/>
          <w:szCs w:val="22"/>
        </w:rPr>
        <w:t>w ramach projektu  „</w:t>
      </w:r>
      <w:r w:rsidRPr="00FF1A19">
        <w:rPr>
          <w:rFonts w:ascii="Calibri" w:hAnsi="Calibri" w:cs="Calibri"/>
          <w:sz w:val="22"/>
          <w:szCs w:val="22"/>
        </w:rPr>
        <w:t>Modernizacja Kształcenia Zawodowego w Małopolsce II”.</w:t>
      </w:r>
    </w:p>
    <w:p w14:paraId="0A3D9C56" w14:textId="77777777" w:rsidR="004E57B9" w:rsidRDefault="004E57B9" w:rsidP="008803A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F1A19">
        <w:rPr>
          <w:rFonts w:ascii="Calibri" w:hAnsi="Calibri" w:cs="Calibri"/>
          <w:sz w:val="22"/>
          <w:szCs w:val="22"/>
        </w:rPr>
        <w:t>Zespó</w:t>
      </w:r>
      <w:r>
        <w:rPr>
          <w:rFonts w:ascii="Calibri" w:hAnsi="Calibri" w:cs="Calibri"/>
          <w:sz w:val="22"/>
          <w:szCs w:val="22"/>
        </w:rPr>
        <w:t>ł</w:t>
      </w:r>
      <w:r w:rsidRPr="00FF1A19">
        <w:rPr>
          <w:rFonts w:ascii="Calibri" w:hAnsi="Calibri" w:cs="Calibri"/>
          <w:sz w:val="22"/>
          <w:szCs w:val="22"/>
        </w:rPr>
        <w:t xml:space="preserve"> Szkół im. Ojca Świętego Jana Pawła II w Niepołomicach</w:t>
      </w:r>
    </w:p>
    <w:p w14:paraId="78A3579F" w14:textId="77777777" w:rsidR="008803AE" w:rsidRPr="00F63562" w:rsidRDefault="008803AE" w:rsidP="004E57B9">
      <w:pPr>
        <w:autoSpaceDE w:val="0"/>
        <w:autoSpaceDN w:val="0"/>
        <w:adjustRightInd w:val="0"/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1289"/>
        <w:gridCol w:w="7961"/>
        <w:gridCol w:w="3345"/>
      </w:tblGrid>
      <w:tr w:rsidR="00060F56" w14:paraId="6D4F1485" w14:textId="77777777" w:rsidTr="00060F56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55A6F" w14:textId="77777777" w:rsidR="00060F56" w:rsidRDefault="00060F56" w:rsidP="006F66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komponentu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4B2EEA" w14:textId="77777777" w:rsidR="00060F56" w:rsidRDefault="00060F56" w:rsidP="00060F56">
            <w:pPr>
              <w:autoSpaceDE w:val="0"/>
              <w:autoSpaceDN w:val="0"/>
              <w:adjustRightInd w:val="0"/>
              <w:ind w:left="47" w:right="3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ilość/</w:t>
            </w:r>
            <w:proofErr w:type="spellStart"/>
            <w:r>
              <w:rPr>
                <w:rFonts w:ascii="Calibri" w:hAnsi="Calibri" w:cs="Calibri"/>
                <w:b/>
              </w:rPr>
              <w:t>j.m</w:t>
            </w:r>
            <w:proofErr w:type="spellEnd"/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5391A2" w14:textId="77777777" w:rsidR="00060F56" w:rsidRDefault="00060F56" w:rsidP="006F6685">
            <w:pPr>
              <w:autoSpaceDE w:val="0"/>
              <w:autoSpaceDN w:val="0"/>
              <w:adjustRightInd w:val="0"/>
              <w:ind w:left="297" w:hanging="2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Wymagane minimalne parametry techniczne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06F0C1" w14:textId="77777777" w:rsidR="00060F56" w:rsidRDefault="00060F56" w:rsidP="006F66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TAK/NIE lub opis parametrów oferowanego rozwiązania</w:t>
            </w:r>
          </w:p>
        </w:tc>
      </w:tr>
      <w:tr w:rsidR="00060F56" w14:paraId="4B040E9C" w14:textId="77777777" w:rsidTr="00060F56">
        <w:trPr>
          <w:trHeight w:val="375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32E8D" w14:textId="77777777" w:rsidR="00060F56" w:rsidRPr="00A85CF9" w:rsidRDefault="00060F56" w:rsidP="006F6685">
            <w:pPr>
              <w:rPr>
                <w:b/>
              </w:rPr>
            </w:pPr>
            <w:r>
              <w:rPr>
                <w:rFonts w:ascii="Calibri" w:hAnsi="Calibri" w:cs="Calibri"/>
                <w:b/>
                <w:kern w:val="36"/>
              </w:rPr>
              <w:t>1. Zestaw komputerowy</w:t>
            </w:r>
            <w:r w:rsidRPr="00F63562">
              <w:rPr>
                <w:rFonts w:ascii="Calibri" w:hAnsi="Calibri" w:cs="Calibri"/>
                <w:b/>
                <w:kern w:val="36"/>
              </w:rPr>
              <w:t xml:space="preserve"> (bez systemu</w:t>
            </w:r>
            <w:r>
              <w:rPr>
                <w:rFonts w:ascii="Calibri" w:hAnsi="Calibri" w:cs="Calibri"/>
                <w:b/>
                <w:kern w:val="36"/>
              </w:rPr>
              <w:t xml:space="preserve"> operacyjnego</w:t>
            </w:r>
            <w:r w:rsidRPr="00F63562">
              <w:rPr>
                <w:rFonts w:ascii="Calibri" w:hAnsi="Calibri" w:cs="Calibri"/>
                <w:b/>
                <w:kern w:val="36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D90FD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b/>
                <w:kern w:val="36"/>
              </w:rPr>
            </w:pPr>
            <w:r w:rsidRPr="00060F56">
              <w:rPr>
                <w:rFonts w:cs="Calibri"/>
                <w:b/>
                <w:kern w:val="36"/>
              </w:rPr>
              <w:t>19</w:t>
            </w:r>
            <w:r w:rsidR="00F526A9">
              <w:rPr>
                <w:rFonts w:cs="Calibri"/>
                <w:b/>
                <w:kern w:val="36"/>
              </w:rPr>
              <w:t xml:space="preserve"> zestawów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A03BD7" w14:textId="77777777" w:rsidR="00060F56" w:rsidRPr="004E57B9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  <w:rPr>
                <w:rFonts w:ascii="Calibri" w:hAnsi="Calibri" w:cs="Calibri"/>
                <w:kern w:val="36"/>
              </w:rPr>
            </w:pPr>
            <w:r>
              <w:rPr>
                <w:rFonts w:cs="Calibri"/>
                <w:kern w:val="36"/>
              </w:rPr>
              <w:t>Procesor – min. 6 rdzeni, 12 wątków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8245962" w14:textId="77777777" w:rsidR="00060F56" w:rsidRDefault="00060F56" w:rsidP="004E57B9">
            <w:pPr>
              <w:rPr>
                <w:i/>
              </w:rPr>
            </w:pPr>
          </w:p>
          <w:p w14:paraId="1585D9DF" w14:textId="77777777" w:rsidR="00060F56" w:rsidRPr="004E57B9" w:rsidRDefault="00060F56" w:rsidP="004E57B9">
            <w:pPr>
              <w:rPr>
                <w:i/>
              </w:rPr>
            </w:pPr>
          </w:p>
        </w:tc>
      </w:tr>
      <w:tr w:rsidR="00060F56" w14:paraId="41AB31C0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B16543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86BF7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96B0E85" w14:textId="77777777" w:rsidR="00060F56" w:rsidRPr="000821D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>
              <w:rPr>
                <w:rFonts w:cs="Calibri"/>
                <w:kern w:val="36"/>
              </w:rPr>
              <w:t>Architektura 64-bit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18CE32" w14:textId="77777777" w:rsidR="00060F56" w:rsidRDefault="00060F56" w:rsidP="006F6685"/>
        </w:tc>
      </w:tr>
      <w:tr w:rsidR="00060F56" w14:paraId="08455955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A06791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B2173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63093C1" w14:textId="77777777" w:rsidR="00060F56" w:rsidRPr="000821D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>
              <w:rPr>
                <w:rFonts w:cs="Calibri"/>
                <w:kern w:val="36"/>
              </w:rPr>
              <w:t>T</w:t>
            </w:r>
            <w:r w:rsidRPr="00110BBC">
              <w:rPr>
                <w:rFonts w:cs="Calibri"/>
                <w:kern w:val="36"/>
              </w:rPr>
              <w:t>aktowanie bazowe min. 2,9 GHz, turbo: min. 4,3 GHZ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A154F7" w14:textId="77777777" w:rsidR="00060F56" w:rsidRDefault="00060F56" w:rsidP="006F6685"/>
        </w:tc>
      </w:tr>
      <w:tr w:rsidR="00060F56" w14:paraId="4089C176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0BDEF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037288" w14:textId="77777777" w:rsidR="00060F56" w:rsidRPr="000821D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4DBD27" w14:textId="77777777" w:rsidR="00060F56" w:rsidRPr="000821D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 w:rsidRPr="000821D9">
              <w:rPr>
                <w:rFonts w:cs="Calibri"/>
                <w:kern w:val="36"/>
              </w:rPr>
              <w:t xml:space="preserve">Wydajność procesora - min. </w:t>
            </w:r>
            <w:r>
              <w:rPr>
                <w:rFonts w:cs="Calibri"/>
                <w:kern w:val="36"/>
              </w:rPr>
              <w:t>12694</w:t>
            </w:r>
            <w:r w:rsidRPr="000821D9">
              <w:rPr>
                <w:rFonts w:cs="Calibri"/>
                <w:kern w:val="36"/>
              </w:rPr>
              <w:t xml:space="preserve"> pkt. w teście </w:t>
            </w:r>
            <w:proofErr w:type="spellStart"/>
            <w:r w:rsidRPr="000821D9">
              <w:rPr>
                <w:rFonts w:cs="Calibri"/>
                <w:kern w:val="36"/>
              </w:rPr>
              <w:t>Passmark</w:t>
            </w:r>
            <w:proofErr w:type="spellEnd"/>
            <w:r w:rsidRPr="000821D9">
              <w:rPr>
                <w:rFonts w:cs="Calibri"/>
                <w:kern w:val="36"/>
              </w:rPr>
              <w:t xml:space="preserve"> CPU Mark (wyniki testów dostępne są na stronie www.cpubenchmark.net/cpu_list.php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D5E2A4E" w14:textId="77777777" w:rsidR="00060F56" w:rsidRDefault="00060F56" w:rsidP="006F6685"/>
        </w:tc>
      </w:tr>
      <w:tr w:rsidR="00060F56" w14:paraId="6DE27AD3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F9E82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00EED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D793A2" w14:textId="77777777" w:rsidR="00060F56" w:rsidRPr="000821D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>
              <w:rPr>
                <w:rFonts w:cs="Calibri"/>
                <w:kern w:val="36"/>
              </w:rPr>
              <w:t>dwukanałowy kontroler pamięci DDR4 2666 MHz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478C69" w14:textId="77777777" w:rsidR="00060F56" w:rsidRDefault="00060F56" w:rsidP="006F6685"/>
        </w:tc>
      </w:tr>
      <w:tr w:rsidR="00060F56" w14:paraId="381F6243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ED2F6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FE6D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C874D73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>
              <w:rPr>
                <w:rFonts w:cs="Calibri"/>
                <w:kern w:val="36"/>
              </w:rPr>
              <w:t>min. 12 MB pamięci L3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DB306F9" w14:textId="77777777" w:rsidR="00060F56" w:rsidRDefault="00060F56" w:rsidP="006F6685"/>
        </w:tc>
      </w:tr>
      <w:tr w:rsidR="00060F56" w14:paraId="440145EC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97C15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EA000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F000D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  <w:rPr>
                <w:rFonts w:cs="Calibri"/>
                <w:kern w:val="36"/>
              </w:rPr>
            </w:pPr>
            <w:r>
              <w:rPr>
                <w:rFonts w:cs="Calibri"/>
                <w:kern w:val="36"/>
              </w:rPr>
              <w:t xml:space="preserve">instrukcje procesora: min. </w:t>
            </w:r>
            <w:r w:rsidRPr="004E57B9">
              <w:rPr>
                <w:rFonts w:cs="Calibri"/>
                <w:kern w:val="36"/>
              </w:rPr>
              <w:t>MMX, SSE, SSE2, SSE3, SSE3, SSE4.1, SSE4.2, EM64T, VT-x, AES, AVX, AVX2, FMA3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81DCD2" w14:textId="77777777" w:rsidR="00060F56" w:rsidRDefault="00060F56" w:rsidP="006F6685"/>
        </w:tc>
      </w:tr>
      <w:tr w:rsidR="00060F56" w:rsidRPr="004E57B9" w14:paraId="2F652D97" w14:textId="77777777" w:rsidTr="00060F56"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43C35" w14:textId="77777777" w:rsidR="00060F56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6B669" w14:textId="77777777" w:rsidR="00060F56" w:rsidRPr="002E63F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0CF68" w14:textId="77777777" w:rsidR="00060F56" w:rsidRPr="004E57B9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  <w:rPr>
                <w:rFonts w:cs="Calibri"/>
                <w:kern w:val="36"/>
              </w:rPr>
            </w:pPr>
            <w:r w:rsidRPr="002E63F0">
              <w:rPr>
                <w:rFonts w:cs="Calibri"/>
                <w:kern w:val="36"/>
              </w:rPr>
              <w:t xml:space="preserve">RAM </w:t>
            </w:r>
            <w:r w:rsidR="00905F52">
              <w:rPr>
                <w:rFonts w:cs="Calibri"/>
                <w:kern w:val="36"/>
              </w:rPr>
              <w:t>DDR4 min. 16 GB (2x8GB), min. 32</w:t>
            </w:r>
            <w:r w:rsidRPr="002E63F0">
              <w:rPr>
                <w:rFonts w:cs="Calibri"/>
                <w:kern w:val="36"/>
              </w:rPr>
              <w:t>00MHz</w:t>
            </w:r>
            <w:r>
              <w:rPr>
                <w:rFonts w:cs="Calibri"/>
                <w:kern w:val="36"/>
              </w:rPr>
              <w:t>, CL 15-17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1ACF6" w14:textId="77777777" w:rsidR="00060F56" w:rsidRPr="004E57B9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1CB7AF17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2B3A0" w14:textId="77777777" w:rsidR="00060F56" w:rsidRPr="004E57B9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01DCB0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7C246E" w14:textId="77777777" w:rsidR="00060F56" w:rsidRPr="004E57B9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</w:pPr>
            <w:r w:rsidRPr="004E57B9">
              <w:t>Płyta główna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8E574C" w14:textId="77777777" w:rsidR="00060F56" w:rsidRPr="003E095F" w:rsidRDefault="00060F56" w:rsidP="006F6685"/>
        </w:tc>
      </w:tr>
      <w:tr w:rsidR="00060F56" w:rsidRPr="003E095F" w14:paraId="2B2D871E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C4CCD6" w14:textId="77777777" w:rsidR="00060F56" w:rsidRPr="004E57B9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F31286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1A5DEC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-obsługa pamięci DDR4 2666 MHz</w:t>
            </w:r>
            <w:r>
              <w:t xml:space="preserve"> i szybszej</w:t>
            </w:r>
            <w:r w:rsidRPr="004E57B9">
              <w:t xml:space="preserve">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91E5E6" w14:textId="77777777" w:rsidR="00060F56" w:rsidRPr="003E095F" w:rsidRDefault="00060F56" w:rsidP="006F6685"/>
        </w:tc>
      </w:tr>
      <w:tr w:rsidR="00060F56" w:rsidRPr="003E095F" w14:paraId="59104F9D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A54638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38E49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F66C59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 xml:space="preserve">- min. 4 banki pamięci,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A76667" w14:textId="77777777" w:rsidR="00060F56" w:rsidRPr="003E095F" w:rsidRDefault="00060F56" w:rsidP="006F6685"/>
        </w:tc>
      </w:tr>
      <w:tr w:rsidR="00060F56" w:rsidRPr="003E095F" w14:paraId="09AE8CA7" w14:textId="77777777" w:rsidTr="00060F56">
        <w:trPr>
          <w:trHeight w:val="2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CB1DD7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498D9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A88B36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rPr>
                <w:rFonts w:cs="Calibri"/>
                <w:kern w:val="36"/>
              </w:rPr>
              <w:t>- wbudowana karta sieciowa LAN 10/100/1000/2500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F149F1" w14:textId="77777777" w:rsidR="00060F56" w:rsidRPr="003E095F" w:rsidRDefault="00060F56" w:rsidP="006F6685"/>
        </w:tc>
      </w:tr>
      <w:tr w:rsidR="00060F56" w:rsidRPr="003E095F" w14:paraId="45E82427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569DF1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5CDA9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9DFC58D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wbudowana karta dźwiękowa</w:t>
            </w:r>
            <w:r>
              <w:t xml:space="preserve">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8AAA77B" w14:textId="77777777" w:rsidR="00060F56" w:rsidRPr="003E095F" w:rsidRDefault="00060F56" w:rsidP="006F6685"/>
        </w:tc>
      </w:tr>
      <w:tr w:rsidR="00060F56" w:rsidRPr="003E095F" w14:paraId="5ECF421E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BFB96B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39222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DF00F6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297"/>
            </w:pPr>
            <w:r>
              <w:t>W</w:t>
            </w:r>
            <w:r w:rsidRPr="004E57B9">
              <w:t>ewnętrzne złącza: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34C752" w14:textId="77777777" w:rsidR="00060F56" w:rsidRPr="003E095F" w:rsidRDefault="00060F56" w:rsidP="006F6685"/>
        </w:tc>
      </w:tr>
      <w:tr w:rsidR="00060F56" w:rsidRPr="003E095F" w14:paraId="0DCA5DA2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874FB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1C933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49144D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 xml:space="preserve">- </w:t>
            </w:r>
            <w:r w:rsidRPr="004E57B9">
              <w:t>złącza SATA III (6Gb/s) - min. 6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89CADF4" w14:textId="77777777" w:rsidR="00060F56" w:rsidRPr="003E095F" w:rsidRDefault="00060F56" w:rsidP="006F6685"/>
        </w:tc>
      </w:tr>
      <w:tr w:rsidR="00060F56" w:rsidRPr="003E095F" w14:paraId="772DF839" w14:textId="77777777" w:rsidTr="00060F56">
        <w:trPr>
          <w:trHeight w:val="24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CA39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8B34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42FBC6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 xml:space="preserve">- </w:t>
            </w:r>
            <w:r w:rsidRPr="004E57B9">
              <w:t>złącza M.2 - min.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C17EE6" w14:textId="77777777" w:rsidR="00060F56" w:rsidRPr="003E095F" w:rsidRDefault="00060F56" w:rsidP="006F6685"/>
        </w:tc>
      </w:tr>
      <w:tr w:rsidR="00060F56" w:rsidRPr="003E095F" w14:paraId="3B8E7DB3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9890AA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28EEB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6199F2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 xml:space="preserve">- </w:t>
            </w:r>
            <w:proofErr w:type="spellStart"/>
            <w:r w:rsidRPr="004E57B9">
              <w:t>PCIe</w:t>
            </w:r>
            <w:proofErr w:type="spellEnd"/>
            <w:r w:rsidRPr="004E57B9">
              <w:t xml:space="preserve"> 3.0 x16 - min.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B5BCB2D" w14:textId="77777777" w:rsidR="00060F56" w:rsidRPr="003E095F" w:rsidRDefault="00060F56" w:rsidP="006F6685"/>
        </w:tc>
      </w:tr>
      <w:tr w:rsidR="00060F56" w:rsidRPr="003E095F" w14:paraId="5EBD19B8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791BB5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8ED3C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21E1A6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 xml:space="preserve">- </w:t>
            </w:r>
            <w:proofErr w:type="spellStart"/>
            <w:r w:rsidRPr="004E57B9">
              <w:t>PCIe</w:t>
            </w:r>
            <w:proofErr w:type="spellEnd"/>
            <w:r w:rsidRPr="004E57B9">
              <w:t xml:space="preserve"> 3.0 x1 - min. 3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4DA88C0" w14:textId="77777777" w:rsidR="00060F56" w:rsidRPr="003E095F" w:rsidRDefault="00060F56" w:rsidP="006F6685"/>
        </w:tc>
      </w:tr>
      <w:tr w:rsidR="00060F56" w:rsidRPr="003E095F" w14:paraId="543C1F28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909E3C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1316FA" w14:textId="77777777" w:rsidR="00060F56" w:rsidRPr="003E095F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1652A9E" w14:textId="77777777" w:rsidR="00060F56" w:rsidRPr="003E095F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3E095F">
              <w:rPr>
                <w:lang w:val="en-US"/>
              </w:rPr>
              <w:t xml:space="preserve">- USB 3.1 Gen. 1 (USB 3.0) </w:t>
            </w:r>
            <w:proofErr w:type="spellStart"/>
            <w:r w:rsidRPr="003E095F">
              <w:rPr>
                <w:lang w:val="en-US"/>
              </w:rPr>
              <w:t>typu</w:t>
            </w:r>
            <w:proofErr w:type="spellEnd"/>
            <w:r w:rsidRPr="003E095F">
              <w:rPr>
                <w:lang w:val="en-US"/>
              </w:rPr>
              <w:t xml:space="preserve"> C - min. 1 </w:t>
            </w:r>
            <w:proofErr w:type="spellStart"/>
            <w:r w:rsidRPr="003E095F">
              <w:rPr>
                <w:lang w:val="en-US"/>
              </w:rPr>
              <w:t>szt</w:t>
            </w:r>
            <w:proofErr w:type="spellEnd"/>
            <w:r w:rsidRPr="003E095F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20D946" w14:textId="77777777" w:rsidR="00060F56" w:rsidRPr="003E095F" w:rsidRDefault="00060F56" w:rsidP="006F6685">
            <w:pPr>
              <w:rPr>
                <w:lang w:val="en-US"/>
              </w:rPr>
            </w:pPr>
          </w:p>
        </w:tc>
      </w:tr>
      <w:tr w:rsidR="00060F56" w:rsidRPr="00195D0A" w14:paraId="2791E042" w14:textId="77777777" w:rsidTr="00060F56">
        <w:trPr>
          <w:trHeight w:val="29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841B5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ADD2F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A42D76" w14:textId="77777777" w:rsidR="00060F56" w:rsidRPr="003E095F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4E57B9">
              <w:rPr>
                <w:lang w:val="en-US"/>
              </w:rPr>
              <w:t xml:space="preserve">- USB 3.1 Gen. 1 (USB 3.0) - min. 2 </w:t>
            </w:r>
            <w:proofErr w:type="spellStart"/>
            <w:r w:rsidRPr="004E57B9">
              <w:rPr>
                <w:lang w:val="en-US"/>
              </w:rPr>
              <w:t>szt</w:t>
            </w:r>
            <w:proofErr w:type="spellEnd"/>
            <w:r w:rsidRPr="004E57B9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70FC75" w14:textId="77777777" w:rsidR="00060F56" w:rsidRPr="003E095F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57351A10" w14:textId="77777777" w:rsidTr="00060F56">
        <w:trPr>
          <w:trHeight w:val="10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50FF5" w14:textId="77777777" w:rsidR="00060F56" w:rsidRPr="003E095F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51E486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4B8BD33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USB 2.0 - min.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3F232B" w14:textId="77777777" w:rsidR="00060F56" w:rsidRPr="003E095F" w:rsidRDefault="00060F56" w:rsidP="006F6685"/>
        </w:tc>
      </w:tr>
      <w:tr w:rsidR="00060F56" w:rsidRPr="003E095F" w14:paraId="4C87E683" w14:textId="77777777" w:rsidTr="00060F56">
        <w:trPr>
          <w:trHeight w:val="17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5B1F4" w14:textId="77777777" w:rsidR="00060F56" w:rsidRPr="003E095F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F8A4D3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D7FB8E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ARGB - min.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EDA6CAC" w14:textId="77777777" w:rsidR="00060F56" w:rsidRPr="003E095F" w:rsidRDefault="00060F56" w:rsidP="006F6685"/>
        </w:tc>
      </w:tr>
      <w:tr w:rsidR="00060F56" w:rsidRPr="003E095F" w14:paraId="4D4E447D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31C50" w14:textId="77777777" w:rsidR="00060F56" w:rsidRPr="003E095F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81F20B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2F66B1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rPr>
                <w:lang w:val="en-US"/>
              </w:rPr>
              <w:t xml:space="preserve">- </w:t>
            </w:r>
            <w:proofErr w:type="spellStart"/>
            <w:r w:rsidRPr="004E57B9">
              <w:rPr>
                <w:lang w:val="en-US"/>
              </w:rPr>
              <w:t>złącze</w:t>
            </w:r>
            <w:proofErr w:type="spellEnd"/>
            <w:r w:rsidRPr="004E57B9">
              <w:rPr>
                <w:lang w:val="en-US"/>
              </w:rPr>
              <w:t xml:space="preserve"> COM - min. 1 </w:t>
            </w:r>
            <w:proofErr w:type="spellStart"/>
            <w:r w:rsidRPr="004E57B9">
              <w:rPr>
                <w:lang w:val="en-US"/>
              </w:rPr>
              <w:t>szt</w:t>
            </w:r>
            <w:proofErr w:type="spellEnd"/>
            <w:r w:rsidRPr="004E57B9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834DD8" w14:textId="77777777" w:rsidR="00060F56" w:rsidRPr="003E095F" w:rsidRDefault="00060F56" w:rsidP="006F6685"/>
        </w:tc>
      </w:tr>
      <w:tr w:rsidR="00060F56" w:rsidRPr="003E095F" w14:paraId="53EA8730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65443" w14:textId="77777777" w:rsidR="00060F56" w:rsidRPr="003E095F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FB7AE9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A71E0E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4E57B9">
              <w:rPr>
                <w:lang w:val="en-US"/>
              </w:rPr>
              <w:t>- Front Panel Audio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D38B7A9" w14:textId="77777777" w:rsidR="00060F56" w:rsidRPr="003E095F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3DC482D0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13080" w14:textId="77777777" w:rsidR="00060F56" w:rsidRPr="003E095F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E8634" w14:textId="77777777" w:rsidR="00060F56" w:rsidRPr="003E095F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2F3B5B" w14:textId="77777777" w:rsidR="00060F56" w:rsidRPr="003E095F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3E095F">
              <w:t>- złącze wentylatora 4 pin - min. 6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04C9F4" w14:textId="77777777" w:rsidR="00060F56" w:rsidRPr="003E095F" w:rsidRDefault="00060F56" w:rsidP="006F6685"/>
        </w:tc>
      </w:tr>
      <w:tr w:rsidR="00060F56" w:rsidRPr="003E095F" w14:paraId="45BEEBD0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DB31FE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199B3E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655550" w14:textId="77777777" w:rsidR="00060F56" w:rsidRPr="003E095F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złącze RGB 4 pin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86DC50" w14:textId="77777777" w:rsidR="00060F56" w:rsidRPr="003E095F" w:rsidRDefault="00060F56" w:rsidP="006F6685"/>
        </w:tc>
      </w:tr>
      <w:tr w:rsidR="00060F56" w:rsidRPr="003E095F" w14:paraId="16D59326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69630D" w14:textId="77777777" w:rsidR="00060F56" w:rsidRPr="00C354A3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09D76C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99FAB7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złącze pompy AIO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3405F6" w14:textId="77777777" w:rsidR="00060F56" w:rsidRPr="003E095F" w:rsidRDefault="00060F56" w:rsidP="006F6685"/>
        </w:tc>
      </w:tr>
      <w:tr w:rsidR="00060F56" w:rsidRPr="003E095F" w14:paraId="2B0DD9A7" w14:textId="77777777" w:rsidTr="00060F56">
        <w:trPr>
          <w:trHeight w:val="25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AD81F" w14:textId="77777777" w:rsidR="00060F56" w:rsidRPr="00C354A3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1E364" w14:textId="77777777" w:rsidR="00060F56" w:rsidRPr="004E57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3D7422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E57B9">
              <w:t>- złącze modułu TPM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9CF91F" w14:textId="77777777" w:rsidR="00060F56" w:rsidRPr="003E095F" w:rsidRDefault="00060F56" w:rsidP="006F6685"/>
        </w:tc>
      </w:tr>
      <w:tr w:rsidR="00060F56" w:rsidRPr="003E095F" w14:paraId="2733DE2E" w14:textId="77777777" w:rsidTr="00060F56">
        <w:trPr>
          <w:trHeight w:val="30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3A8C5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E63E3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5AB887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 xml:space="preserve">- </w:t>
            </w:r>
            <w:r w:rsidRPr="004E57B9">
              <w:t>złącze wentylatora CPU 4 pin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4AC" w14:textId="77777777" w:rsidR="00060F56" w:rsidRPr="003E095F" w:rsidRDefault="00060F56" w:rsidP="006F6685"/>
        </w:tc>
      </w:tr>
      <w:tr w:rsidR="00060F56" w:rsidRPr="003E095F" w14:paraId="56BBDB84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F606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832E03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88D899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>Zewnętrzne złącza: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EA1F33" w14:textId="77777777" w:rsidR="00060F56" w:rsidRPr="003E095F" w:rsidRDefault="00060F56" w:rsidP="006F6685"/>
        </w:tc>
      </w:tr>
      <w:tr w:rsidR="00060F56" w:rsidRPr="003E095F" w14:paraId="670BEB1A" w14:textId="77777777" w:rsidTr="00060F56">
        <w:trPr>
          <w:trHeight w:val="29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137A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222184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6CC959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>- HDMI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755A0A" w14:textId="77777777" w:rsidR="00060F56" w:rsidRPr="003E095F" w:rsidRDefault="00060F56" w:rsidP="006F6685"/>
        </w:tc>
      </w:tr>
      <w:tr w:rsidR="00060F56" w:rsidRPr="003E095F" w14:paraId="749C8870" w14:textId="77777777" w:rsidTr="00060F56">
        <w:trPr>
          <w:trHeight w:val="21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72A7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36331C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53A55E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rPr>
                <w:lang w:val="en-US"/>
              </w:rPr>
              <w:t xml:space="preserve">- DisplayPort - min. 1 </w:t>
            </w:r>
            <w:proofErr w:type="spellStart"/>
            <w:r w:rsidRPr="00D8508C">
              <w:rPr>
                <w:lang w:val="en-US"/>
              </w:rPr>
              <w:t>szt</w:t>
            </w:r>
            <w:proofErr w:type="spellEnd"/>
            <w:r w:rsidRPr="00D8508C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DFBEC13" w14:textId="77777777" w:rsidR="00060F56" w:rsidRPr="003E095F" w:rsidRDefault="00060F56" w:rsidP="006F6685"/>
        </w:tc>
      </w:tr>
      <w:tr w:rsidR="00060F56" w:rsidRPr="003E095F" w14:paraId="483D667F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B347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9665D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28FE83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>- RJ45 (LAN)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1B8C3D4" w14:textId="77777777" w:rsidR="00060F56" w:rsidRPr="003E095F" w:rsidRDefault="00060F56" w:rsidP="006F6685"/>
        </w:tc>
      </w:tr>
      <w:tr w:rsidR="00060F56" w:rsidRPr="003E095F" w14:paraId="1CC550EF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91DEB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AF93C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6D86750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 xml:space="preserve">- USB </w:t>
            </w:r>
            <w:proofErr w:type="spellStart"/>
            <w:r w:rsidRPr="00D8508C">
              <w:t>Type</w:t>
            </w:r>
            <w:proofErr w:type="spellEnd"/>
            <w:r w:rsidRPr="00D8508C">
              <w:t>-C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002CD9" w14:textId="77777777" w:rsidR="00060F56" w:rsidRPr="003E095F" w:rsidRDefault="00060F56" w:rsidP="006F6685"/>
        </w:tc>
      </w:tr>
      <w:tr w:rsidR="00060F56" w:rsidRPr="00195D0A" w14:paraId="77A13C66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BE9AF8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F423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E1A69A" w14:textId="77777777" w:rsidR="00060F56" w:rsidRPr="00C354A3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D8508C">
              <w:rPr>
                <w:lang w:val="en-US"/>
              </w:rPr>
              <w:t xml:space="preserve">- USB 3.1 Gen. 1 (USB 3.0) - min. 2 </w:t>
            </w:r>
            <w:proofErr w:type="spellStart"/>
            <w:r w:rsidRPr="00D8508C">
              <w:rPr>
                <w:lang w:val="en-US"/>
              </w:rPr>
              <w:t>szt</w:t>
            </w:r>
            <w:proofErr w:type="spellEnd"/>
            <w:r w:rsidRPr="00D8508C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C12B26" w14:textId="77777777" w:rsidR="00060F56" w:rsidRPr="00C354A3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524646AD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70EF6" w14:textId="77777777" w:rsidR="00060F56" w:rsidRPr="00C354A3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25E196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54C18D4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D8508C">
              <w:t>- USB 3.1 Gen.2 - min.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612E9E" w14:textId="77777777" w:rsidR="00060F56" w:rsidRPr="003E095F" w:rsidRDefault="00060F56" w:rsidP="006F6685"/>
        </w:tc>
      </w:tr>
      <w:tr w:rsidR="00060F56" w:rsidRPr="003E095F" w14:paraId="4A6FAA73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24E89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5BC8FD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63A8F6A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>- USB 2.0 - min.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9CB8F0" w14:textId="77777777" w:rsidR="00060F56" w:rsidRPr="003E095F" w:rsidRDefault="00060F56" w:rsidP="006F6685"/>
        </w:tc>
      </w:tr>
      <w:tr w:rsidR="00060F56" w:rsidRPr="003E095F" w14:paraId="50358BB5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AE0C2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BD4A4B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D7F496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>- PS/2 klawiatura/mysz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CF1A6D" w14:textId="77777777" w:rsidR="00060F56" w:rsidRPr="003E095F" w:rsidRDefault="00060F56" w:rsidP="006F6685"/>
        </w:tc>
      </w:tr>
      <w:tr w:rsidR="00060F56" w:rsidRPr="003E095F" w14:paraId="27D8DED3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3D7CD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EC0985" w14:textId="77777777" w:rsidR="00060F56" w:rsidRPr="00D850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3607FC" w14:textId="77777777" w:rsidR="00060F56" w:rsidRPr="00D8508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D8508C">
              <w:t xml:space="preserve">- Audio </w:t>
            </w:r>
            <w:proofErr w:type="spellStart"/>
            <w:r w:rsidRPr="00D8508C">
              <w:t>jack</w:t>
            </w:r>
            <w:proofErr w:type="spellEnd"/>
            <w:r w:rsidRPr="00D8508C">
              <w:t xml:space="preserve"> - 6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D3221" w14:textId="77777777" w:rsidR="00060F56" w:rsidRPr="003E095F" w:rsidRDefault="00060F56" w:rsidP="006F6685"/>
        </w:tc>
      </w:tr>
      <w:tr w:rsidR="00060F56" w:rsidRPr="003E095F" w14:paraId="2D34FDFF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91F64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617E5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AF7A7E" w14:textId="77777777" w:rsidR="00060F56" w:rsidRPr="00D8508C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</w:pPr>
            <w:r w:rsidRPr="000216ED">
              <w:rPr>
                <w:rFonts w:cs="Calibri"/>
                <w:kern w:val="36"/>
              </w:rPr>
              <w:t>Dysk SSD</w:t>
            </w:r>
            <w:r w:rsidRPr="009543C0">
              <w:t xml:space="preserve">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FB0680" w14:textId="77777777" w:rsidR="00060F56" w:rsidRPr="003E095F" w:rsidRDefault="00060F56" w:rsidP="006F6685"/>
        </w:tc>
      </w:tr>
      <w:tr w:rsidR="00060F56" w:rsidRPr="003E095F" w14:paraId="25449DFB" w14:textId="77777777" w:rsidTr="00060F56">
        <w:trPr>
          <w:trHeight w:val="21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00DA87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C6467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834AAD1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 xml:space="preserve">- min. 500 GB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8A073E" w14:textId="77777777" w:rsidR="00060F56" w:rsidRPr="003E095F" w:rsidRDefault="00060F56" w:rsidP="006F6685"/>
        </w:tc>
      </w:tr>
      <w:tr w:rsidR="00060F56" w:rsidRPr="003E095F" w14:paraId="0043F7D0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6D7276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CEF43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203A160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 xml:space="preserve">- format M.2,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052B705" w14:textId="77777777" w:rsidR="00060F56" w:rsidRPr="003E095F" w:rsidRDefault="00060F56" w:rsidP="006F6685"/>
        </w:tc>
      </w:tr>
      <w:tr w:rsidR="00060F56" w:rsidRPr="003E095F" w14:paraId="70139EB4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6947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B9B40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7FB346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 xml:space="preserve">- interfejs M.2 </w:t>
            </w:r>
            <w:proofErr w:type="spellStart"/>
            <w:r w:rsidRPr="009543C0">
              <w:t>PCIe</w:t>
            </w:r>
            <w:proofErr w:type="spellEnd"/>
            <w:r w:rsidRPr="009543C0">
              <w:t xml:space="preserve"> </w:t>
            </w:r>
            <w:proofErr w:type="spellStart"/>
            <w:r w:rsidRPr="009543C0">
              <w:t>NVMe</w:t>
            </w:r>
            <w:proofErr w:type="spellEnd"/>
            <w:r w:rsidRPr="009543C0">
              <w:t xml:space="preserve"> 3.0x4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0D7A25" w14:textId="77777777" w:rsidR="00060F56" w:rsidRPr="003E095F" w:rsidRDefault="00060F56" w:rsidP="006F6685"/>
        </w:tc>
      </w:tr>
      <w:tr w:rsidR="00060F56" w:rsidRPr="003E095F" w14:paraId="38B869C1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BC413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FF06B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570D3E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>- prędkości odczytu/zapisu (maksymalne) 2200/2000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AA3CB3B" w14:textId="77777777" w:rsidR="00060F56" w:rsidRPr="003E095F" w:rsidRDefault="00060F56" w:rsidP="006F6685"/>
        </w:tc>
      </w:tr>
      <w:tr w:rsidR="00060F56" w:rsidRPr="003E095F" w14:paraId="4D6290F3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BDEA5B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46559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40DB54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>- odczyt/zapis losowy 180,000/200,000 IOPS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2AF0BF" w14:textId="77777777" w:rsidR="00060F56" w:rsidRPr="003E095F" w:rsidRDefault="00060F56" w:rsidP="006F6685"/>
        </w:tc>
      </w:tr>
      <w:tr w:rsidR="00060F56" w:rsidRPr="003E095F" w14:paraId="13F88A17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5F91A4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338D7" w14:textId="77777777" w:rsidR="00060F56" w:rsidRPr="009543C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885809" w14:textId="77777777" w:rsidR="00060F56" w:rsidRPr="009543C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9543C0">
              <w:t>- 256-bitowe szyfrowanie</w:t>
            </w:r>
            <w:r>
              <w:rPr>
                <w:rFonts w:cs="Calibri"/>
                <w:kern w:val="36"/>
              </w:rPr>
              <w:t xml:space="preserve"> danych AES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6397E" w14:textId="77777777" w:rsidR="00060F56" w:rsidRPr="003E095F" w:rsidRDefault="00060F56" w:rsidP="006F6685"/>
        </w:tc>
      </w:tr>
      <w:tr w:rsidR="00060F56" w:rsidRPr="003E095F" w14:paraId="5C965E8A" w14:textId="77777777" w:rsidTr="00060F56">
        <w:trPr>
          <w:trHeight w:val="29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65CB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083F7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C39B9B" w14:textId="77777777" w:rsidR="00060F56" w:rsidRPr="009543C0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</w:pPr>
            <w:r w:rsidRPr="000216ED">
              <w:rPr>
                <w:rFonts w:cs="Calibri"/>
                <w:kern w:val="36"/>
              </w:rPr>
              <w:t>Dysk HDD</w:t>
            </w:r>
            <w:r w:rsidRPr="000216ED">
              <w:t xml:space="preserve"> 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357355" w14:textId="77777777" w:rsidR="00060F56" w:rsidRPr="003E095F" w:rsidRDefault="00060F56" w:rsidP="006F6685"/>
        </w:tc>
      </w:tr>
      <w:tr w:rsidR="00060F56" w:rsidRPr="003E095F" w14:paraId="08D8B853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B5CC19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638724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44426D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min</w:t>
            </w:r>
            <w:r w:rsidR="001474C8">
              <w:t>. 500 GB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2B51AFA" w14:textId="77777777" w:rsidR="00060F56" w:rsidRPr="003E095F" w:rsidRDefault="00060F56" w:rsidP="006F6685"/>
        </w:tc>
      </w:tr>
      <w:tr w:rsidR="00060F56" w:rsidRPr="003E095F" w14:paraId="5C00A069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3F0E9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E13A7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A4D4FE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format 3,5"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8C009E" w14:textId="77777777" w:rsidR="00060F56" w:rsidRPr="003E095F" w:rsidRDefault="00060F56" w:rsidP="006F6685"/>
        </w:tc>
      </w:tr>
      <w:tr w:rsidR="00060F56" w:rsidRPr="00195D0A" w14:paraId="62789C69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6D575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079FE7" w14:textId="77777777" w:rsidR="00060F56" w:rsidRPr="001474C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8E35D0" w14:textId="77777777" w:rsidR="00060F56" w:rsidRPr="00905F52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905F52">
              <w:rPr>
                <w:lang w:val="en-US"/>
              </w:rPr>
              <w:t xml:space="preserve">- </w:t>
            </w:r>
            <w:proofErr w:type="spellStart"/>
            <w:r w:rsidRPr="00905F52">
              <w:rPr>
                <w:lang w:val="en-US"/>
              </w:rPr>
              <w:t>interfejs</w:t>
            </w:r>
            <w:proofErr w:type="spellEnd"/>
            <w:r w:rsidRPr="00905F52">
              <w:rPr>
                <w:lang w:val="en-US"/>
              </w:rPr>
              <w:t xml:space="preserve"> SATA III (6Gb/s)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B33EAF" w14:textId="77777777" w:rsidR="00060F56" w:rsidRPr="00905F52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17B24866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54402" w14:textId="77777777" w:rsidR="00060F56" w:rsidRPr="00905F52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DECEB9" w14:textId="77777777" w:rsidR="00060F56" w:rsidRPr="00905F52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D92C7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pamięć podręczna cache 64 MB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E4DAFF" w14:textId="77777777" w:rsidR="00060F56" w:rsidRPr="003E095F" w:rsidRDefault="00060F56" w:rsidP="006F6685"/>
        </w:tc>
      </w:tr>
      <w:tr w:rsidR="00060F56" w:rsidRPr="003E095F" w14:paraId="36AFBD8F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029C7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F7E07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B29801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 xml:space="preserve">- prędkość obrotowa 7200 </w:t>
            </w:r>
            <w:proofErr w:type="spellStart"/>
            <w:r w:rsidRPr="000216ED">
              <w:t>obr</w:t>
            </w:r>
            <w:proofErr w:type="spellEnd"/>
            <w:r w:rsidRPr="000216ED">
              <w:t>./min.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E2073" w14:textId="77777777" w:rsidR="00060F56" w:rsidRPr="003E095F" w:rsidRDefault="00060F56" w:rsidP="006F6685"/>
        </w:tc>
      </w:tr>
      <w:tr w:rsidR="00060F56" w:rsidRPr="003E095F" w14:paraId="1122D45D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07F25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9A457" w14:textId="77777777" w:rsidR="00060F56" w:rsidRPr="00DD4A02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526D2E" w14:textId="77777777" w:rsidR="00060F56" w:rsidRPr="00DD4A02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  <w:rPr>
                <w:rFonts w:cs="Calibri"/>
                <w:kern w:val="36"/>
              </w:rPr>
            </w:pPr>
            <w:r w:rsidRPr="00DD4A02">
              <w:rPr>
                <w:rStyle w:val="m-7905841091637190890fontstyle74"/>
              </w:rPr>
              <w:t xml:space="preserve">Karta </w:t>
            </w:r>
            <w:r w:rsidRPr="000216ED">
              <w:rPr>
                <w:rFonts w:cs="Calibri"/>
                <w:kern w:val="36"/>
              </w:rPr>
              <w:t xml:space="preserve">graficzna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93353CF" w14:textId="77777777" w:rsidR="00060F56" w:rsidRPr="003E095F" w:rsidRDefault="00060F56" w:rsidP="006F6685"/>
        </w:tc>
      </w:tr>
      <w:tr w:rsidR="00060F56" w:rsidRPr="003E095F" w14:paraId="19548477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39B50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E36F37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Fonts w:cs="Calibri"/>
                <w:kern w:val="36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2E735C" w14:textId="77777777" w:rsidR="00060F56" w:rsidRPr="00DD4A02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0216ED">
              <w:rPr>
                <w:rFonts w:cs="Calibri"/>
                <w:kern w:val="36"/>
              </w:rPr>
              <w:t xml:space="preserve">- rodzaj </w:t>
            </w:r>
            <w:r w:rsidRPr="000216ED">
              <w:t>złącza PCIex16 3.0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10C8B9B" w14:textId="77777777" w:rsidR="00060F56" w:rsidRPr="003E095F" w:rsidRDefault="00060F56" w:rsidP="006F6685"/>
        </w:tc>
      </w:tr>
      <w:tr w:rsidR="00060F56" w:rsidRPr="003E095F" w14:paraId="2840DD99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6A83D3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501124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AE6399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Fonts w:cs="Calibri"/>
                <w:kern w:val="36"/>
              </w:rPr>
            </w:pPr>
            <w:r w:rsidRPr="000216ED">
              <w:t>- pamięć 4GB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2FD666" w14:textId="77777777" w:rsidR="00060F56" w:rsidRPr="003E095F" w:rsidRDefault="00060F56" w:rsidP="006F6685"/>
        </w:tc>
      </w:tr>
      <w:tr w:rsidR="00060F56" w:rsidRPr="003E095F" w14:paraId="55A6D520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2088D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8EFE7D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C5BF26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szyna pamięci 128-bit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B43086A" w14:textId="77777777" w:rsidR="00060F56" w:rsidRPr="003E095F" w:rsidRDefault="00060F56" w:rsidP="006F6685"/>
        </w:tc>
      </w:tr>
      <w:tr w:rsidR="00060F56" w:rsidRPr="003E095F" w14:paraId="5CAC1E03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4B07F6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D5250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CBC146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e</w:t>
            </w:r>
            <w:r>
              <w:t>fektywne taktowanie pamięci min. 7000</w:t>
            </w:r>
            <w:r w:rsidRPr="000216ED">
              <w:t xml:space="preserve"> MHz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C257B9" w14:textId="77777777" w:rsidR="00060F56" w:rsidRPr="003E095F" w:rsidRDefault="00060F56" w:rsidP="006F6685"/>
        </w:tc>
      </w:tr>
      <w:tr w:rsidR="00060F56" w:rsidRPr="003E095F" w14:paraId="6D3F7835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82FB5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B0BB2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B9C7671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 xml:space="preserve">- taktowanie rdzenia </w:t>
            </w:r>
            <w:r>
              <w:t>min. 1300</w:t>
            </w:r>
            <w:r w:rsidRPr="000216ED">
              <w:t xml:space="preserve"> MHz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C78B187" w14:textId="77777777" w:rsidR="00060F56" w:rsidRPr="003E095F" w:rsidRDefault="00060F56" w:rsidP="006F6685"/>
        </w:tc>
      </w:tr>
      <w:tr w:rsidR="00060F56" w:rsidRPr="003E095F" w14:paraId="477E94EC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3864F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7464AF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475B34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>- rdzenie CUDA 768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7829442" w14:textId="77777777" w:rsidR="00060F56" w:rsidRPr="003E095F" w:rsidRDefault="00060F56" w:rsidP="006F6685"/>
        </w:tc>
      </w:tr>
      <w:tr w:rsidR="00060F56" w:rsidRPr="003E095F" w14:paraId="5FBA44A2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23FF9E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124118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57F064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 xml:space="preserve">- rodzaje wyjść: HDMI, DVI, </w:t>
            </w:r>
            <w:proofErr w:type="spellStart"/>
            <w:r w:rsidRPr="000216ED">
              <w:t>DisplayPort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ADE86C" w14:textId="77777777" w:rsidR="00060F56" w:rsidRPr="003E095F" w:rsidRDefault="00060F56" w:rsidP="006F6685"/>
        </w:tc>
      </w:tr>
      <w:tr w:rsidR="00060F56" w:rsidRPr="003E095F" w14:paraId="4BFD9520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E7ED0C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7D91F1" w14:textId="77777777" w:rsidR="00060F56" w:rsidRPr="000216ED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54A750" w14:textId="77777777" w:rsidR="00060F56" w:rsidRPr="000216ED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0216ED">
              <w:t xml:space="preserve">- obsługiwane biblioteki DirectX12 i </w:t>
            </w:r>
            <w:proofErr w:type="spellStart"/>
            <w:r w:rsidRPr="000216ED">
              <w:t>OpenGL</w:t>
            </w:r>
            <w:proofErr w:type="spellEnd"/>
            <w:r w:rsidRPr="000216ED">
              <w:t xml:space="preserve"> 4.5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A37CF4" w14:textId="77777777" w:rsidR="00060F56" w:rsidRPr="003E095F" w:rsidRDefault="00060F56" w:rsidP="006F6685"/>
        </w:tc>
      </w:tr>
      <w:tr w:rsidR="00060F56" w:rsidRPr="00195D0A" w14:paraId="47FFDD9C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EC976" w14:textId="77777777" w:rsidR="00060F56" w:rsidRPr="003E095F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938FBB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FDC6F0" w14:textId="77777777" w:rsidR="00060F56" w:rsidRPr="00116980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  <w:rPr>
                <w:lang w:val="en-US"/>
              </w:rPr>
            </w:pPr>
            <w:proofErr w:type="spellStart"/>
            <w:r w:rsidRPr="00C354A3">
              <w:rPr>
                <w:rStyle w:val="m-7905841091637190890fontstyle74"/>
                <w:lang w:val="en-US"/>
              </w:rPr>
              <w:t>Napęd</w:t>
            </w:r>
            <w:proofErr w:type="spellEnd"/>
            <w:r w:rsidRPr="00C354A3">
              <w:rPr>
                <w:rStyle w:val="m-7905841091637190890fontstyle74"/>
                <w:lang w:val="en-US"/>
              </w:rPr>
              <w:t xml:space="preserve"> – Multi DVD+/- RW/RAM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C59C09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3E095F" w14:paraId="0620D7CD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5896E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D6200C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lang w:val="en-US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83318" w14:textId="77777777" w:rsidR="00060F56" w:rsidRPr="004E57B9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</w:pPr>
            <w:r>
              <w:rPr>
                <w:rStyle w:val="m-7905841091637190890fontstyle74"/>
              </w:rPr>
              <w:t>Obudowa typu Tower, ATX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ECE52D" w14:textId="77777777" w:rsidR="00060F56" w:rsidRPr="003E095F" w:rsidRDefault="00060F56" w:rsidP="006F6685"/>
        </w:tc>
      </w:tr>
      <w:tr w:rsidR="00060F56" w:rsidRPr="003E095F" w14:paraId="31FA6D33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38EE4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D9C3D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AFC114" w14:textId="77777777" w:rsidR="00060F56" w:rsidRPr="00116980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7" w:hanging="283"/>
              <w:rPr>
                <w:rStyle w:val="m-7905841091637190890fontstyle74"/>
              </w:rPr>
            </w:pPr>
            <w:r>
              <w:rPr>
                <w:rStyle w:val="m-7905841091637190890fontstyle74"/>
              </w:rPr>
              <w:t xml:space="preserve">Zasilacz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8EEBD8" w14:textId="77777777" w:rsidR="00060F56" w:rsidRPr="003E095F" w:rsidRDefault="00060F56" w:rsidP="006F6685"/>
        </w:tc>
      </w:tr>
      <w:tr w:rsidR="00060F56" w:rsidRPr="003E095F" w14:paraId="0DF4757D" w14:textId="77777777" w:rsidTr="00060F56">
        <w:trPr>
          <w:trHeight w:val="16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3C0C0D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73659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DCD643" w14:textId="77777777" w:rsidR="00060F56" w:rsidRPr="004E57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format ATX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14B1C4" w14:textId="77777777" w:rsidR="00060F56" w:rsidRPr="003E095F" w:rsidRDefault="00060F56" w:rsidP="006F6685"/>
        </w:tc>
      </w:tr>
      <w:tr w:rsidR="00060F56" w:rsidRPr="003E095F" w14:paraId="415E5EDD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4BE23F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3380AC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DC3501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moc min. 600W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EA3E20" w14:textId="77777777" w:rsidR="00060F56" w:rsidRPr="003E095F" w:rsidRDefault="00060F56" w:rsidP="006F6685"/>
        </w:tc>
      </w:tr>
      <w:tr w:rsidR="00060F56" w:rsidRPr="00C354A3" w14:paraId="5402973B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A2D42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57292C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D361E9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zabezpieczenia OPP, OVP, SCP, UVP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A601B41" w14:textId="77777777" w:rsidR="00060F56" w:rsidRPr="00C354A3" w:rsidRDefault="00060F56" w:rsidP="006F6685"/>
        </w:tc>
      </w:tr>
      <w:tr w:rsidR="00060F56" w:rsidRPr="00C354A3" w14:paraId="2A6A499A" w14:textId="77777777" w:rsidTr="00060F56">
        <w:trPr>
          <w:trHeight w:val="5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08DC6" w14:textId="77777777" w:rsidR="00060F56" w:rsidRPr="00C354A3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FBA884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7CA3A6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116980">
              <w:t xml:space="preserve">- złącza: ATX 24-pin(20+4) - 1 szt., PCI-E 8-pin (6+2)- 2 szt., CPU 4+4(8) pin - 2 szt., SATA - 7 szt., </w:t>
            </w:r>
            <w:proofErr w:type="spellStart"/>
            <w:r w:rsidRPr="00116980">
              <w:t>Molex</w:t>
            </w:r>
            <w:proofErr w:type="spellEnd"/>
            <w:r w:rsidRPr="00116980">
              <w:t xml:space="preserve"> - 2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F0406" w14:textId="77777777" w:rsidR="00060F56" w:rsidRPr="00C354A3" w:rsidRDefault="00060F56" w:rsidP="006F6685"/>
        </w:tc>
      </w:tr>
      <w:tr w:rsidR="00060F56" w:rsidRPr="00116980" w14:paraId="39F3E60F" w14:textId="77777777" w:rsidTr="00060F56">
        <w:trPr>
          <w:trHeight w:val="2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65051" w14:textId="77777777" w:rsidR="00060F56" w:rsidRPr="00C354A3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4162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323CBFC" w14:textId="77777777" w:rsidR="00060F56" w:rsidRPr="00116980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65" w:hanging="351"/>
              <w:rPr>
                <w:rStyle w:val="m-7905841091637190890fontstyle74"/>
                <w:lang w:val="en-US"/>
              </w:rPr>
            </w:pPr>
            <w:r>
              <w:rPr>
                <w:rStyle w:val="m-7905841091637190890fontstyle74"/>
              </w:rPr>
              <w:t xml:space="preserve">Monitor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F556440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4BCC2580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D9C33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EE26B2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94F5029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 xml:space="preserve">- przekątna ekranu min. </w:t>
            </w:r>
            <w:r>
              <w:t>24”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C2F209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6EBF2756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77E5B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47679E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5EC3F0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powłoka matrycy matowa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8F6FC1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77C1CD13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55017C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6B39B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C53F0A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 xml:space="preserve">- rodzaj matrycy </w:t>
            </w:r>
            <w:r>
              <w:t>TN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1034AE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7B468033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5583F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775CF3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35BDFA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typ ekranu płaski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C608A5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5D5128EB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B111B2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00CC87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B34256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 xml:space="preserve">- rozdzielczość ekranu </w:t>
            </w:r>
            <w:proofErr w:type="spellStart"/>
            <w:r w:rsidRPr="00116980">
              <w:t>FullHD</w:t>
            </w:r>
            <w:proofErr w:type="spellEnd"/>
            <w:r w:rsidRPr="00116980">
              <w:t xml:space="preserve"> (1920x1080)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04E1A4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346393EF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9B9F22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49413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2163A2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>- częstotliwość odświeżania min. 75</w:t>
            </w:r>
            <w:r w:rsidRPr="00116980">
              <w:t xml:space="preserve"> 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DF829AB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3484D01F" w14:textId="77777777" w:rsidTr="00060F56">
        <w:trPr>
          <w:trHeight w:val="24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F19C1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BEA77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35E99B1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 xml:space="preserve">- czas </w:t>
            </w:r>
            <w:r>
              <w:t>reakcji 1</w:t>
            </w:r>
            <w:r w:rsidRPr="00116980">
              <w:t xml:space="preserve"> ms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3AF990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C354A3" w14:paraId="093E8D7E" w14:textId="77777777" w:rsidTr="00060F56">
        <w:trPr>
          <w:trHeight w:val="22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3101B0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1AA145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A98FDB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116980">
              <w:t>- technologia ochrony oczu: redukcja migotania, filtr światła niebieskiego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00C2D1" w14:textId="77777777" w:rsidR="00060F56" w:rsidRPr="00C354A3" w:rsidRDefault="00060F56" w:rsidP="006F6685"/>
        </w:tc>
      </w:tr>
      <w:tr w:rsidR="00060F56" w:rsidRPr="00116980" w14:paraId="3BE2ADC6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6CBC7" w14:textId="77777777" w:rsidR="00060F56" w:rsidRPr="00C354A3" w:rsidRDefault="00060F56" w:rsidP="006F6685"/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46330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9DE16BC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jasność 250 cd/m2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81AEC28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1AC5D55A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1467F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6A2724" w14:textId="77777777" w:rsidR="00060F56" w:rsidRPr="0011698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6C61F9" w14:textId="77777777" w:rsidR="00060F56" w:rsidRPr="00116980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116980">
              <w:t>- kontrast statyczny 1000:1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EF792C2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95D0A" w14:paraId="13CF7B29" w14:textId="77777777" w:rsidTr="00060F56">
        <w:trPr>
          <w:trHeight w:val="24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968C01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85BF94" w14:textId="77777777" w:rsidR="00060F56" w:rsidRPr="009E0D1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1379F7" w14:textId="77777777" w:rsidR="00060F56" w:rsidRPr="009E0D1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9E0D16">
              <w:rPr>
                <w:lang w:val="en-US"/>
              </w:rPr>
              <w:t xml:space="preserve">- </w:t>
            </w:r>
            <w:proofErr w:type="spellStart"/>
            <w:r w:rsidRPr="009E0D16">
              <w:rPr>
                <w:lang w:val="en-US"/>
              </w:rPr>
              <w:t>złącza</w:t>
            </w:r>
            <w:proofErr w:type="spellEnd"/>
            <w:r w:rsidRPr="009E0D16">
              <w:rPr>
                <w:lang w:val="en-US"/>
              </w:rPr>
              <w:t xml:space="preserve"> VGA(</w:t>
            </w:r>
            <w:proofErr w:type="spellStart"/>
            <w:r w:rsidRPr="009E0D16">
              <w:rPr>
                <w:lang w:val="en-US"/>
              </w:rPr>
              <w:t>DSub</w:t>
            </w:r>
            <w:proofErr w:type="spellEnd"/>
            <w:r w:rsidRPr="009E0D16">
              <w:rPr>
                <w:lang w:val="en-US"/>
              </w:rPr>
              <w:t>), HDMI, DVI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3AD378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077B3A5C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B4A232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BF2AE3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lang w:val="en-US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DD0E52" w14:textId="77777777" w:rsidR="00060F56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65" w:hanging="351"/>
              <w:rPr>
                <w:rStyle w:val="m-7905841091637190890fontstyle74"/>
              </w:rPr>
            </w:pPr>
            <w:r>
              <w:rPr>
                <w:rStyle w:val="m-7905841091637190890fontstyle74"/>
              </w:rPr>
              <w:t>Klawiatura przewodowa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B410D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116980" w14:paraId="1059C843" w14:textId="77777777" w:rsidTr="00060F56">
        <w:trPr>
          <w:trHeight w:val="29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A9C76" w14:textId="77777777" w:rsidR="00060F56" w:rsidRPr="00116980" w:rsidRDefault="00060F56" w:rsidP="006F6685">
            <w:pPr>
              <w:rPr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127D3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F16BAC" w14:textId="77777777" w:rsidR="00060F56" w:rsidRDefault="00060F56" w:rsidP="00457D3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65" w:hanging="351"/>
              <w:rPr>
                <w:rStyle w:val="m-7905841091637190890fontstyle74"/>
              </w:rPr>
            </w:pPr>
            <w:r>
              <w:rPr>
                <w:rStyle w:val="m-7905841091637190890fontstyle74"/>
              </w:rPr>
              <w:t>Mysz optyczna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BC6ACC" w14:textId="77777777" w:rsidR="00060F56" w:rsidRPr="00116980" w:rsidRDefault="00060F56" w:rsidP="006F6685">
            <w:pPr>
              <w:rPr>
                <w:lang w:val="en-US"/>
              </w:rPr>
            </w:pPr>
          </w:p>
        </w:tc>
      </w:tr>
      <w:tr w:rsidR="00060F56" w:rsidRPr="002B668D" w14:paraId="38983D08" w14:textId="77777777" w:rsidTr="00060F56">
        <w:trPr>
          <w:trHeight w:val="25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647600" w14:textId="77777777" w:rsidR="00060F56" w:rsidRPr="002B668D" w:rsidRDefault="00060F56" w:rsidP="006F6685">
            <w:r>
              <w:rPr>
                <w:rFonts w:ascii="Calibri" w:hAnsi="Calibri" w:cs="Calibri"/>
                <w:b/>
                <w:kern w:val="36"/>
              </w:rPr>
              <w:t>2. Urządzenie wielofunkcyjne - drukarka laserowa, skaner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FB8AA" w14:textId="77777777" w:rsidR="00060F56" w:rsidRPr="00060F56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b/>
              </w:rPr>
            </w:pPr>
            <w:r>
              <w:rPr>
                <w:b/>
              </w:rPr>
              <w:t>1</w:t>
            </w:r>
            <w:r w:rsidR="00060F56" w:rsidRPr="00060F56">
              <w:rPr>
                <w:b/>
              </w:rPr>
              <w:t xml:space="preserve">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22C235A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 xml:space="preserve">- </w:t>
            </w:r>
            <w:r w:rsidRPr="006933B9">
              <w:t>pamięć 256 MB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552C7B" w14:textId="77777777" w:rsidR="00060F56" w:rsidRPr="003903FE" w:rsidRDefault="00060F56" w:rsidP="006F6685">
            <w:pPr>
              <w:rPr>
                <w:i/>
              </w:rPr>
            </w:pPr>
          </w:p>
        </w:tc>
      </w:tr>
      <w:tr w:rsidR="00060F56" w:rsidRPr="002B668D" w14:paraId="65C7AA6A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6A2749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71EB04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F51EDF0" w14:textId="77777777" w:rsidR="00060F56" w:rsidRPr="006933B9" w:rsidRDefault="00060F56" w:rsidP="002F447A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 xml:space="preserve">- </w:t>
            </w:r>
            <w:hyperlink r:id="rId8" w:history="1">
              <w:r w:rsidRPr="006933B9">
                <w:t>Interfejs</w:t>
              </w:r>
            </w:hyperlink>
            <w:r w:rsidRPr="006933B9">
              <w:t xml:space="preserve"> </w:t>
            </w:r>
            <w:r>
              <w:t xml:space="preserve">co najmniej  </w:t>
            </w:r>
            <w:r w:rsidRPr="006933B9">
              <w:t>RJ-45, USB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220932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45A3D32F" w14:textId="77777777" w:rsidTr="00060F56">
        <w:trPr>
          <w:trHeight w:val="16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E189E3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39A16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EB28EB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pojemność odbiornika głównego min. 120 arkuszy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8D7A90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6E0F9F16" w14:textId="77777777" w:rsidTr="00060F56">
        <w:trPr>
          <w:trHeight w:val="18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988FE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946B8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5B07DE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pojemność podajnika głównego min. 250 arkuszy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498F6A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32C23FE8" w14:textId="77777777" w:rsidTr="00060F56">
        <w:trPr>
          <w:trHeight w:val="20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6F711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12C8D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271436" w14:textId="77777777" w:rsidR="00060F56" w:rsidRPr="006933B9" w:rsidRDefault="00060F56" w:rsidP="002F447A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6933B9">
              <w:t xml:space="preserve">- obsługiwany papier: </w:t>
            </w:r>
            <w:r>
              <w:t>co najmniej</w:t>
            </w:r>
            <w:r w:rsidRPr="006933B9">
              <w:t xml:space="preserve"> papier makulaturowy,</w:t>
            </w:r>
            <w:r>
              <w:t xml:space="preserve"> pa</w:t>
            </w:r>
            <w:r w:rsidRPr="006933B9">
              <w:t>pier zwykły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3F202E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7E3224F4" w14:textId="77777777" w:rsidTr="00060F56">
        <w:trPr>
          <w:trHeight w:val="13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1A6DC9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2B54D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22196B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Druk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3624E3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1684638B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C094A8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13E026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48AF9F4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monochromatyczny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A3F1E9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44CC4509" w14:textId="77777777" w:rsidTr="00060F56">
        <w:trPr>
          <w:trHeight w:val="2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B948C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EC2E2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77340A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format papieru A4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14389B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239DF8EA" w14:textId="77777777" w:rsidTr="00060F56">
        <w:trPr>
          <w:trHeight w:val="32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8142FB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399C8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5F7E94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rozdzielczość druku  min. 1200 x 1200 [</w:t>
            </w:r>
            <w:proofErr w:type="spellStart"/>
            <w:r w:rsidRPr="006933B9">
              <w:t>dpi</w:t>
            </w:r>
            <w:proofErr w:type="spellEnd"/>
            <w:r w:rsidRPr="006933B9">
              <w:t>]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879CFA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4A56522E" w14:textId="77777777" w:rsidTr="00060F56">
        <w:trPr>
          <w:trHeight w:val="30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62F787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F0408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C0A88D6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 xml:space="preserve">- prędkość druku min.  </w:t>
            </w:r>
            <w:r>
              <w:t xml:space="preserve">min. </w:t>
            </w:r>
            <w:r w:rsidRPr="006933B9">
              <w:t>34 [</w:t>
            </w:r>
            <w:proofErr w:type="spellStart"/>
            <w:r w:rsidRPr="006933B9">
              <w:t>str</w:t>
            </w:r>
            <w:proofErr w:type="spellEnd"/>
            <w:r w:rsidRPr="006933B9">
              <w:t xml:space="preserve">/min]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306318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64B79178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B8CF8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BF344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C304434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obciążenie min. 15 000 str./mies.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B56A30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38F0F063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54A738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00E7F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59016B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 xml:space="preserve">- automatyczny druk dwustronny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983333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6879C74C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2DD09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26584B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8160DA9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Skaner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16F320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42427079" w14:textId="77777777" w:rsidTr="00F526A9">
        <w:trPr>
          <w:trHeight w:val="20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DFA30D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EF300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3D3991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rozdzielczość optyczna min. 1200 x 1200 [</w:t>
            </w:r>
            <w:proofErr w:type="spellStart"/>
            <w:r w:rsidRPr="006933B9">
              <w:t>dpi</w:t>
            </w:r>
            <w:proofErr w:type="spellEnd"/>
            <w:r w:rsidRPr="006933B9">
              <w:t>]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D63F2C" w14:textId="77777777" w:rsidR="00060F56" w:rsidRDefault="00060F56" w:rsidP="006F6685">
            <w:pPr>
              <w:rPr>
                <w:i/>
              </w:rPr>
            </w:pPr>
          </w:p>
        </w:tc>
      </w:tr>
      <w:tr w:rsidR="00060F56" w:rsidRPr="002B668D" w14:paraId="00DFE0D4" w14:textId="77777777" w:rsidTr="00060F56">
        <w:trPr>
          <w:trHeight w:val="22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1A49B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48F33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2A6568C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Kopiowanie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52E31E" w14:textId="77777777" w:rsidR="00060F56" w:rsidRPr="000069F6" w:rsidRDefault="00060F56" w:rsidP="006F6685">
            <w:pPr>
              <w:rPr>
                <w:i/>
              </w:rPr>
            </w:pPr>
          </w:p>
        </w:tc>
      </w:tr>
      <w:tr w:rsidR="00060F56" w:rsidRPr="002B668D" w14:paraId="45C26E2F" w14:textId="77777777" w:rsidTr="00060F56">
        <w:trPr>
          <w:trHeight w:val="24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C0D0DA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18F8A4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8076874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rozdzielczość kopiowania min. 600 x 600 [</w:t>
            </w:r>
            <w:proofErr w:type="spellStart"/>
            <w:r w:rsidRPr="006933B9">
              <w:t>dpi</w:t>
            </w:r>
            <w:proofErr w:type="spellEnd"/>
            <w:r w:rsidRPr="006933B9">
              <w:t xml:space="preserve">]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F2D87" w14:textId="77777777" w:rsidR="00060F56" w:rsidRPr="000069F6" w:rsidRDefault="00060F56" w:rsidP="006F6685">
            <w:pPr>
              <w:rPr>
                <w:i/>
              </w:rPr>
            </w:pPr>
          </w:p>
        </w:tc>
      </w:tr>
      <w:tr w:rsidR="00060F56" w:rsidRPr="002B668D" w14:paraId="6E42B2DB" w14:textId="77777777" w:rsidTr="00060F56">
        <w:trPr>
          <w:trHeight w:val="27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9C841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454E2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4931D3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>- prędkość kopiowania min. 34 [</w:t>
            </w:r>
            <w:proofErr w:type="spellStart"/>
            <w:r w:rsidRPr="006933B9">
              <w:t>str</w:t>
            </w:r>
            <w:proofErr w:type="spellEnd"/>
            <w:r w:rsidRPr="006933B9">
              <w:t xml:space="preserve">/min]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6094FAE" w14:textId="77777777" w:rsidR="00060F56" w:rsidRPr="000069F6" w:rsidRDefault="00060F56" w:rsidP="006F6685">
            <w:pPr>
              <w:rPr>
                <w:i/>
              </w:rPr>
            </w:pPr>
          </w:p>
        </w:tc>
      </w:tr>
      <w:tr w:rsidR="00060F56" w:rsidRPr="002B668D" w14:paraId="73F996C2" w14:textId="77777777" w:rsidTr="00060F56">
        <w:trPr>
          <w:trHeight w:val="283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463F0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A2B6" w14:textId="77777777" w:rsidR="00060F56" w:rsidRPr="006933B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11069E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933B9">
              <w:t xml:space="preserve">- zmniejszanie/powiększanie w zakresie 25 - 400  [%]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7C7D2" w14:textId="77777777" w:rsidR="00060F56" w:rsidRPr="000069F6" w:rsidRDefault="00060F56" w:rsidP="006F6685">
            <w:pPr>
              <w:rPr>
                <w:i/>
              </w:rPr>
            </w:pPr>
          </w:p>
        </w:tc>
      </w:tr>
      <w:tr w:rsidR="00060F56" w:rsidRPr="002B668D" w14:paraId="319CC1B6" w14:textId="77777777" w:rsidTr="00060F56">
        <w:trPr>
          <w:trHeight w:val="21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1977A7" w14:textId="77777777" w:rsidR="00060F56" w:rsidRDefault="00060F56" w:rsidP="006F6685">
            <w:pPr>
              <w:rPr>
                <w:rFonts w:ascii="Calibri" w:hAnsi="Calibri" w:cs="Calibri"/>
                <w:b/>
                <w:kern w:val="36"/>
              </w:rPr>
            </w:pPr>
            <w:r>
              <w:rPr>
                <w:rFonts w:ascii="Calibri" w:hAnsi="Calibri" w:cs="Calibri"/>
                <w:b/>
                <w:bCs/>
              </w:rPr>
              <w:t>3. Tablet 10"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102026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b/>
              </w:rPr>
            </w:pPr>
            <w:r w:rsidRPr="00060F56">
              <w:rPr>
                <w:b/>
              </w:rPr>
              <w:t>17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AE53E2" w14:textId="77777777" w:rsidR="00060F56" w:rsidRPr="006933B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taktowanie procesora min. 2000 MHz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4D4C52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51368CC" w14:textId="77777777" w:rsidTr="00060F56">
        <w:trPr>
          <w:trHeight w:val="1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C03AB5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9188F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4FE184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liczba rdzeni procesora min. 8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8B6E4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17F1FEE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A8385E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75B52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C72536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pamięć RAM min. 2 GB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B935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BD75D4A" w14:textId="77777777" w:rsidTr="00060F56">
        <w:trPr>
          <w:trHeight w:val="17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8CC52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33DFC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82D9802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pamięć wbudowana min. 32 GB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2D45B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382E121" w14:textId="77777777" w:rsidTr="00060F56">
        <w:trPr>
          <w:trHeight w:val="2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28605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C591E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738B91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przekątna ekranu 10.1"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BE384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BE805BC" w14:textId="77777777" w:rsidTr="00060F56">
        <w:trPr>
          <w:trHeight w:val="23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036BD4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4C90BC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596BB8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rodzaj wyświetlacza IPS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86293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19E543A" w14:textId="77777777" w:rsidTr="00060F56">
        <w:trPr>
          <w:trHeight w:val="26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30E6B9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10108F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D58377C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rozdzielczość 1920 x 1200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555B5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7683173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120851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5DDB2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A6E070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system operacyjny Android 10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FCFC4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9FEAA9D" w14:textId="77777777" w:rsidTr="00F526A9">
        <w:trPr>
          <w:trHeight w:val="22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DDEF2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9EBF68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21DC49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aparat główny min. 5 </w:t>
            </w:r>
            <w:proofErr w:type="spellStart"/>
            <w:r w:rsidRPr="00AB10FC">
              <w:t>Mpix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E0CBEC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61BA887" w14:textId="77777777" w:rsidTr="00060F56">
        <w:trPr>
          <w:trHeight w:val="31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3FADE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BC21C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5F26D22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aparat przedni min. 2 </w:t>
            </w:r>
            <w:proofErr w:type="spellStart"/>
            <w:r w:rsidRPr="00AB10FC">
              <w:t>Mpix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0519DB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25BD62F" w14:textId="77777777" w:rsidTr="00060F56">
        <w:trPr>
          <w:trHeight w:val="19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D2E58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79DA4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B774D8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nawigacja GPS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0A5B4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7BEB9CD" w14:textId="77777777" w:rsidTr="00060F56">
        <w:trPr>
          <w:trHeight w:val="30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348F70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6F5E4D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81AD07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łączność bezprzewodowa Bluetooth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3D7C57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4EDF2567" w14:textId="77777777" w:rsidTr="00060F56">
        <w:trPr>
          <w:trHeight w:val="27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EAABF7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D3E8F0" w14:textId="77777777" w:rsidR="00060F56" w:rsidRPr="00C354A3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9C2097" w14:textId="77777777" w:rsidR="00060F56" w:rsidRPr="00C354A3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C354A3">
              <w:rPr>
                <w:lang w:val="en-US"/>
              </w:rPr>
              <w:t xml:space="preserve">- </w:t>
            </w:r>
            <w:proofErr w:type="spellStart"/>
            <w:r w:rsidRPr="00C354A3">
              <w:rPr>
                <w:lang w:val="en-US"/>
              </w:rPr>
              <w:t>WiFi</w:t>
            </w:r>
            <w:proofErr w:type="spellEnd"/>
            <w:r w:rsidRPr="00C354A3">
              <w:rPr>
                <w:lang w:val="en-US"/>
              </w:rPr>
              <w:t xml:space="preserve"> 802.11 a/b/g/n/ac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9B4627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5D8CE01E" w14:textId="77777777" w:rsidTr="00060F56">
        <w:trPr>
          <w:trHeight w:val="26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AB516" w14:textId="77777777" w:rsidR="00060F56" w:rsidRPr="00AB10FC" w:rsidRDefault="00060F56" w:rsidP="006F668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1F092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A6FA3E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złącze ładowania USB typu C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8DAD0E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8E3963F" w14:textId="77777777" w:rsidTr="00060F56">
        <w:trPr>
          <w:trHeight w:val="27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ED391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70E09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323722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>- złącze audio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579B36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08512F7" w14:textId="77777777" w:rsidTr="00060F56">
        <w:trPr>
          <w:trHeight w:val="27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07D6B3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4712A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360D76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obsługa kart pamięci </w:t>
            </w:r>
            <w:proofErr w:type="spellStart"/>
            <w:r w:rsidRPr="00AB10FC">
              <w:t>microSD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8AF19F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BB8C113" w14:textId="77777777" w:rsidTr="00060F56">
        <w:trPr>
          <w:trHeight w:val="28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58AF0" w14:textId="77777777" w:rsidR="00060F56" w:rsidRDefault="00060F56" w:rsidP="006F66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FE0BE" w14:textId="77777777" w:rsidR="00060F56" w:rsidRPr="00AB10F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DC4C4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AB10FC">
              <w:t xml:space="preserve">- pojemność akumulatora min. 5100 </w:t>
            </w:r>
            <w:proofErr w:type="spellStart"/>
            <w:r w:rsidRPr="00AB10FC">
              <w:t>mAh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29B3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A9167F1" w14:textId="77777777" w:rsidTr="00060F56">
        <w:trPr>
          <w:trHeight w:val="267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3F61B" w14:textId="77777777" w:rsidR="00060F56" w:rsidRDefault="00060F56" w:rsidP="006E0E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4. Projektor multimedialny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53B8E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  <w:r>
              <w:rPr>
                <w:b/>
              </w:rPr>
              <w:t>3</w:t>
            </w:r>
            <w:r w:rsidRPr="00060F56">
              <w:rPr>
                <w:b/>
              </w:rPr>
              <w:t xml:space="preserve">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1A96F1" w14:textId="77777777" w:rsidR="00060F56" w:rsidRPr="00AB10F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 xml:space="preserve">- technologia wyświetlania </w:t>
            </w:r>
            <w:r>
              <w:t>DLP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D8C0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7836DA8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4D775E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E943CA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DA72C7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>- rozdzielczość natywna 1920 x 1080 (</w:t>
            </w:r>
            <w:proofErr w:type="spellStart"/>
            <w:r w:rsidRPr="006E0E29">
              <w:t>FullHD</w:t>
            </w:r>
            <w:proofErr w:type="spellEnd"/>
            <w:r w:rsidRPr="006E0E29">
              <w:t>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72005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306649F" w14:textId="77777777" w:rsidTr="00060F56">
        <w:trPr>
          <w:trHeight w:val="27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2A963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90F43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CB3E15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>- format obrazu 16:9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195CB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5023CF1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EEB92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B028A4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13E4EE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>- jasność min. 38</w:t>
            </w:r>
            <w:r w:rsidRPr="006E0E29">
              <w:t>00 lm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4277F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956B91A" w14:textId="77777777" w:rsidTr="00060F56">
        <w:trPr>
          <w:trHeight w:val="1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E8B214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04A2E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E93DA5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>- kontrast min. 30</w:t>
            </w:r>
            <w:r w:rsidRPr="006E0E29">
              <w:t xml:space="preserve"> 000:1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EECDB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9C27A8F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7E932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9F954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12F0760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 xml:space="preserve">- wielkość rzutowanego obrazu </w:t>
            </w:r>
            <w:r>
              <w:t xml:space="preserve">ok. </w:t>
            </w:r>
            <w:r w:rsidRPr="006E0E29">
              <w:t>30" - 300"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3AAB1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4F17E1D" w14:textId="77777777" w:rsidTr="00060F56">
        <w:trPr>
          <w:trHeight w:val="37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E47454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F6CB8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10A9D25" w14:textId="77777777" w:rsidR="00060F56" w:rsidRDefault="00060F56" w:rsidP="00BB64A0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żywotność lampy min. 4 000 h (tryb normalny), min. 100</w:t>
            </w:r>
            <w:r w:rsidRPr="006E0E29">
              <w:t>00 h (tryb ekonomiczny)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B672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0EFFEAE" w14:textId="77777777" w:rsidTr="00060F56">
        <w:trPr>
          <w:trHeight w:val="19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7FFFCB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4DFBE" w14:textId="77777777" w:rsidR="00060F56" w:rsidRPr="00BB64A0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88636C" w14:textId="77777777" w:rsidR="00060F56" w:rsidRPr="006E0E29" w:rsidRDefault="00060F56" w:rsidP="00BB64A0">
            <w:pPr>
              <w:widowControl w:val="0"/>
              <w:autoSpaceDE w:val="0"/>
              <w:autoSpaceDN w:val="0"/>
              <w:adjustRightInd w:val="0"/>
              <w:ind w:left="506"/>
            </w:pPr>
            <w:r w:rsidRPr="00BB64A0">
              <w:t xml:space="preserve">- korekcja </w:t>
            </w:r>
            <w:proofErr w:type="spellStart"/>
            <w:r w:rsidRPr="00BB64A0">
              <w:t>Keystone</w:t>
            </w:r>
            <w:proofErr w:type="spellEnd"/>
            <w:r w:rsidRPr="00BB64A0">
              <w:t xml:space="preserve"> +/-40 stopni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5B198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90C69D2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0A257E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D02CD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7715CDF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>Z</w:t>
            </w:r>
            <w:r w:rsidRPr="006E0E29">
              <w:t xml:space="preserve">łącza: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04C52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6E0E29" w14:paraId="5B389722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47268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E5E6CE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6D463AD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790"/>
            </w:pPr>
            <w:r>
              <w:t>- w</w:t>
            </w:r>
            <w:r w:rsidRPr="006E0E29">
              <w:t>ejście audio L/R (RCA)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009A9F" w14:textId="77777777" w:rsidR="00060F56" w:rsidRPr="006E0E29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6E0E29" w14:paraId="05854627" w14:textId="77777777" w:rsidTr="00060F56">
        <w:trPr>
          <w:trHeight w:val="29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AD73C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FD125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3742B2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79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E0E29">
              <w:rPr>
                <w:lang w:val="en-US"/>
              </w:rPr>
              <w:t xml:space="preserve">HDMI - 1 </w:t>
            </w:r>
            <w:proofErr w:type="spellStart"/>
            <w:r w:rsidRPr="006E0E29">
              <w:rPr>
                <w:lang w:val="en-US"/>
              </w:rPr>
              <w:t>szt</w:t>
            </w:r>
            <w:proofErr w:type="spellEnd"/>
            <w:r w:rsidRPr="006E0E29">
              <w:rPr>
                <w:lang w:val="en-US"/>
              </w:rPr>
              <w:t>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0680BB" w14:textId="77777777" w:rsidR="00060F56" w:rsidRPr="006E0E29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1221A562" w14:textId="77777777" w:rsidTr="00060F56">
        <w:trPr>
          <w:trHeight w:val="1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E0ECD4" w14:textId="77777777" w:rsidR="00060F56" w:rsidRPr="006E0E29" w:rsidRDefault="00060F56" w:rsidP="006E0E29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A76B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4D9A51E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79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 xml:space="preserve">USB </w:t>
            </w:r>
            <w:r w:rsidRPr="006E0E29">
              <w:t>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A0712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B9DDFDB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D26DA1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C488D7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CC2614B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>- łączność bezprzewodowa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81B552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D60A08E" w14:textId="77777777" w:rsidTr="00060F56">
        <w:trPr>
          <w:trHeight w:val="13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A19A9E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572DE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0495D3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>- głośniki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F49E1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CD43A70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C5223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E7C76F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DAA213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 xml:space="preserve">- głośność pracy (w trybie standardowym) max. 37 </w:t>
            </w:r>
            <w:proofErr w:type="spellStart"/>
            <w:r w:rsidRPr="006E0E29">
              <w:t>dB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8887F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E2719AC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D2A744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67A79C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95BF38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 xml:space="preserve">- głośność pracy (w trybie ekonomicznym) max. 28 </w:t>
            </w:r>
            <w:proofErr w:type="spellStart"/>
            <w:r w:rsidRPr="006E0E29">
              <w:t>dB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2D5C65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C8A8FA6" w14:textId="77777777" w:rsidTr="00060F56">
        <w:trPr>
          <w:trHeight w:val="321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0D76A" w14:textId="77777777" w:rsidR="00060F56" w:rsidRDefault="00060F56" w:rsidP="006E0E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4E822" w14:textId="77777777" w:rsidR="00060F56" w:rsidRPr="006E0E2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A261C" w14:textId="77777777" w:rsidR="00060F56" w:rsidRPr="006E0E29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E0E29">
              <w:t>- możliwość regulacji zniekształcenia trapezowego‎ (</w:t>
            </w:r>
            <w:proofErr w:type="spellStart"/>
            <w:r w:rsidRPr="006E0E29">
              <w:t>Keystone</w:t>
            </w:r>
            <w:proofErr w:type="spellEnd"/>
            <w:r w:rsidRPr="006E0E29">
              <w:t>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C4DE2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56330B08" w14:textId="77777777" w:rsidTr="00060F56">
        <w:trPr>
          <w:trHeight w:val="267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5B038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Pamięć RAM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610D0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b/>
                <w:lang w:val="en-US"/>
              </w:rPr>
            </w:pPr>
            <w:r>
              <w:rPr>
                <w:rStyle w:val="m-7905841091637190890fontstyle74"/>
                <w:b/>
                <w:lang w:val="en-US"/>
              </w:rPr>
              <w:t>32</w:t>
            </w:r>
            <w:r w:rsidRPr="00060F56">
              <w:rPr>
                <w:rStyle w:val="m-7905841091637190890fontstyle74"/>
                <w:b/>
                <w:lang w:val="en-US"/>
              </w:rPr>
              <w:t xml:space="preserve"> </w:t>
            </w:r>
            <w:proofErr w:type="spellStart"/>
            <w:r w:rsidRPr="00060F56">
              <w:rPr>
                <w:rStyle w:val="m-7905841091637190890fontstyle74"/>
                <w:b/>
                <w:lang w:val="en-US"/>
              </w:rPr>
              <w:t>szt</w:t>
            </w:r>
            <w:proofErr w:type="spellEnd"/>
            <w:r w:rsidRPr="00060F56">
              <w:rPr>
                <w:rStyle w:val="m-7905841091637190890fontstyle74"/>
                <w:b/>
                <w:lang w:val="en-US"/>
              </w:rPr>
              <w:t>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02FC572" w14:textId="77777777" w:rsidR="00060F56" w:rsidRPr="00C354A3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FB27C4">
              <w:rPr>
                <w:rStyle w:val="m-7905841091637190890fontstyle74"/>
                <w:lang w:val="en-US"/>
              </w:rPr>
              <w:t xml:space="preserve">- DDR 4 </w:t>
            </w:r>
            <w:r w:rsidRPr="00C354A3">
              <w:rPr>
                <w:lang w:val="en-US"/>
              </w:rPr>
              <w:t>UDIMM, 8GB, 2400 MHz, CL 17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3B65DA4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0BB96B2B" w14:textId="77777777" w:rsidTr="00060F56">
        <w:trPr>
          <w:trHeight w:val="259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B236B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AC732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87E6F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6F6685">
              <w:t>- pamięć m</w:t>
            </w:r>
            <w:r w:rsidRPr="008F5D84">
              <w:rPr>
                <w:rStyle w:val="m-7905841091637190890fontstyle74"/>
              </w:rPr>
              <w:t>a pracować z płytą główną MSI H110M PRO-D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276E2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E9DBED4" w14:textId="77777777" w:rsidTr="00060F56">
        <w:trPr>
          <w:trHeight w:val="200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10F69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6. </w:t>
            </w:r>
            <w:r w:rsidRPr="00B95353">
              <w:rPr>
                <w:rFonts w:ascii="Calibri" w:hAnsi="Calibri" w:cs="Calibri"/>
                <w:b/>
              </w:rPr>
              <w:t>Dysk SSD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9113A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b/>
              </w:rPr>
            </w:pPr>
            <w:r w:rsidRPr="00060F56">
              <w:rPr>
                <w:rStyle w:val="m-7905841091637190890fontstyle74"/>
                <w:b/>
              </w:rPr>
              <w:t>32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7A6AEFE" w14:textId="77777777" w:rsidR="00060F56" w:rsidRPr="009E0D1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>
              <w:rPr>
                <w:rStyle w:val="m-7905841091637190890fontstyle74"/>
              </w:rPr>
              <w:t xml:space="preserve">- </w:t>
            </w:r>
            <w:r w:rsidRPr="006F6685">
              <w:t>pojemność 240 GB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426B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E94C8AC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AE9306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4B1602" w14:textId="77777777" w:rsidR="00060F56" w:rsidRPr="009E0D1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9839D8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9E0D16">
              <w:t>- format 2.5"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EFFB9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5DDE2C80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E33404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4F6CDF" w14:textId="77777777" w:rsidR="00060F56" w:rsidRPr="0085447F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91084BE" w14:textId="77777777" w:rsidR="00060F56" w:rsidRPr="0085447F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85447F">
              <w:rPr>
                <w:lang w:val="en-US"/>
              </w:rPr>
              <w:t xml:space="preserve">- </w:t>
            </w:r>
            <w:proofErr w:type="spellStart"/>
            <w:r w:rsidRPr="0085447F">
              <w:rPr>
                <w:lang w:val="en-US"/>
              </w:rPr>
              <w:t>interfejs</w:t>
            </w:r>
            <w:proofErr w:type="spellEnd"/>
            <w:r w:rsidRPr="0085447F">
              <w:rPr>
                <w:lang w:val="en-US"/>
              </w:rPr>
              <w:t xml:space="preserve"> SATA III (6.0 Gb/s)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9C17625" w14:textId="77777777" w:rsidR="00060F56" w:rsidRPr="0085447F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0709AB1B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E1A25" w14:textId="77777777" w:rsidR="00060F56" w:rsidRPr="0085447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DC9A5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CD8E5E" w14:textId="77777777" w:rsidR="00060F56" w:rsidRPr="00C354A3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prędkość odczytu (maksymalna) 540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DDB744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4708980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5EB53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191B1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4EF22B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prędkość zapisu (maksymalna) 500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AD1E4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E6F310B" w14:textId="77777777" w:rsidTr="00F526A9">
        <w:trPr>
          <w:trHeight w:val="14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57D44E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8A840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DB7904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rodzaj kości pamięci TLC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1BE592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0BF885F" w14:textId="77777777" w:rsidTr="00060F56">
        <w:trPr>
          <w:trHeight w:val="24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940D9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9941B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4B3B064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niezawodność MTBF min. 1 500 000 godz.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82CB5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8D086FE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DF6E17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8F506F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0D7156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technologia S.M.A.R.T.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C1E73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8D448AE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79FD6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B74E3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FFF63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technologia TRIM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5380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D4BF144" w14:textId="77777777" w:rsidTr="00060F56">
        <w:trPr>
          <w:trHeight w:val="68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F4FBA6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</w:t>
            </w:r>
            <w:r w:rsidRPr="00B95353">
              <w:rPr>
                <w:rFonts w:ascii="Calibri" w:hAnsi="Calibri" w:cs="Calibri"/>
                <w:b/>
              </w:rPr>
              <w:t>Dysk</w:t>
            </w:r>
            <w:r>
              <w:rPr>
                <w:rFonts w:ascii="Calibri" w:hAnsi="Calibri" w:cs="Calibri"/>
                <w:b/>
              </w:rPr>
              <w:t xml:space="preserve">i </w:t>
            </w:r>
            <w:r w:rsidRPr="00B95353">
              <w:rPr>
                <w:rFonts w:ascii="Calibri" w:hAnsi="Calibri" w:cs="Calibri"/>
                <w:b/>
              </w:rPr>
              <w:t xml:space="preserve">SAS do serwera </w:t>
            </w:r>
            <w:r>
              <w:rPr>
                <w:rFonts w:ascii="Calibri" w:hAnsi="Calibri" w:cs="Calibri"/>
                <w:b/>
              </w:rPr>
              <w:t>z ramkami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66F13D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b/>
              </w:rPr>
            </w:pPr>
            <w:r w:rsidRPr="00060F56">
              <w:rPr>
                <w:rStyle w:val="m-7905841091637190890fontstyle74"/>
                <w:b/>
              </w:rPr>
              <w:t>3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417438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9E0D16">
              <w:rPr>
                <w:rStyle w:val="m-7905841091637190890fontstyle74"/>
              </w:rPr>
              <w:t xml:space="preserve">- </w:t>
            </w:r>
            <w:r w:rsidRPr="006F6685">
              <w:t>format 2,5"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1477F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A64C1AB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7374B4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50DD4E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46D0DA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6F6685">
              <w:t>- interfejs SAS-3 (12Gb/s)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C71B0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DEAB563" w14:textId="77777777" w:rsidTr="00F526A9">
        <w:trPr>
          <w:trHeight w:val="21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6AD11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0A26E2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C82B7C5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pojemność 1,2 TB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D0CA3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532C681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3D7825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713D7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00BDE7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prędkość obrotowa 10000 </w:t>
            </w:r>
            <w:proofErr w:type="spellStart"/>
            <w:r w:rsidRPr="006F6685">
              <w:t>obr</w:t>
            </w:r>
            <w:proofErr w:type="spellEnd"/>
            <w:r w:rsidRPr="006F6685">
              <w:t>./min.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C82137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4F6AB46" w14:textId="77777777" w:rsidTr="00060F56">
        <w:trPr>
          <w:trHeight w:val="215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614EA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0483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2F592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>- hot-</w:t>
            </w:r>
            <w:proofErr w:type="spellStart"/>
            <w:r w:rsidRPr="006F6685">
              <w:t>swap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3D60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7C62733" w14:textId="77777777" w:rsidTr="00060F56">
        <w:trPr>
          <w:trHeight w:val="17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58961" w14:textId="77777777" w:rsidR="00060F56" w:rsidRPr="00B95353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8. </w:t>
            </w:r>
            <w:r w:rsidRPr="00AE5CA4">
              <w:rPr>
                <w:rFonts w:ascii="Calibri" w:hAnsi="Calibri" w:cs="Calibri"/>
                <w:b/>
              </w:rPr>
              <w:t>Dron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405C2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rStyle w:val="m-7905841091637190890fontstyle74"/>
                <w:b/>
              </w:rPr>
            </w:pPr>
            <w:r w:rsidRPr="00060F56">
              <w:rPr>
                <w:rStyle w:val="m-7905841091637190890fontstyle74"/>
                <w:b/>
              </w:rPr>
              <w:t>1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9DD42A" w14:textId="77777777" w:rsidR="00060F56" w:rsidRPr="00FB27C4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>
              <w:rPr>
                <w:rStyle w:val="m-7905841091637190890fontstyle74"/>
              </w:rPr>
              <w:t xml:space="preserve">- </w:t>
            </w:r>
            <w:r w:rsidRPr="006F6685">
              <w:t xml:space="preserve">przewidywany czas lotu  ok. 34 min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E156A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ADFFC81" w14:textId="77777777" w:rsidTr="00060F56">
        <w:trPr>
          <w:trHeight w:val="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AA3E6" w14:textId="77777777" w:rsidR="00060F56" w:rsidRPr="00AE5CA4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7643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9BBBA9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rStyle w:val="m-7905841091637190890fontstyle74"/>
              </w:rPr>
            </w:pPr>
            <w:r w:rsidRPr="006F6685">
              <w:t xml:space="preserve">- prędkość max.  68 km/h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7B1BA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A5268BE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6B4DB" w14:textId="77777777" w:rsidR="00060F56" w:rsidRPr="00AE5CA4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52726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EABC4BC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czujniki: akcelerometr, żyroskop, kompas, GPS/GLONASS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EA7116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6F6685" w14:paraId="357AD1A4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8904D6" w14:textId="77777777" w:rsidR="00060F56" w:rsidRPr="00AE5CA4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B47FB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55318B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6F6685">
              <w:t>- bateria Li-</w:t>
            </w:r>
            <w:proofErr w:type="spellStart"/>
            <w:r w:rsidRPr="006F6685">
              <w:t>Polymer</w:t>
            </w:r>
            <w:proofErr w:type="spellEnd"/>
            <w:r w:rsidRPr="006F6685">
              <w:t xml:space="preserve"> 3500 </w:t>
            </w:r>
            <w:proofErr w:type="spellStart"/>
            <w:r w:rsidRPr="006F6685">
              <w:t>mAh</w:t>
            </w:r>
            <w:proofErr w:type="spellEnd"/>
            <w:r w:rsidRPr="006F6685">
              <w:t xml:space="preserve">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A5A4E4E" w14:textId="77777777" w:rsidR="00060F56" w:rsidRPr="006F6685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C354A3" w14:paraId="0AD5D6D2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C9491C" w14:textId="77777777" w:rsidR="00060F56" w:rsidRPr="00AE5CA4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68A6B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1F8FD24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zapis na kartach pamięci  </w:t>
            </w:r>
            <w:proofErr w:type="spellStart"/>
            <w:r w:rsidRPr="006F6685">
              <w:t>microSD</w:t>
            </w:r>
            <w:proofErr w:type="spellEnd"/>
            <w:r w:rsidRPr="006F6685">
              <w:t xml:space="preserve">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1438DB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7FA28119" w14:textId="77777777" w:rsidTr="00060F56">
        <w:trPr>
          <w:trHeight w:val="5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EDEAD" w14:textId="77777777" w:rsidR="00060F56" w:rsidRPr="00AE5CA4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16905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29B693F3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6F6685">
              <w:rPr>
                <w:lang w:val="en-US"/>
              </w:rPr>
              <w:t xml:space="preserve">- </w:t>
            </w:r>
            <w:proofErr w:type="spellStart"/>
            <w:r w:rsidRPr="006F6685">
              <w:rPr>
                <w:lang w:val="en-US"/>
              </w:rPr>
              <w:t>tryb</w:t>
            </w:r>
            <w:proofErr w:type="spellEnd"/>
            <w:r w:rsidRPr="006F6685">
              <w:rPr>
                <w:lang w:val="en-US"/>
              </w:rPr>
              <w:t xml:space="preserve"> </w:t>
            </w:r>
            <w:proofErr w:type="spellStart"/>
            <w:r w:rsidRPr="006F6685">
              <w:rPr>
                <w:lang w:val="en-US"/>
              </w:rPr>
              <w:t>lotu</w:t>
            </w:r>
            <w:proofErr w:type="spellEnd"/>
            <w:r w:rsidRPr="006F6685">
              <w:rPr>
                <w:lang w:val="en-US"/>
              </w:rPr>
              <w:t xml:space="preserve">  Dronie, Circle, Helix, Rocket, </w:t>
            </w:r>
            <w:proofErr w:type="spellStart"/>
            <w:r w:rsidRPr="006F6685">
              <w:rPr>
                <w:lang w:val="en-US"/>
              </w:rPr>
              <w:t>FocusTrack</w:t>
            </w:r>
            <w:proofErr w:type="spellEnd"/>
            <w:r w:rsidRPr="006F6685">
              <w:rPr>
                <w:lang w:val="en-US"/>
              </w:rPr>
              <w:t>, Course Lock,</w:t>
            </w:r>
            <w:r>
              <w:rPr>
                <w:lang w:val="en-US"/>
              </w:rPr>
              <w:t xml:space="preserve"> </w:t>
            </w:r>
            <w:r w:rsidRPr="006F6685">
              <w:rPr>
                <w:lang w:val="en-US"/>
              </w:rPr>
              <w:t xml:space="preserve">Free, Boomerang, Asteroid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5C568E6B" w14:textId="77777777" w:rsidR="00060F56" w:rsidRPr="006F6685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6F6685" w14:paraId="4C75436C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FA14F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C05AD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129D9B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6F6685">
              <w:rPr>
                <w:lang w:val="en-US"/>
              </w:rPr>
              <w:t xml:space="preserve">- USB 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7352264" w14:textId="77777777" w:rsidR="00060F56" w:rsidRPr="006F6685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6F6685" w14:paraId="0C1C4BC6" w14:textId="77777777" w:rsidTr="00060F56">
        <w:trPr>
          <w:trHeight w:val="30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A8720E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2C6B89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26488C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rPr>
                <w:lang w:val="en-US"/>
              </w:rPr>
            </w:pPr>
            <w:r w:rsidRPr="006F6685">
              <w:rPr>
                <w:lang w:val="en-US"/>
              </w:rPr>
              <w:t xml:space="preserve">- </w:t>
            </w:r>
            <w:proofErr w:type="spellStart"/>
            <w:r w:rsidRPr="006F6685">
              <w:rPr>
                <w:lang w:val="en-US"/>
              </w:rPr>
              <w:t>kamera</w:t>
            </w:r>
            <w:proofErr w:type="spellEnd"/>
            <w:r w:rsidRPr="006F6685">
              <w:rPr>
                <w:lang w:val="en-US"/>
              </w:rPr>
              <w:t xml:space="preserve"> 48 </w:t>
            </w:r>
            <w:proofErr w:type="spellStart"/>
            <w:r w:rsidRPr="006F6685">
              <w:rPr>
                <w:lang w:val="en-US"/>
              </w:rPr>
              <w:t>Mpix</w:t>
            </w:r>
            <w:proofErr w:type="spellEnd"/>
            <w:r w:rsidRPr="006F6685">
              <w:rPr>
                <w:lang w:val="en-US"/>
              </w:rPr>
              <w:t xml:space="preserve">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BA24A2" w14:textId="77777777" w:rsidR="00060F56" w:rsidRPr="006F6685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195D0A" w14:paraId="2D220F6C" w14:textId="77777777" w:rsidTr="00060F56">
        <w:trPr>
          <w:trHeight w:val="9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39437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9DF0B" w14:textId="77777777" w:rsidR="00060F56" w:rsidRPr="00C354A3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BDE7367" w14:textId="77777777" w:rsidR="00060F56" w:rsidRPr="00C354A3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354A3">
              <w:rPr>
                <w:lang w:val="en-US"/>
              </w:rPr>
              <w:t xml:space="preserve">- </w:t>
            </w:r>
            <w:proofErr w:type="spellStart"/>
            <w:r w:rsidRPr="00C354A3">
              <w:rPr>
                <w:lang w:val="en-US"/>
              </w:rPr>
              <w:t>rozdzielczość</w:t>
            </w:r>
            <w:proofErr w:type="spellEnd"/>
            <w:r w:rsidRPr="00C354A3">
              <w:rPr>
                <w:lang w:val="en-US"/>
              </w:rPr>
              <w:t xml:space="preserve"> </w:t>
            </w:r>
            <w:proofErr w:type="spellStart"/>
            <w:r w:rsidRPr="00C354A3">
              <w:rPr>
                <w:lang w:val="en-US"/>
              </w:rPr>
              <w:t>nagrywania</w:t>
            </w:r>
            <w:proofErr w:type="spellEnd"/>
            <w:r w:rsidRPr="00C354A3">
              <w:rPr>
                <w:lang w:val="en-US"/>
              </w:rPr>
              <w:t xml:space="preserve">: </w:t>
            </w:r>
            <w:proofErr w:type="spellStart"/>
            <w:r w:rsidRPr="00C354A3">
              <w:rPr>
                <w:lang w:val="en-US"/>
              </w:rPr>
              <w:t>FullHD</w:t>
            </w:r>
            <w:proofErr w:type="spellEnd"/>
            <w:r w:rsidRPr="00C354A3">
              <w:rPr>
                <w:lang w:val="en-US"/>
              </w:rPr>
              <w:t xml:space="preserve"> 1080 (1920 x 1080) 60 fps, </w:t>
            </w:r>
            <w:proofErr w:type="spellStart"/>
            <w:r w:rsidRPr="00C354A3">
              <w:rPr>
                <w:lang w:val="en-US"/>
              </w:rPr>
              <w:t>FullHD</w:t>
            </w:r>
            <w:proofErr w:type="spellEnd"/>
            <w:r w:rsidRPr="00C354A3">
              <w:rPr>
                <w:lang w:val="en-US"/>
              </w:rPr>
              <w:t xml:space="preserve"> 1080 (1920 x 1080) 30 fps, </w:t>
            </w:r>
            <w:proofErr w:type="spellStart"/>
            <w:r w:rsidRPr="00C354A3">
              <w:rPr>
                <w:lang w:val="en-US"/>
              </w:rPr>
              <w:t>FullHD</w:t>
            </w:r>
            <w:proofErr w:type="spellEnd"/>
            <w:r w:rsidRPr="00C354A3">
              <w:rPr>
                <w:lang w:val="en-US"/>
              </w:rPr>
              <w:t xml:space="preserve"> 1080 (1920 x 1080) 120 fps, 4K (3840 x 2160) 30 fps, 2,7K (2592 x 1458) 30 fps, 4K (3840 x 2160) 60 fps, </w:t>
            </w:r>
            <w:proofErr w:type="spellStart"/>
            <w:r w:rsidRPr="00C354A3">
              <w:rPr>
                <w:lang w:val="en-US"/>
              </w:rPr>
              <w:t>FullHD</w:t>
            </w:r>
            <w:proofErr w:type="spellEnd"/>
            <w:r w:rsidRPr="00C354A3">
              <w:rPr>
                <w:lang w:val="en-US"/>
              </w:rPr>
              <w:t xml:space="preserve"> 1080 (1920 x 1080) 240 fps, 2,7K (2592 x 1458) 60 fps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FDF80E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37F3CCCD" w14:textId="77777777" w:rsidTr="00060F56">
        <w:trPr>
          <w:trHeight w:val="25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67003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F3EB66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9A6665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kompresja obrazu H.264, MPEG-4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570F5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7B99969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04B2A9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46BD3D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D67758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maksymalna wielkość zapisywanego zdjęcia 8000 x 6000 pikseli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4AD4EE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4234550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3F3DA4" w14:textId="77777777" w:rsidR="00060F56" w:rsidRPr="00C354A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C9705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AA5782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rodzaj przetwornika 1/2" CMOS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EBF50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F19D41A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26E402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5E15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A1A9EF" w14:textId="77777777" w:rsidR="00060F56" w:rsidRPr="006F6685" w:rsidRDefault="002C356D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hyperlink r:id="rId9" w:tooltip="Stabilizator" w:history="1">
              <w:r w:rsidR="00060F56" w:rsidRPr="006F6685">
                <w:t xml:space="preserve">- stabilizator </w:t>
              </w:r>
            </w:hyperlink>
            <w:proofErr w:type="spellStart"/>
            <w:r w:rsidR="00060F56" w:rsidRPr="006F6685">
              <w:t>gimbal</w:t>
            </w:r>
            <w:proofErr w:type="spellEnd"/>
            <w:r w:rsidR="00060F56" w:rsidRPr="006F6685">
              <w:t xml:space="preserve"> 3-osiowy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000F09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C2FD50E" w14:textId="77777777" w:rsidTr="00060F56">
        <w:trPr>
          <w:trHeight w:val="4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AB2BA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7638F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134490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6F6685">
              <w:t xml:space="preserve">- jakość podglądu na żywo  720P @ 30fps (uzależniona od warunków oraz możliwości urządzenia mobilnego)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A39F31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DE7FD56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D6528" w14:textId="77777777" w:rsidR="00060F56" w:rsidRPr="00C354A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EE9F19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B5A6DAD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aparatura sterująca,  ładowarka, zapasowy komplet śmigieł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2E7FC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2A0E573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EE8722" w14:textId="77777777" w:rsidR="00060F56" w:rsidRPr="00C354A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C31AB6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BE49F86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uchwyt urządzenia mobilnego: smartfon 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C87E4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6500496" w14:textId="77777777" w:rsidTr="00F526A9">
        <w:trPr>
          <w:trHeight w:val="208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3216" w14:textId="77777777" w:rsidR="00060F56" w:rsidRPr="006F6685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5082" w14:textId="77777777" w:rsidR="00060F56" w:rsidRPr="006F668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A4EE3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6F6685">
              <w:t xml:space="preserve">- częstotliwość 2,4 - 5,8 GHz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B1352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F0AC591" w14:textId="77777777" w:rsidTr="00060F56">
        <w:trPr>
          <w:trHeight w:val="1826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CCC0E9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 </w:t>
            </w:r>
            <w:proofErr w:type="spellStart"/>
            <w:r w:rsidRPr="0002216D">
              <w:rPr>
                <w:rFonts w:ascii="Calibri" w:hAnsi="Calibri" w:cs="Calibri"/>
                <w:b/>
              </w:rPr>
              <w:t>Arduino</w:t>
            </w:r>
            <w:proofErr w:type="spellEnd"/>
            <w:r w:rsidRPr="0002216D">
              <w:rPr>
                <w:rFonts w:ascii="Calibri" w:hAnsi="Calibri" w:cs="Calibri"/>
                <w:b/>
              </w:rPr>
              <w:t xml:space="preserve"> Uno </w:t>
            </w:r>
            <w:proofErr w:type="spellStart"/>
            <w:r w:rsidRPr="0002216D">
              <w:rPr>
                <w:rFonts w:ascii="Calibri" w:hAnsi="Calibri" w:cs="Calibri"/>
                <w:b/>
              </w:rPr>
              <w:t>WiFi</w:t>
            </w:r>
            <w:proofErr w:type="spellEnd"/>
            <w:r w:rsidRPr="0002216D">
              <w:rPr>
                <w:rFonts w:ascii="Calibri" w:hAnsi="Calibri" w:cs="Calibri"/>
                <w:b/>
              </w:rPr>
              <w:t xml:space="preserve"> Rev.2 lub równoważny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11A35A" w14:textId="77777777" w:rsidR="00060F56" w:rsidRPr="00F526A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b/>
              </w:rPr>
            </w:pPr>
            <w:r w:rsidRPr="00F526A9">
              <w:rPr>
                <w:b/>
              </w:rPr>
              <w:t>8</w:t>
            </w:r>
            <w:r w:rsidR="00F526A9" w:rsidRPr="00F526A9">
              <w:rPr>
                <w:b/>
              </w:rPr>
              <w:t xml:space="preserve">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7B4A570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457D3C">
              <w:t xml:space="preserve">- mikrokontroler AVR ATmega4809 (lub równoważny): częstotliwość układu 20 MHz, pamięć Flash 48 </w:t>
            </w:r>
            <w:proofErr w:type="spellStart"/>
            <w:r w:rsidRPr="00457D3C">
              <w:t>kB</w:t>
            </w:r>
            <w:proofErr w:type="spellEnd"/>
            <w:r w:rsidRPr="00457D3C">
              <w:t xml:space="preserve">, pamięć RAM 6 </w:t>
            </w:r>
            <w:proofErr w:type="spellStart"/>
            <w:r w:rsidRPr="00457D3C">
              <w:t>kB</w:t>
            </w:r>
            <w:proofErr w:type="spellEnd"/>
            <w:r w:rsidRPr="00457D3C">
              <w:t xml:space="preserve">, pamięć EEPROM 256 B, </w:t>
            </w:r>
            <w:r>
              <w:t xml:space="preserve">14 cyfrowych wejść/wyjść umożliwiających m.in. sterowanie diodami LED, przekaźnikami oraz odczytywanie stanów przycisków, 5 wyjść PWM pozwalających np. na sterowanie silnikami oraz regulowanie jasności diod., 6 wejść wbudowanego przetwornika analogowo-cyfrowego o rozdzielczości 10-bitów, </w:t>
            </w:r>
            <w:r w:rsidRPr="00457D3C">
              <w:t>napięcie logiki 5 V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83B893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1758B1D" w14:textId="77777777" w:rsidTr="00060F56">
        <w:trPr>
          <w:trHeight w:val="27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9F7F6" w14:textId="77777777" w:rsidR="00060F56" w:rsidRPr="0002216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BA5941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FEF7FE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 w:rsidRPr="00457D3C">
              <w:t xml:space="preserve">- układ U-blok W102 (lub równoważny) do komunikacji z siecią </w:t>
            </w:r>
            <w:proofErr w:type="spellStart"/>
            <w:r w:rsidRPr="00457D3C">
              <w:t>WiFi</w:t>
            </w:r>
            <w:proofErr w:type="spellEnd"/>
            <w:r w:rsidRPr="00457D3C">
              <w:t xml:space="preserve">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7C9BE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F85DA6F" w14:textId="77777777" w:rsidTr="00F526A9">
        <w:trPr>
          <w:trHeight w:val="21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66B917" w14:textId="77777777" w:rsidR="00060F56" w:rsidRPr="0002216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D7943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5E4C0F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obsługa popularnych interfejsów komunikacyjnych, m.in.: UART, I2C i SPI.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198D73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F50DF20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9B2AA" w14:textId="77777777" w:rsidR="00060F56" w:rsidRPr="0002216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7CB2C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06A1F4B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</w:pPr>
            <w:r>
              <w:t>- możliwość zasilania płytki z komputera poprzez </w:t>
            </w:r>
            <w:r w:rsidRPr="0089342A">
              <w:t>przewód USB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3F3E9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9D06348" w14:textId="77777777" w:rsidTr="00F526A9">
        <w:trPr>
          <w:trHeight w:val="21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CB859" w14:textId="77777777" w:rsidR="00060F56" w:rsidRPr="0002216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9139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03E00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 xml:space="preserve">- wyprowadzenia ICSP służące do podłączenia zewnętrznego </w:t>
            </w:r>
            <w:r w:rsidRPr="0089342A">
              <w:t>programatora AVR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01752C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292795E" w14:textId="77777777" w:rsidTr="00060F56">
        <w:trPr>
          <w:trHeight w:val="244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D8EB6" w14:textId="77777777" w:rsidR="00060F56" w:rsidRPr="0002216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88F85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06AC05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  <w:r w:rsidRPr="00457D3C">
              <w:t>- moduł kryptograficzny ECC608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2195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7E06D39" w14:textId="77777777" w:rsidTr="00060F56">
        <w:trPr>
          <w:trHeight w:val="400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46DA6D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b/>
              </w:rPr>
              <w:t>Raspberry</w:t>
            </w:r>
            <w:proofErr w:type="spellEnd"/>
            <w:r>
              <w:rPr>
                <w:rFonts w:ascii="Calibri" w:hAnsi="Calibri" w:cs="Calibri"/>
                <w:b/>
              </w:rPr>
              <w:t xml:space="preserve"> Pi 4 B  lub równoważny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641D2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8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87CDF0" w14:textId="77777777" w:rsidR="00060F56" w:rsidRPr="006F6685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procesor 64-bitowy ARM 1,5 GHz z wbudowanym modułem </w:t>
            </w:r>
            <w:proofErr w:type="spellStart"/>
            <w:r w:rsidRPr="00457D3C">
              <w:t>WiFi</w:t>
            </w:r>
            <w:proofErr w:type="spellEnd"/>
            <w:r w:rsidRPr="00457D3C">
              <w:t xml:space="preserve"> Dual Band i Bluetooth 5.0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F42FF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A41BD2D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AE56C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01F2C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48CB01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>- pamięć RAM 4 GB LPDDR4 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A0AE0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25410F3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357BD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49D92E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1DACA7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karta </w:t>
            </w:r>
            <w:proofErr w:type="spellStart"/>
            <w:r w:rsidRPr="00457D3C">
              <w:t>microSD</w:t>
            </w:r>
            <w:proofErr w:type="spellEnd"/>
            <w:r w:rsidRPr="00457D3C">
              <w:t xml:space="preserve"> 32 GB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754E9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735646A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B3948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15481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7C38812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>- gniazdo GPIO złącze 40-pin (2x20 pin) raster 2,54 mm)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47DEA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94C08ED" w14:textId="77777777" w:rsidTr="00060F56">
        <w:trPr>
          <w:trHeight w:val="4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5A15BE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00EEB1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D1DFE1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zasilanie 5V/3A poprzez USB C, 5V przez GPIO, </w:t>
            </w:r>
            <w:proofErr w:type="spellStart"/>
            <w:r w:rsidRPr="00457D3C">
              <w:t>PoE</w:t>
            </w:r>
            <w:proofErr w:type="spellEnd"/>
            <w:r w:rsidRPr="00457D3C">
              <w:t xml:space="preserve"> przy pomocy dodatkowej nakładki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86A3F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F31AA5E" w14:textId="77777777" w:rsidTr="00060F56">
        <w:trPr>
          <w:trHeight w:val="41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F44A9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9FC0F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479E2C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złącza </w:t>
            </w:r>
            <w:proofErr w:type="spellStart"/>
            <w:r w:rsidRPr="00457D3C">
              <w:t>microHDMI</w:t>
            </w:r>
            <w:proofErr w:type="spellEnd"/>
            <w:r w:rsidRPr="00457D3C">
              <w:t xml:space="preserve"> H.265 4K 60kl/s, H.264 1080p 30 </w:t>
            </w:r>
            <w:proofErr w:type="spellStart"/>
            <w:r w:rsidRPr="00457D3C">
              <w:t>kl</w:t>
            </w:r>
            <w:proofErr w:type="spellEnd"/>
            <w:r w:rsidRPr="00457D3C">
              <w:t xml:space="preserve">/s, </w:t>
            </w:r>
            <w:proofErr w:type="spellStart"/>
            <w:r w:rsidRPr="00457D3C">
              <w:t>OpenGLES</w:t>
            </w:r>
            <w:proofErr w:type="spellEnd"/>
            <w:r w:rsidRPr="00457D3C">
              <w:t xml:space="preserve"> 1.1, 2,0, 3.0 - 2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A8BC5D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40166C9" w14:textId="77777777" w:rsidTr="00060F56">
        <w:trPr>
          <w:trHeight w:val="13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182C7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E31A0E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6B7E66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interfejs USB 3.0 (typ A) - 2 szt., USB 2.0 (typ A) - 2 szt.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DCFDC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C3641B4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D0E12C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B18A5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CD4C9B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złącze zasilania USB C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00A7E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BD68AF7" w14:textId="77777777" w:rsidTr="00060F56">
        <w:trPr>
          <w:trHeight w:val="17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8368BC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55E60A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66DD22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  <w:r w:rsidRPr="00457D3C">
              <w:t xml:space="preserve">- dwuzakresowe </w:t>
            </w:r>
            <w:proofErr w:type="spellStart"/>
            <w:r w:rsidRPr="00457D3C">
              <w:t>WiFi</w:t>
            </w:r>
            <w:proofErr w:type="spellEnd"/>
            <w:r w:rsidRPr="00457D3C">
              <w:t> 802.11b/g/n/</w:t>
            </w:r>
            <w:proofErr w:type="spellStart"/>
            <w:r w:rsidRPr="00457D3C">
              <w:t>ac</w:t>
            </w:r>
            <w:proofErr w:type="spellEnd"/>
            <w:r w:rsidRPr="00457D3C">
              <w:t xml:space="preserve">- 2,4 GHz i 5 GHz,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B3E307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774EA59" w14:textId="77777777" w:rsidTr="00F526A9">
        <w:trPr>
          <w:trHeight w:val="23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9E0CFC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4DEB6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C0CAAD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457D3C">
              <w:t xml:space="preserve">- port Ethernet o prędkości do 1000 Mb/s z możliwością zasilania przez </w:t>
            </w:r>
            <w:proofErr w:type="spellStart"/>
            <w:r w:rsidRPr="00457D3C">
              <w:t>PoE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2C318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9357387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4F3E2A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07EF6" w14:textId="77777777" w:rsidR="00060F56" w:rsidRPr="00457D3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5E39BED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  <w:r w:rsidRPr="00457D3C">
              <w:t>- gniazdo CSI i DSI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E1B6F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F79542A" w14:textId="77777777" w:rsidTr="00060F56">
        <w:trPr>
          <w:trHeight w:val="4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9DF2A8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3177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57CA3B" w14:textId="77777777" w:rsidR="00060F56" w:rsidRPr="00457D3C" w:rsidRDefault="00060F56" w:rsidP="00457D3C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obsługa popularnych interfejsów komunikacyjnych, m.in.: UART, I2C i SPI, GPIO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F6146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9190C66" w14:textId="77777777" w:rsidTr="00060F56">
        <w:trPr>
          <w:trHeight w:val="17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9132" w14:textId="77777777" w:rsidR="00060F56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FF03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27D361" w14:textId="77777777" w:rsidR="00060F56" w:rsidRDefault="00060F56" w:rsidP="00457D3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  <w:r>
              <w:t xml:space="preserve">- zasilacz, obudowa, przewód </w:t>
            </w:r>
            <w:proofErr w:type="spellStart"/>
            <w:r>
              <w:t>microHDMI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5206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4ECF239" w14:textId="77777777" w:rsidTr="00060F56">
        <w:trPr>
          <w:trHeight w:val="176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FD7DFF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11. </w:t>
            </w:r>
            <w:r w:rsidRPr="004338CD">
              <w:rPr>
                <w:rFonts w:ascii="Calibri" w:hAnsi="Calibri" w:cs="Calibri"/>
                <w:b/>
              </w:rPr>
              <w:t>Zestaw elementów elektronicznych</w:t>
            </w:r>
            <w:r>
              <w:rPr>
                <w:rFonts w:ascii="Calibri" w:hAnsi="Calibri" w:cs="Calibri"/>
                <w:b/>
              </w:rPr>
              <w:t xml:space="preserve"> wraz z płytką stykową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76A6A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8 zestawów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E1A48FC" w14:textId="77777777" w:rsidR="00060F56" w:rsidRPr="006F6685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płytka </w:t>
            </w:r>
            <w:r w:rsidRPr="008A397E">
              <w:t>stykowa</w:t>
            </w:r>
            <w:r>
              <w:t xml:space="preserve"> ok. 830 otworów</w:t>
            </w:r>
            <w:r w:rsidR="00F526A9">
              <w:t xml:space="preserve"> - 1 szt.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16EDBA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2250CEE" w14:textId="77777777" w:rsidTr="00060F56">
        <w:trPr>
          <w:trHeight w:val="51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157822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7AE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13ADE5D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moduł zasilający pozwalający na podłączenie zasilania 3,3V lub 5V przy pomocy zasilacza sieciowego</w:t>
            </w:r>
            <w:r w:rsidR="00F526A9">
              <w:t xml:space="preserve">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1157D8C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8E0B6FE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E0C36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D72FF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456C62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</w:t>
            </w:r>
            <w:proofErr w:type="spellStart"/>
            <w:r>
              <w:t>buzzer</w:t>
            </w:r>
            <w:proofErr w:type="spellEnd"/>
            <w:r>
              <w:t xml:space="preserve"> pasywny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FFBC5D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B0E859B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D926FB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B95D0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A319F7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</w:t>
            </w:r>
            <w:proofErr w:type="spellStart"/>
            <w:r>
              <w:t>buzzer</w:t>
            </w:r>
            <w:proofErr w:type="spellEnd"/>
            <w:r>
              <w:t xml:space="preserve"> aktywy z generatorem tonu ciągłego - 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CBF899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A017C82" w14:textId="77777777" w:rsidTr="00060F56">
        <w:trPr>
          <w:trHeight w:val="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848AC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8E5A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C0DD74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potencjometr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A07D84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80B2D77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230BC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E48E44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53284D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układ rejestru przesuwnego 74HC595N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E360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91B27A0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DC0B5F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CE68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F14603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transoptor 4N35 - 1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BB3CE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9FEBACA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CC258E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C978F3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F31DD3D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kondensatory elektrolityczne 10uF i 100 </w:t>
            </w:r>
            <w:proofErr w:type="spellStart"/>
            <w:r>
              <w:t>uF</w:t>
            </w:r>
            <w:proofErr w:type="spellEnd"/>
            <w:r>
              <w:t>, 50V - po 5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015AA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EDF9FB6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0AB3B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5B3B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8CB061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tranzystor NPN PN2222 - 5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57297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26F7AA1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EFA55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67A54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1FAE4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dioda prostownicza 1N4007 - 5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C6D916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79C2C7A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0290A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F3211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949AC5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fotorezystor - 2 </w:t>
            </w:r>
            <w:proofErr w:type="spellStart"/>
            <w:r>
              <w:t>szt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A64C9B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2D895FB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6335D6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1533C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270156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przycisk </w:t>
            </w:r>
            <w:proofErr w:type="spellStart"/>
            <w:r>
              <w:t>Tact</w:t>
            </w:r>
            <w:proofErr w:type="spellEnd"/>
            <w:r>
              <w:t xml:space="preserve"> Switch 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F1445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70DAF29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FE6AC4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2BDF8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14E98A1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termistor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F42218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8FB7156" w14:textId="77777777" w:rsidTr="00060F56">
        <w:trPr>
          <w:trHeight w:val="5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056D78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45699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BEF9268" w14:textId="77777777" w:rsidR="00060F56" w:rsidRPr="00341DBF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d</w:t>
            </w:r>
            <w:r w:rsidRPr="00341DBF">
              <w:t>ioda LED emitująca kolory z palety barw RGB.</w:t>
            </w:r>
          </w:p>
          <w:p w14:paraId="00D0522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l</w:t>
            </w:r>
            <w:r w:rsidRPr="00341DBF">
              <w:t xml:space="preserve">istwa </w:t>
            </w:r>
            <w:proofErr w:type="spellStart"/>
            <w:r w:rsidRPr="00341DBF">
              <w:t>goldpin</w:t>
            </w:r>
            <w:proofErr w:type="spellEnd"/>
            <w:r w:rsidRPr="00341DBF">
              <w:t xml:space="preserve"> 1x40 - 2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2EBBE9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7EDF56D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37C450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3034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E50DEC9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</w:t>
            </w:r>
            <w:r w:rsidRPr="00341DBF">
              <w:t>rzewody połączeniowe męsko - męskie - 65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7F766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A78924A" w14:textId="77777777" w:rsidTr="00060F56">
        <w:trPr>
          <w:trHeight w:val="21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D56A6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22087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EAC18FF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</w:t>
            </w:r>
            <w:r w:rsidRPr="00341DBF">
              <w:t>rzewody połączeniowe żeńsko</w:t>
            </w:r>
            <w:r>
              <w:t>-</w:t>
            </w:r>
            <w:r w:rsidRPr="00341DBF">
              <w:t>żeńskie </w:t>
            </w:r>
            <w:r>
              <w:t xml:space="preserve"> </w:t>
            </w:r>
            <w:r w:rsidRPr="00341DBF">
              <w:t>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47BF0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3E428B3" w14:textId="77777777" w:rsidTr="00060F56">
        <w:trPr>
          <w:trHeight w:val="22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90E871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1FC6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AE0FCE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</w:t>
            </w:r>
            <w:r w:rsidRPr="00341DBF">
              <w:t>rzewody połączeniowe żeńsko - męskie 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A137B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76D2D4F" w14:textId="77777777" w:rsidTr="00060F56">
        <w:trPr>
          <w:trHeight w:val="4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A291B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7AEA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BC3045A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</w:t>
            </w:r>
            <w:r w:rsidRPr="00341DBF">
              <w:t>rzewody różnej długości do lutowania w pojemniku </w:t>
            </w:r>
            <w:r>
              <w:t xml:space="preserve">(zestaw kilkuset sztuk) </w:t>
            </w:r>
            <w:r w:rsidRPr="00341DBF">
              <w:t>- 1 szt. 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8A9B1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B407627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6FE2A8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56E7ED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0C3EF9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kondensator ceramiczny 100 </w:t>
            </w:r>
            <w:proofErr w:type="spellStart"/>
            <w:r>
              <w:t>nF</w:t>
            </w:r>
            <w:proofErr w:type="spellEnd"/>
            <w:r w:rsidRPr="00341DBF">
              <w:t xml:space="preserve"> 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ED8B91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631D1BE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0179C0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8B4C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2D3EEB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k</w:t>
            </w:r>
            <w:r w:rsidRPr="00341DBF">
              <w:t xml:space="preserve">ondensator ceramiczny 22 </w:t>
            </w:r>
            <w:proofErr w:type="spellStart"/>
            <w:r w:rsidRPr="00341DBF">
              <w:t>pf</w:t>
            </w:r>
            <w:proofErr w:type="spellEnd"/>
            <w:r w:rsidRPr="00341DBF">
              <w:t xml:space="preserve"> 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3D38F6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A3A4B32" w14:textId="77777777" w:rsidTr="00F526A9">
        <w:trPr>
          <w:trHeight w:val="27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481FCC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88A4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EDED131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diody LED: zielone - 10 szt., żółte - 10 szt., niebieskie - 10 szt., białe - </w:t>
            </w:r>
            <w:r w:rsidRPr="00341DBF">
              <w:t>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50C0C2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B5F29DF" w14:textId="77777777" w:rsidTr="00060F56">
        <w:trPr>
          <w:trHeight w:val="73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384A4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E492B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DD8285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rezystory: </w:t>
            </w:r>
            <w:r w:rsidRPr="00341DBF">
              <w:t>10 Ω - 10 szt.</w:t>
            </w:r>
            <w:r>
              <w:t>,</w:t>
            </w:r>
            <w:r w:rsidRPr="00341DBF">
              <w:t> 100 Ω - 10 szt.</w:t>
            </w:r>
            <w:r>
              <w:t xml:space="preserve">, </w:t>
            </w:r>
            <w:r w:rsidRPr="00341DBF">
              <w:t>220 Ω - 10 szt.</w:t>
            </w:r>
            <w:r>
              <w:t xml:space="preserve">, </w:t>
            </w:r>
            <w:r w:rsidRPr="00341DBF">
              <w:t>330 Ω - 10 szt.</w:t>
            </w:r>
            <w:r>
              <w:t xml:space="preserve">, </w:t>
            </w:r>
            <w:r w:rsidRPr="00341DBF">
              <w:t>1 </w:t>
            </w:r>
            <w:proofErr w:type="spellStart"/>
            <w:r w:rsidRPr="00341DBF">
              <w:t>kΩ</w:t>
            </w:r>
            <w:proofErr w:type="spellEnd"/>
            <w:r w:rsidRPr="00341DBF">
              <w:t xml:space="preserve"> - 10 szt.</w:t>
            </w:r>
            <w:r>
              <w:t xml:space="preserve">, </w:t>
            </w:r>
            <w:r w:rsidRPr="00341DBF">
              <w:t xml:space="preserve">2 </w:t>
            </w:r>
            <w:proofErr w:type="spellStart"/>
            <w:r w:rsidRPr="00341DBF">
              <w:t>kΩ</w:t>
            </w:r>
            <w:proofErr w:type="spellEnd"/>
            <w:r w:rsidRPr="00341DBF">
              <w:t xml:space="preserve"> - 10 szt.</w:t>
            </w:r>
            <w:r>
              <w:t xml:space="preserve">, </w:t>
            </w:r>
            <w:r w:rsidRPr="00341DBF">
              <w:t xml:space="preserve">5,1 </w:t>
            </w:r>
            <w:proofErr w:type="spellStart"/>
            <w:r w:rsidRPr="00341DBF">
              <w:t>kΩ</w:t>
            </w:r>
            <w:proofErr w:type="spellEnd"/>
            <w:r w:rsidRPr="00341DBF">
              <w:t xml:space="preserve"> - 10 szt.</w:t>
            </w:r>
            <w:r>
              <w:t xml:space="preserve">, </w:t>
            </w:r>
            <w:r w:rsidRPr="00341DBF">
              <w:t xml:space="preserve">10 </w:t>
            </w:r>
            <w:proofErr w:type="spellStart"/>
            <w:r w:rsidRPr="00341DBF">
              <w:t>kΩ</w:t>
            </w:r>
            <w:proofErr w:type="spellEnd"/>
            <w:r w:rsidRPr="00341DBF">
              <w:t xml:space="preserve"> - 10 szt.</w:t>
            </w:r>
            <w:r>
              <w:t xml:space="preserve">, </w:t>
            </w:r>
            <w:r w:rsidRPr="00341DBF">
              <w:t xml:space="preserve">100 </w:t>
            </w:r>
            <w:proofErr w:type="spellStart"/>
            <w:r w:rsidRPr="00341DBF">
              <w:t>kΩ</w:t>
            </w:r>
            <w:proofErr w:type="spellEnd"/>
            <w:r w:rsidRPr="00341DBF">
              <w:t xml:space="preserve"> - 10 szt.</w:t>
            </w:r>
            <w:r>
              <w:t xml:space="preserve">, </w:t>
            </w:r>
            <w:r w:rsidRPr="00341DBF">
              <w:t>1 MΩ - 10 szt.</w:t>
            </w:r>
            <w:r>
              <w:t xml:space="preserve">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E514E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D8C186B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62EF2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D3D91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3B7BC1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k</w:t>
            </w:r>
            <w:r w:rsidRPr="00341DBF">
              <w:t>arta z oznaczeniami kolorów rezystorów - 1 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076A7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CFE9E73" w14:textId="77777777" w:rsidTr="00060F56">
        <w:trPr>
          <w:trHeight w:val="225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9BC2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147F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032E3E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plastikowy pojemnik na elementy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11D3F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D6A1E45" w14:textId="77777777" w:rsidTr="00F526A9">
        <w:trPr>
          <w:trHeight w:val="19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1802F" w14:textId="77777777" w:rsidR="00060F56" w:rsidRPr="00F526A9" w:rsidRDefault="00060F56" w:rsidP="00FB27C4">
            <w:pPr>
              <w:rPr>
                <w:rFonts w:ascii="Calibri" w:hAnsi="Calibri" w:cs="Calibri"/>
                <w:b/>
              </w:rPr>
            </w:pPr>
            <w:r w:rsidRPr="00F526A9">
              <w:rPr>
                <w:rFonts w:ascii="Calibri" w:hAnsi="Calibri" w:cs="Calibri"/>
                <w:b/>
              </w:rPr>
              <w:lastRenderedPageBreak/>
              <w:t xml:space="preserve">12. </w:t>
            </w:r>
            <w:proofErr w:type="spellStart"/>
            <w:r w:rsidRPr="00F526A9">
              <w:rPr>
                <w:rFonts w:ascii="Calibri" w:hAnsi="Calibri" w:cs="Calibri"/>
                <w:b/>
              </w:rPr>
              <w:t>Pololu</w:t>
            </w:r>
            <w:proofErr w:type="spellEnd"/>
            <w:r w:rsidRPr="00F526A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526A9">
              <w:rPr>
                <w:rFonts w:ascii="Calibri" w:hAnsi="Calibri" w:cs="Calibri"/>
                <w:b/>
              </w:rPr>
              <w:t>Zumo</w:t>
            </w:r>
            <w:proofErr w:type="spellEnd"/>
            <w:r w:rsidRPr="00F526A9">
              <w:rPr>
                <w:rFonts w:ascii="Calibri" w:hAnsi="Calibri" w:cs="Calibri"/>
                <w:b/>
              </w:rPr>
              <w:t xml:space="preserve"> 32u4 robot </w:t>
            </w:r>
            <w:proofErr w:type="spellStart"/>
            <w:r w:rsidRPr="00F526A9">
              <w:rPr>
                <w:rFonts w:ascii="Calibri" w:hAnsi="Calibri" w:cs="Calibri"/>
                <w:b/>
              </w:rPr>
              <w:t>minisumo</w:t>
            </w:r>
            <w:proofErr w:type="spellEnd"/>
            <w:r w:rsidRPr="00F526A9">
              <w:rPr>
                <w:rFonts w:ascii="Calibri" w:hAnsi="Calibri" w:cs="Calibri"/>
                <w:b/>
              </w:rPr>
              <w:t xml:space="preserve"> z kontrolerem A-Star KIT kompatybilny z </w:t>
            </w:r>
            <w:proofErr w:type="spellStart"/>
            <w:r w:rsidRPr="00F526A9">
              <w:rPr>
                <w:rFonts w:ascii="Calibri" w:hAnsi="Calibri" w:cs="Calibri"/>
                <w:b/>
              </w:rPr>
              <w:t>Arduino</w:t>
            </w:r>
            <w:proofErr w:type="spellEnd"/>
            <w:r w:rsidRPr="00F526A9">
              <w:rPr>
                <w:rFonts w:ascii="Calibri" w:hAnsi="Calibri" w:cs="Calibri"/>
                <w:b/>
              </w:rPr>
              <w:t xml:space="preserve"> lub równoważny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6F862F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8 zestawów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7B7D41" w14:textId="77777777" w:rsidR="00060F56" w:rsidRPr="006F6685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płytka główna z mikrokontrolerem Atmega32u4, dwukanałowym sterownikiem silników, regulatorem napięcia, czujnikami odległości i 3-osiowym akcelerometrem i żyroskopem - 1 szt.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E81320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D0AA461" w14:textId="77777777" w:rsidTr="00060F56">
        <w:trPr>
          <w:trHeight w:val="24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83F85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98DF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CD6E1A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listwa z czujnikami odbiciowymi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A9B25E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83CA00B" w14:textId="77777777" w:rsidTr="00F526A9">
        <w:trPr>
          <w:trHeight w:val="52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0E850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ED456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8CD33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w</w:t>
            </w:r>
            <w:hyperlink r:id="rId10" w:tgtFrame="_blank" w:history="1">
              <w:r w:rsidRPr="004338CD">
                <w:t>yświetlacz 2x8 znaków</w:t>
              </w:r>
            </w:hyperlink>
            <w:r>
              <w:t xml:space="preserve"> - 1 szt.</w:t>
            </w:r>
          </w:p>
          <w:p w14:paraId="408ED6FE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podwozie (dwa silniki, gąsienice, koszyk na baterie, płytka montażowa) - 1 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DAA01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D29C98D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D4B258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CAA67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6134E4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metalowy pług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36ECD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D43B59D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261C50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18E6B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2585A3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</w:t>
            </w:r>
            <w:proofErr w:type="spellStart"/>
            <w:r>
              <w:t>buzzer</w:t>
            </w:r>
            <w:proofErr w:type="spellEnd"/>
            <w:r>
              <w:t xml:space="preserve">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89D88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A840AA3" w14:textId="77777777" w:rsidTr="00F526A9">
        <w:trPr>
          <w:trHeight w:val="27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B1F7B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3642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F7493F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magnetyczne nakładki do wbudowanych w płytkę główną </w:t>
            </w:r>
            <w:proofErr w:type="spellStart"/>
            <w:r>
              <w:t>enkoderów</w:t>
            </w:r>
            <w:proofErr w:type="spellEnd"/>
            <w:r>
              <w:t xml:space="preserve"> - 2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C1DE9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738EFDE" w14:textId="77777777" w:rsidTr="00060F56">
        <w:trPr>
          <w:trHeight w:val="229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8DE44" w14:textId="77777777" w:rsidR="00060F56" w:rsidRPr="004338CD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3A26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94E9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zestaw niezbędnych do montażu akcesoriów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99BC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710C79F" w14:textId="77777777" w:rsidTr="00F526A9">
        <w:trPr>
          <w:trHeight w:val="409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6C655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13. Zestaw </w:t>
            </w:r>
            <w:r w:rsidRPr="00362960">
              <w:rPr>
                <w:rFonts w:ascii="Calibri" w:hAnsi="Calibri" w:cs="Calibri"/>
                <w:b/>
              </w:rPr>
              <w:t xml:space="preserve">startowy </w:t>
            </w:r>
            <w:proofErr w:type="spellStart"/>
            <w:r w:rsidRPr="00362960">
              <w:rPr>
                <w:rFonts w:ascii="Calibri" w:hAnsi="Calibri" w:cs="Calibri"/>
                <w:b/>
              </w:rPr>
              <w:t>Arduino</w:t>
            </w:r>
            <w:proofErr w:type="spellEnd"/>
            <w:r w:rsidRPr="0036296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Starter KIT </w:t>
            </w:r>
            <w:proofErr w:type="spellStart"/>
            <w:r>
              <w:rPr>
                <w:rFonts w:ascii="Calibri" w:hAnsi="Calibri" w:cs="Calibri"/>
                <w:b/>
              </w:rPr>
              <w:t>Grove</w:t>
            </w:r>
            <w:proofErr w:type="spellEnd"/>
            <w:r>
              <w:rPr>
                <w:rFonts w:ascii="Calibri" w:hAnsi="Calibri" w:cs="Calibri"/>
                <w:b/>
              </w:rPr>
              <w:t xml:space="preserve"> 110020109 lub równoważny</w:t>
            </w:r>
          </w:p>
          <w:p w14:paraId="52036493" w14:textId="77777777" w:rsidR="00060F56" w:rsidRPr="006F6685" w:rsidRDefault="00060F56" w:rsidP="006F66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62FFF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8 zestawów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DC2640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nakładka do </w:t>
            </w:r>
            <w:proofErr w:type="spellStart"/>
            <w:r w:rsidRPr="0002216D">
              <w:t>Arduino</w:t>
            </w:r>
            <w:proofErr w:type="spellEnd"/>
            <w:r>
              <w:t xml:space="preserve"> (lub układu równoważnego) umożliwiająca podłączenie czujników przy pomocy dołączonych do zestawu przewodów - 1 szt.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CB42C3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F35BA91" w14:textId="77777777" w:rsidTr="00F526A9">
        <w:trPr>
          <w:trHeight w:val="45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6D47B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D27BF3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4EA107D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 xml:space="preserve">- moduł z </w:t>
            </w:r>
            <w:proofErr w:type="spellStart"/>
            <w:r w:rsidRPr="00A3688C">
              <w:t>buzzerem</w:t>
            </w:r>
            <w:proofErr w:type="spellEnd"/>
            <w:r w:rsidRPr="00A3688C">
              <w:t xml:space="preserve"> </w:t>
            </w:r>
            <w:r>
              <w:t>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8764E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E6E949E" w14:textId="77777777" w:rsidTr="00F526A9">
        <w:trPr>
          <w:trHeight w:val="4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33AAB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EA4D6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176832D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 xml:space="preserve">- moduł z przyciskiem </w:t>
            </w:r>
            <w:r>
              <w:t>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93429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4780BF1" w14:textId="77777777" w:rsidTr="00F526A9">
        <w:trPr>
          <w:trHeight w:val="28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82B3F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FCC0E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340975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>- moduł z diodą LED</w:t>
            </w:r>
            <w:r w:rsidRPr="0002216D">
              <w:t> </w:t>
            </w:r>
            <w:r>
              <w:t>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5B953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3D83A75" w14:textId="77777777" w:rsidTr="00F526A9">
        <w:trPr>
          <w:trHeight w:val="32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6ECF6E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86F40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70BE3E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 xml:space="preserve">- </w:t>
            </w:r>
            <w:r>
              <w:t>m</w:t>
            </w:r>
            <w:r w:rsidRPr="00A3688C">
              <w:t>oduł z potencjometrem liniowym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3F421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B59D3DD" w14:textId="77777777" w:rsidTr="00F526A9">
        <w:trPr>
          <w:trHeight w:val="34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7984F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AAE7A3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85495B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>- moduł z czujnikiem dźwięku</w:t>
            </w:r>
            <w:r w:rsidRPr="0002216D">
              <w:t> </w:t>
            </w:r>
            <w:r>
              <w:t>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5C0C8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15AADA5" w14:textId="77777777" w:rsidTr="00060F56">
        <w:trPr>
          <w:trHeight w:val="4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194EF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5B71E4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2CDBDE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>- silnik krokowy ze sterownikiem</w:t>
            </w:r>
            <w:r>
              <w:t xml:space="preserve">, </w:t>
            </w:r>
            <w:r w:rsidRPr="0002216D">
              <w:t>zasilany napięciem 5 V</w:t>
            </w:r>
            <w:r>
              <w:t xml:space="preserve">, </w:t>
            </w:r>
            <w:r w:rsidRPr="0002216D">
              <w:t>rozdzielczość 64 kroki na obrót</w:t>
            </w:r>
            <w:r>
              <w:t xml:space="preserve">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1FBBBA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69F66B8" w14:textId="77777777" w:rsidTr="00060F56">
        <w:trPr>
          <w:trHeight w:val="4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43A5A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F7D5E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C793D7D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>- moduł z czujnikiem temperatury, pracującym</w:t>
            </w:r>
            <w:r w:rsidRPr="0002216D">
              <w:t xml:space="preserve"> w zakresie od -40 °C </w:t>
            </w:r>
            <w:r>
              <w:t>do 125 °C z dokładnością 1,5 °C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38C30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74C1789" w14:textId="77777777" w:rsidTr="00060F56">
        <w:trPr>
          <w:trHeight w:val="4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48600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0580B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C280110" w14:textId="77777777" w:rsidR="00060F56" w:rsidRPr="00A3688C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m</w:t>
            </w:r>
            <w:r w:rsidRPr="0002216D">
              <w:t>oduł z czujnikiem dotyku</w:t>
            </w:r>
            <w:r>
              <w:t xml:space="preserve">, </w:t>
            </w:r>
            <w:r w:rsidRPr="0002216D">
              <w:t>komunikacja z</w:t>
            </w:r>
            <w:r>
              <w:t xml:space="preserve"> modułem to sygnał cyfrowy 0/1., c</w:t>
            </w:r>
            <w:r w:rsidRPr="0002216D">
              <w:t>zas reakcji 60</w:t>
            </w:r>
            <w:r>
              <w:t>-220</w:t>
            </w:r>
            <w:r w:rsidRPr="0002216D">
              <w:t xml:space="preserve"> ms</w:t>
            </w:r>
            <w:r>
              <w:t xml:space="preserve">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BDA41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A6853D8" w14:textId="77777777" w:rsidTr="00060F56">
        <w:trPr>
          <w:trHeight w:val="3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FCA2C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BC6E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BBAD9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m</w:t>
            </w:r>
            <w:r w:rsidRPr="0002216D">
              <w:t>oduł z czujnikiem światła</w:t>
            </w:r>
            <w:r>
              <w:t xml:space="preserve"> mierzący</w:t>
            </w:r>
            <w:r w:rsidRPr="0002216D">
              <w:t xml:space="preserve"> natężenie światła otoczenia</w:t>
            </w:r>
            <w:r>
              <w:t xml:space="preserve"> oparty na układzie LM358 (lub równoważnym)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CFE7F5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91272AE" w14:textId="77777777" w:rsidTr="00060F56">
        <w:trPr>
          <w:trHeight w:val="72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656F7D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30F70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240D6F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wyświetlacz LCD RGB z podświetleniem </w:t>
            </w:r>
            <w:r w:rsidRPr="0002216D">
              <w:t>w pełnej palecie barw. Komunik</w:t>
            </w:r>
            <w:r>
              <w:t>acja</w:t>
            </w:r>
            <w:r w:rsidRPr="0002216D">
              <w:t xml:space="preserve"> z mikrokontrolerem za pomocą interfejsu I2C. Posiada wbudowane </w:t>
            </w:r>
            <w:r>
              <w:t>angielskie i japońskie czcionki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243BA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56DA6DC" w14:textId="77777777" w:rsidTr="00060F56">
        <w:trPr>
          <w:trHeight w:val="4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64956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8571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30CD16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c</w:t>
            </w:r>
            <w:r w:rsidRPr="0002216D">
              <w:t xml:space="preserve">zujnik wibracji z membraną </w:t>
            </w:r>
            <w:proofErr w:type="spellStart"/>
            <w:r w:rsidRPr="0002216D">
              <w:t>piezzoelektryczną</w:t>
            </w:r>
            <w:proofErr w:type="spellEnd"/>
            <w:r>
              <w:t>. Z</w:t>
            </w:r>
            <w:r w:rsidRPr="0002216D">
              <w:t xml:space="preserve">akres działania od 0,001 </w:t>
            </w:r>
            <w:proofErr w:type="spellStart"/>
            <w:r w:rsidRPr="0002216D">
              <w:t>Hz</w:t>
            </w:r>
            <w:proofErr w:type="spellEnd"/>
            <w:r w:rsidRPr="0002216D">
              <w:t xml:space="preserve"> do 10</w:t>
            </w:r>
            <w:r>
              <w:t>00 MHz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38C1C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C3CA5EE" w14:textId="77777777" w:rsidTr="00060F56">
        <w:trPr>
          <w:trHeight w:val="452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2409" w14:textId="77777777" w:rsidR="00060F56" w:rsidRPr="0036296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E2625" w14:textId="77777777" w:rsidR="00060F56" w:rsidRPr="00A3688C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AA07C0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A3688C">
              <w:t xml:space="preserve">- przewody 4-pinowych </w:t>
            </w:r>
            <w:proofErr w:type="spellStart"/>
            <w:r w:rsidRPr="00A3688C">
              <w:t>Grove</w:t>
            </w:r>
            <w:proofErr w:type="spellEnd"/>
            <w:r>
              <w:t xml:space="preserve">, </w:t>
            </w:r>
            <w:r w:rsidRPr="0002216D">
              <w:t>pozwalają</w:t>
            </w:r>
            <w:r>
              <w:t xml:space="preserve">ce </w:t>
            </w:r>
            <w:r w:rsidRPr="0002216D">
              <w:t>połączyć</w:t>
            </w:r>
            <w:r>
              <w:t xml:space="preserve"> moduły z płytką Base </w:t>
            </w:r>
            <w:proofErr w:type="spellStart"/>
            <w:r>
              <w:t>Shield</w:t>
            </w:r>
            <w:proofErr w:type="spellEnd"/>
            <w:r>
              <w:t xml:space="preserve"> v2 - 10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F80DF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FB2F9EB" w14:textId="77777777" w:rsidTr="00F526A9">
        <w:trPr>
          <w:trHeight w:val="19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67632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14. </w:t>
            </w:r>
            <w:r w:rsidRPr="00B42D40">
              <w:rPr>
                <w:rFonts w:ascii="Calibri" w:hAnsi="Calibri" w:cs="Calibri"/>
                <w:b/>
              </w:rPr>
              <w:t xml:space="preserve">Zestaw </w:t>
            </w:r>
            <w:proofErr w:type="spellStart"/>
            <w:r w:rsidRPr="00B42D40">
              <w:rPr>
                <w:rFonts w:ascii="Calibri" w:hAnsi="Calibri" w:cs="Calibri"/>
                <w:b/>
              </w:rPr>
              <w:t>Arduino</w:t>
            </w:r>
            <w:proofErr w:type="spellEnd"/>
            <w:r w:rsidRPr="00B42D40">
              <w:rPr>
                <w:rFonts w:ascii="Calibri" w:hAnsi="Calibri" w:cs="Calibri"/>
                <w:b/>
              </w:rPr>
              <w:t xml:space="preserve"> Mega 2560 Starter KIT</w:t>
            </w:r>
            <w:r>
              <w:rPr>
                <w:rFonts w:ascii="Calibri" w:hAnsi="Calibri" w:cs="Calibri"/>
                <w:b/>
              </w:rPr>
              <w:t xml:space="preserve"> lub równoważny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E15B17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8 zestawów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F70762B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dioda żółta 5mm - 10szt., dioda zielona 5mm - 10szt.,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72304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26A3287" w14:textId="77777777" w:rsidTr="00060F56">
        <w:trPr>
          <w:trHeight w:val="33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2A9C50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B9124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FBBD119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zestaw 65 przewodów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51565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A120F98" w14:textId="77777777" w:rsidTr="00060F56">
        <w:trPr>
          <w:trHeight w:val="14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214699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E4874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4E610F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zegar czasu DS1302 (lub równoważny)- 1szt.</w:t>
            </w:r>
          </w:p>
          <w:p w14:paraId="1AEE4AE7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wyświetlacz 4 cyfry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BC3A3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9D52AE9" w14:textId="77777777" w:rsidTr="00060F56">
        <w:trPr>
          <w:trHeight w:val="16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ED1C3A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0A706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6F475BC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wyświetlacz 1 cyfra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557E2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C717800" w14:textId="77777777" w:rsidTr="00060F56">
        <w:trPr>
          <w:trHeight w:val="19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BDB79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7F9EF3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D01C2FF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wyświetlacz LCD 2x16 - 1szt.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A267B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EFB667E" w14:textId="77777777" w:rsidTr="00F526A9">
        <w:trPr>
          <w:trHeight w:val="10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56B65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C5E1E7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781716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układ scalony - Rejestr przesuwny SN74HC595 (lub równoważny )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1A7B5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B75B923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7C32C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728D5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3562F8C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silnik krokowy 28BYJ-48 5V + ULN2003 (lub równoważny) - 1szt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C6AE23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99F0D31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C6D67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DBB4B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D712E6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rezystory 1/4W 10K, 1k1K,220R - po 10szt.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FCD5B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319593D" w14:textId="77777777" w:rsidTr="00060F56">
        <w:trPr>
          <w:trHeight w:val="12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9F07C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B9D29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1691F1D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przycisk </w:t>
            </w:r>
            <w:proofErr w:type="spellStart"/>
            <w:r w:rsidRPr="003C44CE">
              <w:t>tact</w:t>
            </w:r>
            <w:proofErr w:type="spellEnd"/>
            <w:r w:rsidRPr="003C44CE">
              <w:t xml:space="preserve"> </w:t>
            </w:r>
            <w:proofErr w:type="spellStart"/>
            <w:r w:rsidRPr="003C44CE">
              <w:t>switch</w:t>
            </w:r>
            <w:proofErr w:type="spellEnd"/>
            <w:r w:rsidRPr="003C44CE">
              <w:t xml:space="preserve"> 12x12x7,3 - 4szt.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DB60B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12053FE" w14:textId="77777777" w:rsidTr="00060F56">
        <w:trPr>
          <w:trHeight w:val="20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816B6D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030E83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50903A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przewody męsko/żeńskie 20cm - 10szt.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B9FCB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5B8A88E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42FF80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50D599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91F316A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potencjometr 10k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B7796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850E10A" w14:textId="77777777" w:rsidTr="00060F56">
        <w:trPr>
          <w:trHeight w:val="25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26FE0B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ECB727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3B0DC3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płytka prototypowa 830pol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28BCD5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E25CFA3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60817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010A75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1FB1BDF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pilot uniwersalny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690D0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F18CA7A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B70FD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A6C68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2DAB19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odbiornik podczerwieni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A09A55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AF946B9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C9C6F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A40AA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7F9AA4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przekaźnik 1-kanał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D5C5A1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0140906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1B18A5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8D7272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6C46AC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czujnik wilgotności DHT11 (lub równoważny)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E0045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7B4C98C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B0F95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81B040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38163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płytka stykowa 830 pól MB-102 (lub równoważna)- 1szt.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97697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B60796C" w14:textId="77777777" w:rsidTr="00060F56">
        <w:trPr>
          <w:trHeight w:val="23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4F438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A0BFE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9EAEEA9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joysticka analogowego PS2 5V - 1szt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4D285B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AD4B657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F0A0F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D1DBF6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1F01F3E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diody RGB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3EB742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7F90ABD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41932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77B18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9A9F8B9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micro </w:t>
            </w:r>
            <w:proofErr w:type="spellStart"/>
            <w:r w:rsidRPr="003C44CE">
              <w:t>servo</w:t>
            </w:r>
            <w:proofErr w:type="spellEnd"/>
            <w:r w:rsidRPr="003C44CE">
              <w:t xml:space="preserve"> sg90 (lub równoważny)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8B7A31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763CBFE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DDCE4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FBD57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CFF9A61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matryca 8x8 - 1szt.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D26B1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5BD5EE2" w14:textId="77777777" w:rsidTr="00060F56">
        <w:trPr>
          <w:trHeight w:val="12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959960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9EA5E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B10E09B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HC-SR04 czujnik odległości (lub równoważny)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85669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A4C63FF" w14:textId="77777777" w:rsidTr="00060F56">
        <w:trPr>
          <w:trHeight w:val="18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EDEE81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E37BA5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0B25F0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klawiatura </w:t>
            </w:r>
            <w:proofErr w:type="spellStart"/>
            <w:r w:rsidRPr="003C44CE">
              <w:t>tact</w:t>
            </w:r>
            <w:proofErr w:type="spellEnd"/>
            <w:r w:rsidRPr="003C44CE">
              <w:t xml:space="preserve"> </w:t>
            </w:r>
            <w:proofErr w:type="spellStart"/>
            <w:r w:rsidRPr="003C44CE">
              <w:t>switch</w:t>
            </w:r>
            <w:proofErr w:type="spellEnd"/>
            <w:r w:rsidRPr="003C44CE">
              <w:t xml:space="preserve"> 4x4 - 1szt.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BB161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5E5506B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A52B72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066EA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F9092F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kabel USB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E2125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200CF72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AEC0A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4E2D4D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2CAB82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fotorezystor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BC471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CBAD13B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30CD4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AFCE46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89222E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czujnik temperatury LM35DZ (lub równoważny)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F114E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2993672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9A7F0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C846B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660DBBC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RFID z karta i brelokiem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CDA6D2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9D0F06D" w14:textId="77777777" w:rsidTr="00060F56">
        <w:trPr>
          <w:trHeight w:val="23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CA9ABD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F3115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2AC62C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czujnik poziomu wody - 1szt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01742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D33C386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A468A7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4FAD74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8BE0C5E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czujnik płomieni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DED21B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FB85B94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0B556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996CEC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F47AEA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czujnik dźwięku i hałasu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E1C536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E2837EE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9E0958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D940DF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9A84ED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czujnik drgań SW-520D (lub równoważny)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EEA50B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3AC0637" w14:textId="77777777" w:rsidTr="00060F56">
        <w:trPr>
          <w:trHeight w:val="17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6740F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CF520B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8B4DBB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czerwona dioda 5mm, 10szt.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B31E1B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15565F7" w14:textId="77777777" w:rsidTr="00060F56">
        <w:trPr>
          <w:trHeight w:val="226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772754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C6F9A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C20F42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</w:t>
            </w:r>
            <w:proofErr w:type="spellStart"/>
            <w:r w:rsidRPr="003C44CE">
              <w:t>buzzer</w:t>
            </w:r>
            <w:proofErr w:type="spellEnd"/>
            <w:r w:rsidRPr="003C44CE">
              <w:t xml:space="preserve"> z generatorem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D0262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BE41244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357180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4FFAE5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458C9ED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</w:t>
            </w:r>
            <w:proofErr w:type="spellStart"/>
            <w:r w:rsidRPr="003C44CE">
              <w:t>buzzer</w:t>
            </w:r>
            <w:proofErr w:type="spellEnd"/>
            <w:r w:rsidRPr="003C44CE">
              <w:t xml:space="preserve"> bez generatora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D4785C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D19B8D7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D6E8E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A70BBC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7A1673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złącze wtyk do baterii 9V 6F22 do koszyków - 1szt.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BBE3A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556EFD2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D4DFE8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9E8BEA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6A7888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>- moduł Detektor ruchu PIR HC-SR501 (lub równoważny)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9EE22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6D53823" w14:textId="77777777" w:rsidTr="00060F56">
        <w:trPr>
          <w:trHeight w:val="201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B3C94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FEC2F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6648891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moduł Mega2560 (lub równoważny) kompatybilny z </w:t>
            </w:r>
            <w:proofErr w:type="spellStart"/>
            <w:r w:rsidRPr="003C44CE">
              <w:t>Arduino</w:t>
            </w:r>
            <w:proofErr w:type="spellEnd"/>
            <w:r w:rsidRPr="003C44CE">
              <w:t xml:space="preserve">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D7CCB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E82C23E" w14:textId="77777777" w:rsidTr="00060F56">
        <w:trPr>
          <w:trHeight w:val="30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75E45" w14:textId="77777777" w:rsidR="00060F56" w:rsidRPr="00B42D4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4868D0" w14:textId="77777777" w:rsidR="00060F56" w:rsidRPr="003C44C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9D533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3C44CE">
              <w:t xml:space="preserve">- </w:t>
            </w:r>
            <w:proofErr w:type="spellStart"/>
            <w:r w:rsidRPr="003C44CE">
              <w:t>organizer</w:t>
            </w:r>
            <w:proofErr w:type="spellEnd"/>
            <w:r w:rsidRPr="003C44CE">
              <w:t xml:space="preserve"> plastikowy - 1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A4ACB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3C02037" w14:textId="77777777" w:rsidTr="00060F56">
        <w:trPr>
          <w:trHeight w:val="200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62B598" w14:textId="77777777" w:rsidR="00060F56" w:rsidRPr="006F6685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</w:t>
            </w:r>
            <w:r w:rsidRPr="00A43530">
              <w:rPr>
                <w:rFonts w:ascii="Calibri" w:hAnsi="Calibri" w:cs="Calibri"/>
                <w:b/>
              </w:rPr>
              <w:t>Drukarka 3D i materiały do wydruku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D3F71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2 zestawy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D7A6DF" w14:textId="77777777" w:rsidR="00060F56" w:rsidRPr="003C44C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rozmiar druku: min. 250 x 210 x 200 mm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029842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7CE8831" w14:textId="77777777" w:rsidTr="00060F56">
        <w:trPr>
          <w:trHeight w:val="32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A0B97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F8108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39DEB86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dokładność druku min. 10 x 10 x 5 mikronów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61322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C73893A" w14:textId="77777777" w:rsidTr="00060F56">
        <w:trPr>
          <w:trHeight w:val="2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BA14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772D0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808737D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prędkość druku  200+ mm/s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43507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DE13252" w14:textId="77777777" w:rsidTr="00060F56">
        <w:trPr>
          <w:trHeight w:val="253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44A4A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2D90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FCC4A03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wysokość warstwy od 0,05 mm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B4053F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2C284FE" w14:textId="77777777" w:rsidTr="00060F56">
        <w:trPr>
          <w:trHeight w:val="4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54519A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CB444E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508497F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drukowanie przy użyciu do 5 materiałów podczas jednego wydruku z buforem zapobiegającemu plątaniu się </w:t>
            </w:r>
            <w:proofErr w:type="spellStart"/>
            <w:r>
              <w:t>filamentu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F8397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10F7046" w14:textId="77777777" w:rsidTr="00060F56">
        <w:trPr>
          <w:trHeight w:val="8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4E59B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9434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8B6B7B6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 xml:space="preserve">- obsługiwane </w:t>
            </w:r>
            <w:proofErr w:type="spellStart"/>
            <w:r>
              <w:t>filamenty</w:t>
            </w:r>
            <w:proofErr w:type="spellEnd"/>
            <w:r>
              <w:t xml:space="preserve">: min. PLA, ABS, PET, HIPS, </w:t>
            </w:r>
            <w:proofErr w:type="spellStart"/>
            <w:r>
              <w:t>Flex</w:t>
            </w:r>
            <w:proofErr w:type="spellEnd"/>
            <w:r>
              <w:t xml:space="preserve"> PP, </w:t>
            </w:r>
            <w:proofErr w:type="spellStart"/>
            <w:r>
              <w:t>Ninjaflex</w:t>
            </w:r>
            <w:proofErr w:type="spellEnd"/>
            <w:r>
              <w:t xml:space="preserve">, </w:t>
            </w:r>
            <w:proofErr w:type="spellStart"/>
            <w:r>
              <w:t>Laywood</w:t>
            </w:r>
            <w:proofErr w:type="spellEnd"/>
            <w:r>
              <w:t xml:space="preserve">, </w:t>
            </w:r>
            <w:proofErr w:type="spellStart"/>
            <w:r>
              <w:t>Laybrick</w:t>
            </w:r>
            <w:proofErr w:type="spellEnd"/>
            <w:r>
              <w:t xml:space="preserve">, Nylon, </w:t>
            </w:r>
            <w:proofErr w:type="spellStart"/>
            <w:r>
              <w:t>Bamboofill</w:t>
            </w:r>
            <w:proofErr w:type="spellEnd"/>
            <w:r>
              <w:t xml:space="preserve">, </w:t>
            </w:r>
            <w:proofErr w:type="spellStart"/>
            <w:r>
              <w:t>Bronzefill</w:t>
            </w:r>
            <w:proofErr w:type="spellEnd"/>
            <w:r>
              <w:t>, ASA, T-</w:t>
            </w:r>
            <w:proofErr w:type="spellStart"/>
            <w:r>
              <w:t>Glase</w:t>
            </w:r>
            <w:proofErr w:type="spellEnd"/>
            <w:r>
              <w:t xml:space="preserve">, </w:t>
            </w:r>
            <w:proofErr w:type="spellStart"/>
            <w:r>
              <w:t>filamenty</w:t>
            </w:r>
            <w:proofErr w:type="spellEnd"/>
            <w:r>
              <w:t xml:space="preserve"> wzmacniane włóknami węglowymi, poliwęglany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28E7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1EAE061" w14:textId="77777777" w:rsidTr="00060F56">
        <w:trPr>
          <w:trHeight w:val="18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3047F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0588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B0E518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w</w:t>
            </w:r>
            <w:r w:rsidRPr="0090488C">
              <w:t xml:space="preserve">yświetlacz  LCD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51B07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CEC4BC8" w14:textId="77777777" w:rsidTr="00060F56">
        <w:trPr>
          <w:trHeight w:val="25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AEB05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0084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E3A12EA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</w:t>
            </w:r>
            <w:r w:rsidRPr="0090488C">
              <w:t>czytnik kart SD z kartą SD min. 8GB w zestawie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F4584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97DC697" w14:textId="77777777" w:rsidTr="00060F56">
        <w:trPr>
          <w:trHeight w:val="21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3E7E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4AE9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2A7B45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tryb pracy online lub z karty SD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DC7EA8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34EFBD5" w14:textId="77777777" w:rsidTr="00060F56">
        <w:trPr>
          <w:trHeight w:val="4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385E82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E57EC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CFE981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powierzchnia wydruku: magnetyczny stół z wymiennymi płytami ze stali sprężynowej z PEI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83DBB7F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121AA94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00E98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CAC9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CD51E39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automatyczna kalibracja osi XYZ w 9 punktach / korekcja stołu osi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6F571F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E1E2411" w14:textId="77777777" w:rsidTr="00060F56">
        <w:trPr>
          <w:trHeight w:val="458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99E32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C44E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DB534B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g</w:t>
            </w:r>
            <w:r w:rsidRPr="00383AD9">
              <w:t>rzany stół z kompensacją zimnych narożników</w:t>
            </w:r>
            <w:r w:rsidRPr="0090488C">
              <w:t xml:space="preserve"> – dla druku 3D bez podwijania z każdego materiału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1718C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49A2B7A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A8C9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09D0D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25E2E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p</w:t>
            </w:r>
            <w:r w:rsidRPr="00383AD9">
              <w:t>owierzchnia druku PEI</w:t>
            </w:r>
            <w:r w:rsidRPr="0090488C">
              <w:t xml:space="preserve"> - brak szkła, brak kleju, brak soku z ABS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7E6FF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5D85E88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2AB82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A58F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32F0AA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format plików: .</w:t>
            </w:r>
            <w:proofErr w:type="spellStart"/>
            <w:r>
              <w:t>stl</w:t>
            </w:r>
            <w:proofErr w:type="spellEnd"/>
            <w:r>
              <w:t>, .</w:t>
            </w:r>
            <w:proofErr w:type="spellStart"/>
            <w:r>
              <w:t>obj</w:t>
            </w:r>
            <w:proofErr w:type="spellEnd"/>
            <w:r>
              <w:t>, .jpg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477EC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70B082D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AF5BFF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69489C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41375FE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średnica dyszy standardowa: 0,4 mm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A26BB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E6E0F51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455EC5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517CC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2D2754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ilość </w:t>
            </w:r>
            <w:proofErr w:type="spellStart"/>
            <w:r>
              <w:t>ekstruderów</w:t>
            </w:r>
            <w:proofErr w:type="spellEnd"/>
            <w:r>
              <w:t xml:space="preserve"> 1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D4A821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A4C3015" w14:textId="77777777" w:rsidTr="00060F56">
        <w:trPr>
          <w:trHeight w:val="13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E512C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CC80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E33DA4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czujnik </w:t>
            </w:r>
            <w:proofErr w:type="spellStart"/>
            <w:r>
              <w:t>filamentu</w:t>
            </w:r>
            <w:proofErr w:type="spellEnd"/>
            <w:r>
              <w:t xml:space="preserve"> IR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C088C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F3BF75E" w14:textId="77777777" w:rsidTr="00060F56">
        <w:trPr>
          <w:trHeight w:val="272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DD5DC8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63BEC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9B0C0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czujnik pozwalający </w:t>
            </w:r>
            <w:r w:rsidRPr="002E5CBF">
              <w:t>wznowić wydruk po całkowitej utracie zasilania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29F8D6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242EBFB" w14:textId="77777777" w:rsidTr="00060F56">
        <w:trPr>
          <w:trHeight w:val="4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8DB1E1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EDF1B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B5DA49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zaawansowane czujniki: 4 termistory, czujniki obrotów wentylatorów, przesunięcia warstw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80CCF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600BC19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3B906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BE07E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4208E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temperatura dyszy: maks. 300 °C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5C539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84E692B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CF3E9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65E98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BD404E" w14:textId="77777777" w:rsidR="00060F56" w:rsidRPr="001474C8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1474C8">
              <w:t>- temperatura stołu roboczego: maks. 120 °C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558BCC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2245B23C" w14:textId="77777777" w:rsidTr="001474C8">
        <w:trPr>
          <w:trHeight w:val="1048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578DB" w14:textId="77777777" w:rsidR="00060F56" w:rsidRPr="00A43530" w:rsidRDefault="00060F56" w:rsidP="006F66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A220D" w14:textId="77777777" w:rsidR="00060F56" w:rsidRPr="00F526A9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194B48" w14:textId="77777777" w:rsidR="00060F56" w:rsidRPr="001474C8" w:rsidRDefault="00060F56" w:rsidP="001474C8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 w:rsidRPr="001474C8">
              <w:t xml:space="preserve"> - </w:t>
            </w:r>
            <w:proofErr w:type="spellStart"/>
            <w:r w:rsidRPr="001474C8">
              <w:t>Filamenty</w:t>
            </w:r>
            <w:proofErr w:type="spellEnd"/>
            <w:r w:rsidRPr="001474C8">
              <w:t xml:space="preserve"> do drukarki (min.): PLA biały - 1kg, PLA </w:t>
            </w:r>
            <w:proofErr w:type="spellStart"/>
            <w:r w:rsidRPr="001474C8">
              <w:t>Mystic</w:t>
            </w:r>
            <w:proofErr w:type="spellEnd"/>
            <w:r w:rsidRPr="001474C8">
              <w:t xml:space="preserve"> Brown - 1kg, PLA Opal Green - 1 kg, PLA </w:t>
            </w:r>
            <w:proofErr w:type="spellStart"/>
            <w:r w:rsidRPr="001474C8">
              <w:t>Lipstick</w:t>
            </w:r>
            <w:proofErr w:type="spellEnd"/>
            <w:r w:rsidRPr="001474C8">
              <w:t xml:space="preserve"> Red </w:t>
            </w:r>
            <w:r w:rsidR="001474C8">
              <w:t>- 1 kg,  PETG Orange for PPE - 3</w:t>
            </w:r>
            <w:r w:rsidRPr="001474C8">
              <w:t xml:space="preserve"> kg,  CPE HG100 Red Hood Transparentny - 750g, </w:t>
            </w:r>
            <w:proofErr w:type="spellStart"/>
            <w:r w:rsidRPr="001474C8">
              <w:t>Flexfill</w:t>
            </w:r>
            <w:proofErr w:type="spellEnd"/>
            <w:r w:rsidRPr="001474C8">
              <w:t xml:space="preserve"> 98A jaskrawoczerwony  - 500g, ASA Orange - 850g, ABS czarny - 1kg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69B4B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30FC83B2" w14:textId="77777777" w:rsidTr="00060F56">
        <w:trPr>
          <w:trHeight w:val="21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D369A8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</w:t>
            </w:r>
            <w:r w:rsidRPr="001E7B6A">
              <w:rPr>
                <w:rFonts w:ascii="Calibri" w:hAnsi="Calibri" w:cs="Calibri"/>
                <w:b/>
              </w:rPr>
              <w:t>Router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94545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b/>
                <w:lang w:val="en-US"/>
              </w:rPr>
            </w:pPr>
            <w:r w:rsidRPr="00F526A9">
              <w:rPr>
                <w:b/>
                <w:lang w:val="en-US"/>
              </w:rPr>
              <w:t xml:space="preserve">17 </w:t>
            </w:r>
            <w:proofErr w:type="spellStart"/>
            <w:r w:rsidRPr="00F526A9">
              <w:rPr>
                <w:b/>
                <w:lang w:val="en-US"/>
              </w:rPr>
              <w:t>szt</w:t>
            </w:r>
            <w:proofErr w:type="spellEnd"/>
            <w:r w:rsidRPr="00F526A9">
              <w:rPr>
                <w:b/>
                <w:lang w:val="en-US"/>
              </w:rPr>
              <w:t>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334FD8" w14:textId="77777777" w:rsidR="00060F56" w:rsidRPr="001474C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1474C8">
              <w:rPr>
                <w:lang w:val="en-US"/>
              </w:rPr>
              <w:t>- porty WAN min. 1x10/100/1000BaseT (802.1Q)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38ADAE5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195D0A" w14:paraId="43828860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550AEB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90CF9B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5795F47" w14:textId="77777777" w:rsidR="00060F56" w:rsidRPr="001474C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1474C8">
              <w:rPr>
                <w:lang w:val="en-US"/>
              </w:rPr>
              <w:t>- porty LAN min. 4x10/100/1000BaseT (802.1Q)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C48E4E8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195D0A" w14:paraId="1B167737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B69A87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52E3BD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7F7BA6D" w14:textId="77777777" w:rsidR="00060F56" w:rsidRPr="00C354A3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>- 1x Console Port (RJ-45 On RS232)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B7E69A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3D13A587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84795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EE75C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CE9229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obsługa min. 16 aktywnych VLAN</w:t>
            </w:r>
          </w:p>
          <w:p w14:paraId="6AC9EB49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o</w:t>
            </w:r>
            <w:r w:rsidRPr="0033480A">
              <w:t>bsługa IPv4 i IPv6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5438C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C9074B1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C20775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4DE0E" w14:textId="77777777" w:rsidR="00060F56" w:rsidRPr="0033480A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2E7B506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33480A">
              <w:t>- obsługa protokołu SNMPv3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187D6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80CFA9A" w14:textId="77777777" w:rsidTr="00060F56">
        <w:trPr>
          <w:trHeight w:val="16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D9B00C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39F0A" w14:textId="77777777" w:rsidR="00060F56" w:rsidRPr="0033480A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3924EF" w14:textId="77777777" w:rsidR="00060F56" w:rsidRPr="0033480A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33480A">
              <w:t>- obsługa protokołu IGMP v1/v2/v3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A4AF10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B80DB71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F698BE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EB712" w14:textId="77777777" w:rsidR="00060F56" w:rsidRPr="0033480A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D205BA" w14:textId="77777777" w:rsidR="00060F56" w:rsidRPr="0033480A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33480A">
              <w:t>- obsługa protokołu RSTP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32A8C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298DB0D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6F4408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1D9C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5C45DD" w14:textId="77777777" w:rsidR="00060F56" w:rsidRPr="0033480A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 xml:space="preserve">- </w:t>
            </w:r>
            <w:r w:rsidRPr="009A3330">
              <w:t>zarządzanie przez przeglądarkę WWW</w:t>
            </w:r>
            <w:r>
              <w:t xml:space="preserve"> (HTTPS, HTTP)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8F10D5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E83AF1E" w14:textId="77777777" w:rsidTr="00060F56">
        <w:trPr>
          <w:trHeight w:val="29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880E0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4F4A7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EFA9E6F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C439E8">
              <w:rPr>
                <w:lang w:val="en-US"/>
              </w:rPr>
              <w:t xml:space="preserve">- routing </w:t>
            </w:r>
            <w:proofErr w:type="spellStart"/>
            <w:r w:rsidRPr="00C439E8">
              <w:rPr>
                <w:lang w:val="en-US"/>
              </w:rPr>
              <w:t>statyczny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9CD42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27D74B5B" w14:textId="77777777" w:rsidTr="00060F56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E1C84B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DE081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2A870F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 xml:space="preserve">- routing </w:t>
            </w:r>
            <w:proofErr w:type="spellStart"/>
            <w:r w:rsidRPr="00C439E8">
              <w:rPr>
                <w:lang w:val="en-US"/>
              </w:rPr>
              <w:t>dynamiczny</w:t>
            </w:r>
            <w:proofErr w:type="spellEnd"/>
            <w:r w:rsidRPr="00C439E8">
              <w:rPr>
                <w:lang w:val="en-US"/>
              </w:rPr>
              <w:t xml:space="preserve"> min. RIPv2, </w:t>
            </w:r>
            <w:proofErr w:type="spellStart"/>
            <w:r w:rsidRPr="00C439E8">
              <w:rPr>
                <w:lang w:val="en-US"/>
              </w:rPr>
              <w:t>RIPng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8C2E42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0A388805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72B070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76C04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279930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>- inter-VLAN routing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62CA81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1B96F65" w14:textId="77777777" w:rsidTr="001474C8">
        <w:trPr>
          <w:trHeight w:val="25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C6D440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C96A14" w14:textId="77777777" w:rsidR="00060F56" w:rsidRPr="0034600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4F73809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346005">
              <w:t>- obsługa WLAN IEEE 802.11b/g/n 2,4 GHz i IEEE 802.11ac/n/a 5 GHz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2DA901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FFC616B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F33BFA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A7D5" w14:textId="77777777" w:rsidR="00060F56" w:rsidRPr="0034600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437131" w14:textId="77777777" w:rsidR="00060F56" w:rsidRPr="00346005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346005">
              <w:rPr>
                <w:lang w:val="en-US"/>
              </w:rPr>
              <w:t xml:space="preserve">- </w:t>
            </w:r>
            <w:proofErr w:type="spellStart"/>
            <w:r w:rsidRPr="00346005">
              <w:rPr>
                <w:lang w:val="en-US"/>
              </w:rPr>
              <w:t>obsługa</w:t>
            </w:r>
            <w:proofErr w:type="spellEnd"/>
            <w:r w:rsidRPr="00346005">
              <w:rPr>
                <w:lang w:val="en-US"/>
              </w:rPr>
              <w:t xml:space="preserve"> ACL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5A4455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37930AE" w14:textId="77777777" w:rsidTr="00060F56">
        <w:trPr>
          <w:trHeight w:val="25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323F7C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BA2407" w14:textId="77777777" w:rsidR="00060F56" w:rsidRPr="0034600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A051248" w14:textId="77777777" w:rsidR="00060F56" w:rsidRPr="00346005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346005">
              <w:t>- port mirroring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9B4A2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74EF039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D73FB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6725D3" w14:textId="77777777" w:rsidR="00060F56" w:rsidRPr="0034600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22C7A1" w14:textId="77777777" w:rsidR="00060F56" w:rsidRPr="00346005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346005">
              <w:t>- Port Security, 802.1X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5112E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84530BD" w14:textId="77777777" w:rsidTr="00060F56">
        <w:trPr>
          <w:trHeight w:val="72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62AAEA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399F8" w14:textId="77777777" w:rsidR="00060F56" w:rsidRPr="00346005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767319" w14:textId="77777777" w:rsidR="00060F56" w:rsidRPr="00346005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346005">
              <w:t xml:space="preserve">- obsługiwane protokoły i standardy: </w:t>
            </w:r>
            <w:proofErr w:type="spellStart"/>
            <w:r w:rsidRPr="00346005">
              <w:t>PPPoE</w:t>
            </w:r>
            <w:proofErr w:type="spellEnd"/>
            <w:r w:rsidRPr="00346005">
              <w:t xml:space="preserve">, PPTP, L2TP,IPSec, </w:t>
            </w:r>
            <w:proofErr w:type="spellStart"/>
            <w:r w:rsidRPr="00346005">
              <w:t>OpenVPN</w:t>
            </w:r>
            <w:proofErr w:type="spellEnd"/>
            <w:r w:rsidRPr="00346005">
              <w:t xml:space="preserve">, DNS </w:t>
            </w:r>
            <w:proofErr w:type="spellStart"/>
            <w:r w:rsidRPr="00346005">
              <w:t>proxy</w:t>
            </w:r>
            <w:proofErr w:type="spellEnd"/>
            <w:r w:rsidRPr="00346005">
              <w:t xml:space="preserve">, DHCP </w:t>
            </w:r>
            <w:proofErr w:type="spellStart"/>
            <w:r w:rsidRPr="00346005">
              <w:t>relay</w:t>
            </w:r>
            <w:proofErr w:type="spellEnd"/>
            <w:r w:rsidRPr="00346005">
              <w:t xml:space="preserve"> agent, </w:t>
            </w:r>
            <w:proofErr w:type="spellStart"/>
            <w:r w:rsidRPr="00346005">
              <w:t>dynamic</w:t>
            </w:r>
            <w:proofErr w:type="spellEnd"/>
            <w:r w:rsidRPr="00346005">
              <w:t xml:space="preserve"> DNS, NAT, NAPT, One-to-one NAT, DMZ, SIP, ALG, 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D2A3BC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57FD2FC6" w14:textId="77777777" w:rsidTr="00060F56">
        <w:trPr>
          <w:trHeight w:val="1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BB9DE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C6797A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2F12A9" w14:textId="77777777" w:rsidR="00060F56" w:rsidRPr="00C354A3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>- SPI Firewall, port triggering, DoS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EBD954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1D92B933" w14:textId="77777777" w:rsidTr="00060F56">
        <w:trPr>
          <w:trHeight w:val="38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EAAFA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920FCF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7573FC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 xml:space="preserve">- VPN do 10 </w:t>
            </w:r>
            <w:proofErr w:type="spellStart"/>
            <w:r w:rsidRPr="00C439E8">
              <w:rPr>
                <w:lang w:val="en-US"/>
              </w:rPr>
              <w:t>sesji</w:t>
            </w:r>
            <w:proofErr w:type="spellEnd"/>
            <w:r w:rsidRPr="00C439E8">
              <w:rPr>
                <w:lang w:val="en-US"/>
              </w:rPr>
              <w:t xml:space="preserve"> (Gateway-to-gateway, client-to-gateway), </w:t>
            </w:r>
            <w:proofErr w:type="spellStart"/>
            <w:r w:rsidRPr="00C439E8">
              <w:rPr>
                <w:lang w:val="en-US"/>
              </w:rPr>
              <w:t>szyfrowanie</w:t>
            </w:r>
            <w:proofErr w:type="spellEnd"/>
            <w:r w:rsidRPr="00C439E8">
              <w:rPr>
                <w:lang w:val="en-US"/>
              </w:rPr>
              <w:t xml:space="preserve"> AES 256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EF40B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7D9DFC63" w14:textId="77777777" w:rsidTr="00060F56">
        <w:trPr>
          <w:trHeight w:val="189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791A7" w14:textId="77777777" w:rsidR="00060F56" w:rsidRPr="001E7B6A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B6905" w14:textId="77777777" w:rsidR="00060F56" w:rsidRPr="00C439E8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F8A4E2" w14:textId="77777777" w:rsidR="00060F56" w:rsidRPr="00C439E8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  <w:rPr>
                <w:lang w:val="en-US"/>
              </w:rPr>
            </w:pPr>
            <w:r w:rsidRPr="00C439E8">
              <w:rPr>
                <w:lang w:val="en-US"/>
              </w:rPr>
              <w:t>- IPSec VPN (IKE v2, GRE)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DA3130" w14:textId="77777777" w:rsidR="00060F56" w:rsidRPr="003F295F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750A7335" w14:textId="77777777" w:rsidTr="00060F56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E86F35" w14:textId="77777777" w:rsidR="00060F56" w:rsidRPr="003F295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FF06DD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B7387B" w14:textId="77777777" w:rsidR="00060F56" w:rsidRPr="00C354A3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EE3CBB">
              <w:t xml:space="preserve">- obsługa </w:t>
            </w:r>
            <w:proofErr w:type="spellStart"/>
            <w:r w:rsidRPr="00EE3CBB">
              <w:t>QoS</w:t>
            </w:r>
            <w:proofErr w:type="spellEnd"/>
            <w:r w:rsidRPr="00EE3CBB">
              <w:t xml:space="preserve"> (802.1p, 4 kolejki, wsparcie dla DSCP, </w:t>
            </w:r>
            <w:proofErr w:type="spellStart"/>
            <w:r w:rsidRPr="00EE3CBB">
              <w:t>CoS</w:t>
            </w:r>
            <w:proofErr w:type="spellEnd"/>
            <w:r w:rsidRPr="00EE3CBB">
              <w:t>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FEAB9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D4E6ADF" w14:textId="77777777" w:rsidTr="00060F56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2BC0E" w14:textId="77777777" w:rsidR="00060F56" w:rsidRPr="00C354A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252C0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177C5C" w14:textId="77777777" w:rsidR="00060F56" w:rsidRPr="00EE3CBB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wsparcie dla ramek Jumbo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80AB1A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AF7EAEF" w14:textId="77777777" w:rsidTr="00060F56">
        <w:trPr>
          <w:trHeight w:val="200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6DBFB" w14:textId="77777777" w:rsidR="00060F56" w:rsidRPr="003F295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2067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8F2514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przepustowość NAT 600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8E30E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BB900FB" w14:textId="77777777" w:rsidTr="00060F56">
        <w:trPr>
          <w:trHeight w:val="307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CAFCF" w14:textId="77777777" w:rsidR="00060F56" w:rsidRPr="003F295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18200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14FFC2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przepustowość VPN (3DES/AES)</w:t>
            </w:r>
            <w:r w:rsidRPr="001E7B6A">
              <w:t xml:space="preserve"> </w:t>
            </w:r>
            <w:r>
              <w:t xml:space="preserve">50 </w:t>
            </w:r>
            <w:proofErr w:type="spellStart"/>
            <w:r>
              <w:t>Mbps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A49370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DE11FA6" w14:textId="77777777" w:rsidTr="00060F56">
        <w:trPr>
          <w:trHeight w:val="174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7A076" w14:textId="77777777" w:rsidR="00060F56" w:rsidRPr="00C354A3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38B5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852C1F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jednoczesnych sesji do 15000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FA7ED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72A05B5" w14:textId="77777777" w:rsidTr="00F526A9">
        <w:trPr>
          <w:trHeight w:val="12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814D2" w14:textId="77777777" w:rsidR="00060F56" w:rsidRPr="003F295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39D5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07353F" w14:textId="77777777" w:rsidR="00060F56" w:rsidRDefault="00060F56" w:rsidP="002E5CBF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>
              <w:t>- obsługa protokołu NTP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27F4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3D733C5" w14:textId="77777777" w:rsidTr="00F526A9">
        <w:trPr>
          <w:trHeight w:val="147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9EA10" w14:textId="77777777" w:rsidR="00060F56" w:rsidRPr="006F6685" w:rsidRDefault="00060F56" w:rsidP="00FB27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17. </w:t>
            </w:r>
            <w:r w:rsidRPr="00892B30">
              <w:rPr>
                <w:rFonts w:ascii="Calibri" w:hAnsi="Calibri" w:cs="Calibri"/>
                <w:b/>
              </w:rPr>
              <w:t xml:space="preserve">Switch 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054493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</w:rPr>
            </w:pPr>
            <w:r w:rsidRPr="00F526A9">
              <w:rPr>
                <w:b/>
              </w:rPr>
              <w:t>17 szt.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24904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liczba portów - min. 8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C085B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FF3F890" w14:textId="77777777" w:rsidTr="00F526A9">
        <w:trPr>
          <w:trHeight w:val="13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9E86E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8691F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69A6794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złącza RJ-45 10/100/1000 </w:t>
            </w:r>
            <w:proofErr w:type="spellStart"/>
            <w:r>
              <w:t>Mbps</w:t>
            </w:r>
            <w:proofErr w:type="spellEnd"/>
            <w:r>
              <w:t xml:space="preserve"> - min. 8 szt.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C84711C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45AE064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3B1C2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174CA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E448CE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obsługa IPv4 i IPv6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C9F222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FDA6D22" w14:textId="77777777" w:rsidTr="00F526A9">
        <w:trPr>
          <w:trHeight w:val="94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0E3B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B1C63A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0E5BE9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obsługa ACL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6E8E65D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3C3D9647" w14:textId="77777777" w:rsidTr="00F526A9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61AE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45301F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53DBEC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Obsługa agregacji łączy (statyczna, LACP)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D28AB3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7EEE439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B0334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69A77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108007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</w:t>
            </w:r>
            <w:proofErr w:type="spellStart"/>
            <w:r>
              <w:t>PoE</w:t>
            </w:r>
            <w:proofErr w:type="spellEnd"/>
            <w:r>
              <w:t>+ 802.3at (PSE) do 30W min. na 8 portach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0C5A3E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04D5EFE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64789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30ABE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1FE8CD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dostęp przez przeglądarkę WWW (GUI), wiersz poleceń (CLI)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D32C8C8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5F54611C" w14:textId="77777777" w:rsidTr="00F526A9">
        <w:trPr>
          <w:trHeight w:val="302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23B45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8AFC9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FACBD89" w14:textId="77777777" w:rsidR="00060F56" w:rsidRPr="00892B30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obsługiwane standardy: IEEE 802.3 i, IEEE 802.3 u, IEEE 802.3 x, IEEE 802.3 z, IEEE 802.3 ab, </w:t>
            </w:r>
            <w:r w:rsidRPr="00892B30">
              <w:t>IEEE 802.3 ad</w:t>
            </w:r>
            <w:r>
              <w:t xml:space="preserve">, </w:t>
            </w:r>
            <w:r w:rsidRPr="00892B30">
              <w:t xml:space="preserve">IEEE 802.3 </w:t>
            </w:r>
            <w:proofErr w:type="spellStart"/>
            <w:r w:rsidRPr="00892B30">
              <w:t>af</w:t>
            </w:r>
            <w:proofErr w:type="spellEnd"/>
            <w:r>
              <w:t xml:space="preserve">, </w:t>
            </w:r>
            <w:r w:rsidRPr="00892B30">
              <w:t xml:space="preserve">IEEE 802.3 </w:t>
            </w:r>
            <w:proofErr w:type="spellStart"/>
            <w:r w:rsidRPr="00892B30">
              <w:t>at</w:t>
            </w:r>
            <w:proofErr w:type="spellEnd"/>
            <w:r>
              <w:t xml:space="preserve">, IEEE 802.1 d, IEEE 802.1 p, </w:t>
            </w:r>
            <w:r w:rsidRPr="00892B30">
              <w:t>IEEE 802.1 s</w:t>
            </w:r>
            <w:r>
              <w:t xml:space="preserve">, </w:t>
            </w:r>
            <w:r w:rsidRPr="00892B30">
              <w:t>IEEE 802.1 w</w:t>
            </w:r>
            <w:r>
              <w:t xml:space="preserve">, </w:t>
            </w:r>
            <w:r w:rsidRPr="00892B30">
              <w:t>IEEE 802.1 Q</w:t>
            </w:r>
            <w:r>
              <w:t xml:space="preserve">, </w:t>
            </w:r>
            <w:r w:rsidRPr="00892B30">
              <w:t>IEEE 802.1 x</w:t>
            </w:r>
          </w:p>
          <w:p w14:paraId="60F01300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rozmiar tablicy MAC – min. 8 k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515C5D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863BA6D" w14:textId="77777777" w:rsidTr="00F526A9">
        <w:trPr>
          <w:trHeight w:val="22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676F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2D542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6C06D6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obsługa ramek  Jumbo </w:t>
            </w:r>
            <w:r w:rsidRPr="00892B30">
              <w:t>9,000 B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B4F32F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195D0A" w14:paraId="235708D8" w14:textId="77777777" w:rsidTr="00F526A9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3A902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A7A185" w14:textId="77777777" w:rsidR="00060F56" w:rsidRPr="00C354A3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EC4575" w14:textId="77777777" w:rsidR="00060F56" w:rsidRPr="00C354A3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  <w:rPr>
                <w:lang w:val="en-US"/>
              </w:rPr>
            </w:pPr>
            <w:r w:rsidRPr="00C354A3">
              <w:rPr>
                <w:lang w:val="en-US"/>
              </w:rPr>
              <w:t xml:space="preserve">- </w:t>
            </w:r>
            <w:proofErr w:type="spellStart"/>
            <w:r w:rsidRPr="00C354A3">
              <w:rPr>
                <w:lang w:val="en-US"/>
              </w:rPr>
              <w:t>algorytm</w:t>
            </w:r>
            <w:proofErr w:type="spellEnd"/>
            <w:r w:rsidRPr="00C354A3">
              <w:rPr>
                <w:lang w:val="en-US"/>
              </w:rPr>
              <w:t xml:space="preserve"> </w:t>
            </w:r>
            <w:proofErr w:type="spellStart"/>
            <w:r w:rsidRPr="00C354A3">
              <w:rPr>
                <w:lang w:val="en-US"/>
              </w:rPr>
              <w:t>przełączania</w:t>
            </w:r>
            <w:proofErr w:type="spellEnd"/>
            <w:r w:rsidRPr="00C354A3">
              <w:rPr>
                <w:lang w:val="en-US"/>
              </w:rPr>
              <w:t xml:space="preserve"> Store-and-forward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3160B0" w14:textId="77777777" w:rsidR="00060F56" w:rsidRPr="00C354A3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2B668D" w14:paraId="2DE7E562" w14:textId="77777777" w:rsidTr="00F526A9">
        <w:trPr>
          <w:trHeight w:val="241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B1631" w14:textId="77777777" w:rsidR="00060F56" w:rsidRPr="00C354A3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8F39D5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lang w:val="en-US"/>
              </w:rPr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AA66AA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szybkość przekierowań pakietów - min. 11,9 Mb/s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3149C4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CA82F11" w14:textId="77777777" w:rsidTr="00F526A9">
        <w:trPr>
          <w:trHeight w:val="226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799C6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B30B1C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BE0445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prędkość magistrali  min. 16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EB68F67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4882D6FA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29869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3DCA1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7E94F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bufor pamięci min. 512 </w:t>
            </w:r>
            <w:proofErr w:type="spellStart"/>
            <w:r>
              <w:t>kB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24D16B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173426B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E1E3E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5B202B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EDDDD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funkcja port mirroring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963B713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0DF8F816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80001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4E6E1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30A0846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IGMP </w:t>
            </w:r>
            <w:proofErr w:type="spellStart"/>
            <w:r>
              <w:t>snooping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EC4AA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67785D76" w14:textId="77777777" w:rsidTr="00F526A9">
        <w:trPr>
          <w:trHeight w:val="240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0A6F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66FEC5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48991F" w14:textId="77777777" w:rsidR="00060F56" w:rsidRDefault="00060F56" w:rsidP="000E4181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zapobieganie atakom </w:t>
            </w:r>
            <w:proofErr w:type="spellStart"/>
            <w:r>
              <w:t>DoS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26EDA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1FEBCF4B" w14:textId="77777777" w:rsidTr="00F526A9">
        <w:trPr>
          <w:trHeight w:val="267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65562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6381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4299A2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 xml:space="preserve">- automatyczne </w:t>
            </w:r>
            <w:proofErr w:type="spellStart"/>
            <w:r>
              <w:t>krosowanie</w:t>
            </w:r>
            <w:proofErr w:type="spellEnd"/>
            <w:r>
              <w:t xml:space="preserve"> portów (Auto MDI-MDIX)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0C9639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2B668D" w14:paraId="7D9A55A8" w14:textId="77777777" w:rsidTr="00F526A9">
        <w:trPr>
          <w:trHeight w:val="215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C27C5" w14:textId="77777777" w:rsidR="00060F56" w:rsidRPr="00892B30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7AE6" w14:textId="77777777" w:rsid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8D8439" w14:textId="77777777" w:rsidR="00060F56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</w:pPr>
            <w:r>
              <w:t>- automatyczna negocjacja szybkości połączeń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6612A" w14:textId="77777777" w:rsidR="00060F56" w:rsidRPr="00AB10FC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9E0D16" w14:paraId="7323530B" w14:textId="77777777" w:rsidTr="00F526A9">
        <w:trPr>
          <w:trHeight w:val="194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50039" w14:textId="77777777" w:rsidR="00060F56" w:rsidRPr="009E0D16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  <w:r w:rsidRPr="0007141F">
              <w:rPr>
                <w:rFonts w:ascii="Calibri" w:hAnsi="Calibri" w:cs="Calibri"/>
                <w:b/>
                <w:lang w:val="en-US"/>
              </w:rPr>
              <w:t xml:space="preserve">18. </w:t>
            </w:r>
            <w:proofErr w:type="spellStart"/>
            <w:r w:rsidRPr="0007141F">
              <w:rPr>
                <w:rFonts w:ascii="Calibri" w:hAnsi="Calibri" w:cs="Calibri"/>
                <w:b/>
                <w:lang w:val="en-US"/>
              </w:rPr>
              <w:t>Oprogramowanie</w:t>
            </w:r>
            <w:proofErr w:type="spellEnd"/>
            <w:r w:rsidRPr="0007141F">
              <w:rPr>
                <w:rFonts w:ascii="Calibri" w:hAnsi="Calibri" w:cs="Calibri"/>
                <w:b/>
                <w:lang w:val="en-US"/>
              </w:rPr>
              <w:t xml:space="preserve"> Microsoft Office </w:t>
            </w:r>
          </w:p>
          <w:p w14:paraId="1A765DA8" w14:textId="77777777" w:rsidR="00060F56" w:rsidRPr="009E0D16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  <w:r w:rsidRPr="0007141F">
              <w:rPr>
                <w:rFonts w:ascii="Calibri" w:hAnsi="Calibri" w:cs="Calibri"/>
                <w:b/>
                <w:lang w:val="en-US"/>
              </w:rPr>
              <w:lastRenderedPageBreak/>
              <w:t>Professional 2019 MOLP EDU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3AC6E" w14:textId="77777777" w:rsidR="00060F56" w:rsidRPr="00F526A9" w:rsidRDefault="00F526A9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  <w:rPr>
                <w:b/>
                <w:lang w:val="en-US"/>
              </w:rPr>
            </w:pPr>
            <w:r w:rsidRPr="00F526A9">
              <w:rPr>
                <w:b/>
                <w:lang w:val="en-US"/>
              </w:rPr>
              <w:lastRenderedPageBreak/>
              <w:t xml:space="preserve">19 </w:t>
            </w:r>
            <w:proofErr w:type="spellStart"/>
            <w:r w:rsidRPr="00F526A9">
              <w:rPr>
                <w:b/>
                <w:lang w:val="en-US"/>
              </w:rPr>
              <w:t>szt</w:t>
            </w:r>
            <w:proofErr w:type="spellEnd"/>
            <w:r w:rsidRPr="00F526A9">
              <w:rPr>
                <w:b/>
                <w:lang w:val="en-US"/>
              </w:rPr>
              <w:t>.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42ACCDB" w14:textId="77777777" w:rsidR="00060F56" w:rsidRPr="009E0D16" w:rsidRDefault="00060F56" w:rsidP="008803A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  <w:rPr>
                <w:lang w:val="en-US"/>
              </w:rPr>
            </w:pPr>
            <w:r w:rsidRPr="008803AE">
              <w:rPr>
                <w:lang w:val="en-US"/>
              </w:rPr>
              <w:t xml:space="preserve">- </w:t>
            </w:r>
            <w:proofErr w:type="spellStart"/>
            <w:r w:rsidRPr="008803AE">
              <w:rPr>
                <w:lang w:val="en-US"/>
              </w:rPr>
              <w:t>pakiet</w:t>
            </w:r>
            <w:proofErr w:type="spellEnd"/>
            <w:r w:rsidRPr="008803AE">
              <w:rPr>
                <w:lang w:val="en-US"/>
              </w:rPr>
              <w:t xml:space="preserve"> </w:t>
            </w:r>
            <w:proofErr w:type="spellStart"/>
            <w:r w:rsidRPr="008803AE">
              <w:rPr>
                <w:lang w:val="en-US"/>
              </w:rPr>
              <w:t>zawiera</w:t>
            </w:r>
            <w:proofErr w:type="spellEnd"/>
            <w:r w:rsidRPr="008803AE">
              <w:rPr>
                <w:lang w:val="en-US"/>
              </w:rPr>
              <w:t xml:space="preserve"> co </w:t>
            </w:r>
            <w:proofErr w:type="spellStart"/>
            <w:r w:rsidRPr="008803AE">
              <w:rPr>
                <w:lang w:val="en-US"/>
              </w:rPr>
              <w:t>najmniej</w:t>
            </w:r>
            <w:proofErr w:type="spellEnd"/>
            <w:r w:rsidRPr="008803AE">
              <w:rPr>
                <w:lang w:val="en-US"/>
              </w:rPr>
              <w:t xml:space="preserve"> program: Excel, Word, Power Point, Access, Publisher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01BFAF" w14:textId="77777777" w:rsidR="00060F56" w:rsidRPr="009E0D16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  <w:rPr>
                <w:lang w:val="en-US"/>
              </w:rPr>
            </w:pPr>
          </w:p>
        </w:tc>
      </w:tr>
      <w:tr w:rsidR="00060F56" w:rsidRPr="008803AE" w14:paraId="703FB1B3" w14:textId="77777777" w:rsidTr="00060F56">
        <w:trPr>
          <w:trHeight w:val="215"/>
        </w:trPr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5CF39" w14:textId="77777777" w:rsidR="00060F56" w:rsidRPr="0007141F" w:rsidRDefault="00060F56" w:rsidP="00FB27C4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B8BDC" w14:textId="77777777" w:rsidR="00060F56" w:rsidRPr="008803AE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113BB5" w14:textId="77777777" w:rsidR="00060F56" w:rsidRPr="008803AE" w:rsidRDefault="00060F56" w:rsidP="00F526A9">
            <w:pPr>
              <w:widowControl w:val="0"/>
              <w:autoSpaceDE w:val="0"/>
              <w:autoSpaceDN w:val="0"/>
              <w:adjustRightInd w:val="0"/>
              <w:ind w:left="648" w:hanging="142"/>
            </w:pPr>
            <w:r w:rsidRPr="008803AE">
              <w:t>- licencja wieczysta z możliwością swobodnego przeinstalowywania oprogramowania</w:t>
            </w:r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B2C5ED9" w14:textId="77777777" w:rsidR="00060F56" w:rsidRPr="008803AE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  <w:tr w:rsidR="00060F56" w:rsidRPr="008803AE" w14:paraId="41DF7B36" w14:textId="77777777" w:rsidTr="00F526A9">
        <w:trPr>
          <w:trHeight w:val="215"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11E6E" w14:textId="77777777" w:rsidR="00060F56" w:rsidRPr="008803AE" w:rsidRDefault="00060F56" w:rsidP="00FB27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94C49" w14:textId="77777777" w:rsidR="00060F56" w:rsidRPr="00060F56" w:rsidRDefault="00060F56" w:rsidP="00060F56">
            <w:pPr>
              <w:widowControl w:val="0"/>
              <w:autoSpaceDE w:val="0"/>
              <w:autoSpaceDN w:val="0"/>
              <w:adjustRightInd w:val="0"/>
              <w:ind w:left="47" w:right="34"/>
              <w:jc w:val="both"/>
            </w:pPr>
          </w:p>
        </w:tc>
        <w:tc>
          <w:tcPr>
            <w:tcW w:w="79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05CB1" w14:textId="77777777" w:rsidR="00060F56" w:rsidRPr="008803AE" w:rsidRDefault="00060F56" w:rsidP="003C44CE">
            <w:pPr>
              <w:widowControl w:val="0"/>
              <w:autoSpaceDE w:val="0"/>
              <w:autoSpaceDN w:val="0"/>
              <w:adjustRightInd w:val="0"/>
              <w:ind w:left="648" w:hanging="14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Pr="008803AE">
              <w:rPr>
                <w:lang w:val="en-US"/>
              </w:rPr>
              <w:t>preferowana</w:t>
            </w:r>
            <w:proofErr w:type="spellEnd"/>
            <w:r w:rsidRPr="008803AE">
              <w:rPr>
                <w:lang w:val="en-US"/>
              </w:rPr>
              <w:t xml:space="preserve"> </w:t>
            </w:r>
            <w:proofErr w:type="spellStart"/>
            <w:r w:rsidRPr="008803AE">
              <w:rPr>
                <w:lang w:val="en-US"/>
              </w:rPr>
              <w:t>wersja</w:t>
            </w:r>
            <w:proofErr w:type="spellEnd"/>
            <w:r w:rsidRPr="008803AE">
              <w:rPr>
                <w:lang w:val="en-US"/>
              </w:rPr>
              <w:t xml:space="preserve"> </w:t>
            </w:r>
            <w:proofErr w:type="spellStart"/>
            <w:r w:rsidRPr="008803AE">
              <w:rPr>
                <w:lang w:val="en-US"/>
              </w:rPr>
              <w:t>elektroniczna</w:t>
            </w:r>
            <w:proofErr w:type="spellEnd"/>
          </w:p>
        </w:tc>
        <w:tc>
          <w:tcPr>
            <w:tcW w:w="3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0D9C6" w14:textId="77777777" w:rsidR="00060F56" w:rsidRPr="008803AE" w:rsidRDefault="00060F56" w:rsidP="00AB10FC">
            <w:pPr>
              <w:widowControl w:val="0"/>
              <w:autoSpaceDE w:val="0"/>
              <w:autoSpaceDN w:val="0"/>
              <w:adjustRightInd w:val="0"/>
              <w:ind w:left="506"/>
              <w:jc w:val="both"/>
            </w:pPr>
          </w:p>
        </w:tc>
      </w:tr>
    </w:tbl>
    <w:p w14:paraId="3586B13E" w14:textId="77777777" w:rsidR="00AD7DF1" w:rsidRPr="008803AE" w:rsidRDefault="00AD7DF1" w:rsidP="009026B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B4A5D36" w14:textId="77777777" w:rsidR="00C172F2" w:rsidRPr="008803AE" w:rsidRDefault="00C172F2" w:rsidP="009B1CCB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sectPr w:rsidR="00C172F2" w:rsidRPr="008803AE" w:rsidSect="0085447F">
      <w:headerReference w:type="default" r:id="rId11"/>
      <w:headerReference w:type="first" r:id="rId12"/>
      <w:pgSz w:w="16838" w:h="11906" w:orient="landscape"/>
      <w:pgMar w:top="1843" w:right="962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E646" w14:textId="77777777" w:rsidR="00470508" w:rsidRDefault="00470508" w:rsidP="009026BE">
      <w:r>
        <w:separator/>
      </w:r>
    </w:p>
  </w:endnote>
  <w:endnote w:type="continuationSeparator" w:id="0">
    <w:p w14:paraId="740E78B8" w14:textId="77777777" w:rsidR="00470508" w:rsidRDefault="00470508" w:rsidP="009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6913F" w14:textId="77777777" w:rsidR="00470508" w:rsidRDefault="00470508" w:rsidP="009026BE">
      <w:r>
        <w:separator/>
      </w:r>
    </w:p>
  </w:footnote>
  <w:footnote w:type="continuationSeparator" w:id="0">
    <w:p w14:paraId="0BA8D3E0" w14:textId="77777777" w:rsidR="00470508" w:rsidRDefault="00470508" w:rsidP="0090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B25" w14:textId="68E26632" w:rsidR="00060F56" w:rsidRDefault="00060F56" w:rsidP="0038389C">
    <w:pPr>
      <w:pStyle w:val="Nagwek"/>
      <w:tabs>
        <w:tab w:val="clear" w:pos="4536"/>
        <w:tab w:val="clear" w:pos="9072"/>
      </w:tabs>
    </w:pPr>
    <w:r>
      <w:t xml:space="preserve">                         </w:t>
    </w:r>
  </w:p>
  <w:p w14:paraId="52BD4C13" w14:textId="34FE5608" w:rsidR="002C356D" w:rsidRDefault="002C356D" w:rsidP="002C356D">
    <w:pPr>
      <w:pStyle w:val="Nagwek"/>
      <w:jc w:val="center"/>
      <w:rPr>
        <w:sz w:val="20"/>
      </w:rPr>
    </w:pPr>
    <w:bookmarkStart w:id="0" w:name="_Hlk59105615"/>
    <w:r>
      <w:rPr>
        <w:noProof/>
      </w:rPr>
      <w:drawing>
        <wp:inline distT="0" distB="0" distL="0" distR="0" wp14:anchorId="64274CE1" wp14:editId="413BFA4E">
          <wp:extent cx="5925185" cy="62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F53D417" w14:textId="77777777" w:rsidR="00060F56" w:rsidRDefault="00060F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857" w14:textId="77777777" w:rsidR="00060F56" w:rsidRDefault="00060F56" w:rsidP="0085447F">
    <w:pPr>
      <w:pStyle w:val="Nagwek"/>
      <w:ind w:right="-849"/>
      <w:jc w:val="center"/>
    </w:pPr>
    <w:r>
      <w:rPr>
        <w:noProof/>
      </w:rPr>
      <w:drawing>
        <wp:inline distT="0" distB="0" distL="0" distR="0" wp14:anchorId="1F4D0617" wp14:editId="68EF5D0C">
          <wp:extent cx="6798733" cy="722365"/>
          <wp:effectExtent l="19050" t="0" r="2117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787" cy="72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32D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9D8"/>
    <w:multiLevelType w:val="hybridMultilevel"/>
    <w:tmpl w:val="A754D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7913EB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27E4"/>
    <w:multiLevelType w:val="hybridMultilevel"/>
    <w:tmpl w:val="38928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6F9C4">
      <w:start w:val="1"/>
      <w:numFmt w:val="decimal"/>
      <w:lvlText w:val="%3)"/>
      <w:lvlJc w:val="left"/>
      <w:pPr>
        <w:ind w:left="2160" w:hanging="180"/>
      </w:pPr>
      <w:rPr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60C0"/>
    <w:multiLevelType w:val="hybridMultilevel"/>
    <w:tmpl w:val="DC286A7C"/>
    <w:lvl w:ilvl="0" w:tplc="04150011">
      <w:start w:val="1"/>
      <w:numFmt w:val="decimal"/>
      <w:lvlText w:val="%1)"/>
      <w:lvlJc w:val="left"/>
      <w:pPr>
        <w:ind w:left="1611" w:hanging="360"/>
      </w:pPr>
    </w:lvl>
    <w:lvl w:ilvl="1" w:tplc="04150019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5" w15:restartNumberingAfterBreak="0">
    <w:nsid w:val="04FC77A7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4717"/>
    <w:multiLevelType w:val="hybridMultilevel"/>
    <w:tmpl w:val="264CB5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5510B8"/>
    <w:multiLevelType w:val="hybridMultilevel"/>
    <w:tmpl w:val="89FE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72BA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5A25"/>
    <w:multiLevelType w:val="hybridMultilevel"/>
    <w:tmpl w:val="1FCAC9B0"/>
    <w:lvl w:ilvl="0" w:tplc="19649960">
      <w:start w:val="1"/>
      <w:numFmt w:val="decimal"/>
      <w:lvlText w:val="%1)"/>
      <w:lvlJc w:val="left"/>
      <w:pPr>
        <w:ind w:left="14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0" w15:restartNumberingAfterBreak="0">
    <w:nsid w:val="18650691"/>
    <w:multiLevelType w:val="hybridMultilevel"/>
    <w:tmpl w:val="17B4D800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70072"/>
    <w:multiLevelType w:val="hybridMultilevel"/>
    <w:tmpl w:val="A73C1F92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21AE3F2E"/>
    <w:multiLevelType w:val="hybridMultilevel"/>
    <w:tmpl w:val="F19C7218"/>
    <w:lvl w:ilvl="0" w:tplc="0415001B">
      <w:start w:val="1"/>
      <w:numFmt w:val="lowerRoman"/>
      <w:lvlText w:val="%1."/>
      <w:lvlJc w:val="righ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248C9"/>
    <w:multiLevelType w:val="hybridMultilevel"/>
    <w:tmpl w:val="CF30E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C33A7D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D87"/>
    <w:multiLevelType w:val="hybridMultilevel"/>
    <w:tmpl w:val="D592EC2E"/>
    <w:lvl w:ilvl="0" w:tplc="04150011">
      <w:start w:val="1"/>
      <w:numFmt w:val="decimal"/>
      <w:lvlText w:val="%1)"/>
      <w:lvlJc w:val="left"/>
      <w:pPr>
        <w:ind w:left="1971" w:hanging="360"/>
      </w:pPr>
    </w:lvl>
    <w:lvl w:ilvl="1" w:tplc="04150019" w:tentative="1">
      <w:start w:val="1"/>
      <w:numFmt w:val="lowerLetter"/>
      <w:lvlText w:val="%2."/>
      <w:lvlJc w:val="left"/>
      <w:pPr>
        <w:ind w:left="2691" w:hanging="360"/>
      </w:pPr>
    </w:lvl>
    <w:lvl w:ilvl="2" w:tplc="0415001B" w:tentative="1">
      <w:start w:val="1"/>
      <w:numFmt w:val="lowerRoman"/>
      <w:lvlText w:val="%3."/>
      <w:lvlJc w:val="right"/>
      <w:pPr>
        <w:ind w:left="3411" w:hanging="180"/>
      </w:pPr>
    </w:lvl>
    <w:lvl w:ilvl="3" w:tplc="0415000F" w:tentative="1">
      <w:start w:val="1"/>
      <w:numFmt w:val="decimal"/>
      <w:lvlText w:val="%4."/>
      <w:lvlJc w:val="left"/>
      <w:pPr>
        <w:ind w:left="4131" w:hanging="360"/>
      </w:pPr>
    </w:lvl>
    <w:lvl w:ilvl="4" w:tplc="04150019" w:tentative="1">
      <w:start w:val="1"/>
      <w:numFmt w:val="lowerLetter"/>
      <w:lvlText w:val="%5."/>
      <w:lvlJc w:val="left"/>
      <w:pPr>
        <w:ind w:left="4851" w:hanging="360"/>
      </w:pPr>
    </w:lvl>
    <w:lvl w:ilvl="5" w:tplc="0415001B" w:tentative="1">
      <w:start w:val="1"/>
      <w:numFmt w:val="lowerRoman"/>
      <w:lvlText w:val="%6."/>
      <w:lvlJc w:val="right"/>
      <w:pPr>
        <w:ind w:left="5571" w:hanging="180"/>
      </w:pPr>
    </w:lvl>
    <w:lvl w:ilvl="6" w:tplc="0415000F" w:tentative="1">
      <w:start w:val="1"/>
      <w:numFmt w:val="decimal"/>
      <w:lvlText w:val="%7."/>
      <w:lvlJc w:val="left"/>
      <w:pPr>
        <w:ind w:left="6291" w:hanging="360"/>
      </w:pPr>
    </w:lvl>
    <w:lvl w:ilvl="7" w:tplc="04150019" w:tentative="1">
      <w:start w:val="1"/>
      <w:numFmt w:val="lowerLetter"/>
      <w:lvlText w:val="%8."/>
      <w:lvlJc w:val="left"/>
      <w:pPr>
        <w:ind w:left="7011" w:hanging="360"/>
      </w:pPr>
    </w:lvl>
    <w:lvl w:ilvl="8" w:tplc="0415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16" w15:restartNumberingAfterBreak="0">
    <w:nsid w:val="2DB23563"/>
    <w:multiLevelType w:val="hybridMultilevel"/>
    <w:tmpl w:val="056E8B4A"/>
    <w:lvl w:ilvl="0" w:tplc="D006F9C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276F37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489C"/>
    <w:multiLevelType w:val="hybridMultilevel"/>
    <w:tmpl w:val="30F0CB36"/>
    <w:lvl w:ilvl="0" w:tplc="D006F9C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E45285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14A65"/>
    <w:multiLevelType w:val="hybridMultilevel"/>
    <w:tmpl w:val="A94EA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EC7486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D0B0F"/>
    <w:multiLevelType w:val="hybridMultilevel"/>
    <w:tmpl w:val="F2961C38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97D80"/>
    <w:multiLevelType w:val="hybridMultilevel"/>
    <w:tmpl w:val="23DE5544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06B1A"/>
    <w:multiLevelType w:val="hybridMultilevel"/>
    <w:tmpl w:val="3B78F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8E76C9"/>
    <w:multiLevelType w:val="hybridMultilevel"/>
    <w:tmpl w:val="8A066FCE"/>
    <w:lvl w:ilvl="0" w:tplc="04150011">
      <w:start w:val="1"/>
      <w:numFmt w:val="decimal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6" w15:restartNumberingAfterBreak="0">
    <w:nsid w:val="47414B77"/>
    <w:multiLevelType w:val="hybridMultilevel"/>
    <w:tmpl w:val="056E8B4A"/>
    <w:lvl w:ilvl="0" w:tplc="D006F9C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B604CF"/>
    <w:multiLevelType w:val="hybridMultilevel"/>
    <w:tmpl w:val="39C00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C0DE0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6068"/>
    <w:multiLevelType w:val="hybridMultilevel"/>
    <w:tmpl w:val="9E603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3274CD"/>
    <w:multiLevelType w:val="hybridMultilevel"/>
    <w:tmpl w:val="6226AEC8"/>
    <w:lvl w:ilvl="0" w:tplc="0415001B">
      <w:start w:val="1"/>
      <w:numFmt w:val="lowerRoman"/>
      <w:lvlText w:val="%1."/>
      <w:lvlJc w:val="righ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2F19FB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B327E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5C2E"/>
    <w:multiLevelType w:val="hybridMultilevel"/>
    <w:tmpl w:val="DAB87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636A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0151"/>
    <w:multiLevelType w:val="hybridMultilevel"/>
    <w:tmpl w:val="23DE6D16"/>
    <w:lvl w:ilvl="0" w:tplc="68341AFC">
      <w:start w:val="1"/>
      <w:numFmt w:val="decimal"/>
      <w:lvlText w:val="%1)"/>
      <w:lvlJc w:val="left"/>
      <w:pPr>
        <w:ind w:left="23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8165A9E"/>
    <w:multiLevelType w:val="hybridMultilevel"/>
    <w:tmpl w:val="056E8B4A"/>
    <w:lvl w:ilvl="0" w:tplc="D006F9C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695EFF"/>
    <w:multiLevelType w:val="hybridMultilevel"/>
    <w:tmpl w:val="5376667A"/>
    <w:lvl w:ilvl="0" w:tplc="04150011">
      <w:start w:val="1"/>
      <w:numFmt w:val="decimal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8" w15:restartNumberingAfterBreak="0">
    <w:nsid w:val="6A4058B2"/>
    <w:multiLevelType w:val="hybridMultilevel"/>
    <w:tmpl w:val="FD96109E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7060D3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639F"/>
    <w:multiLevelType w:val="hybridMultilevel"/>
    <w:tmpl w:val="DAB87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10CC7"/>
    <w:multiLevelType w:val="hybridMultilevel"/>
    <w:tmpl w:val="F68E48E8"/>
    <w:lvl w:ilvl="0" w:tplc="1F2C34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83B2B"/>
    <w:multiLevelType w:val="hybridMultilevel"/>
    <w:tmpl w:val="CF30E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1956B4"/>
    <w:multiLevelType w:val="hybridMultilevel"/>
    <w:tmpl w:val="09A8B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797C5F"/>
    <w:multiLevelType w:val="hybridMultilevel"/>
    <w:tmpl w:val="056E8B4A"/>
    <w:lvl w:ilvl="0" w:tplc="D006F9C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D123EB"/>
    <w:multiLevelType w:val="hybridMultilevel"/>
    <w:tmpl w:val="3148E312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7860CC"/>
    <w:multiLevelType w:val="hybridMultilevel"/>
    <w:tmpl w:val="DEF87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2C34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7"/>
  </w:num>
  <w:num w:numId="4">
    <w:abstractNumId w:val="36"/>
  </w:num>
  <w:num w:numId="5">
    <w:abstractNumId w:val="29"/>
  </w:num>
  <w:num w:numId="6">
    <w:abstractNumId w:val="10"/>
  </w:num>
  <w:num w:numId="7">
    <w:abstractNumId w:val="22"/>
  </w:num>
  <w:num w:numId="8">
    <w:abstractNumId w:val="23"/>
  </w:num>
  <w:num w:numId="9">
    <w:abstractNumId w:val="45"/>
  </w:num>
  <w:num w:numId="10">
    <w:abstractNumId w:val="30"/>
  </w:num>
  <w:num w:numId="11">
    <w:abstractNumId w:val="12"/>
  </w:num>
  <w:num w:numId="12">
    <w:abstractNumId w:val="38"/>
  </w:num>
  <w:num w:numId="13">
    <w:abstractNumId w:val="16"/>
  </w:num>
  <w:num w:numId="14">
    <w:abstractNumId w:val="18"/>
  </w:num>
  <w:num w:numId="15">
    <w:abstractNumId w:val="37"/>
  </w:num>
  <w:num w:numId="16">
    <w:abstractNumId w:val="3"/>
  </w:num>
  <w:num w:numId="17">
    <w:abstractNumId w:val="35"/>
  </w:num>
  <w:num w:numId="18">
    <w:abstractNumId w:val="24"/>
  </w:num>
  <w:num w:numId="19">
    <w:abstractNumId w:val="6"/>
  </w:num>
  <w:num w:numId="20">
    <w:abstractNumId w:val="42"/>
  </w:num>
  <w:num w:numId="21">
    <w:abstractNumId w:val="1"/>
  </w:num>
  <w:num w:numId="22">
    <w:abstractNumId w:val="20"/>
  </w:num>
  <w:num w:numId="23">
    <w:abstractNumId w:val="43"/>
  </w:num>
  <w:num w:numId="24">
    <w:abstractNumId w:val="15"/>
  </w:num>
  <w:num w:numId="25">
    <w:abstractNumId w:val="27"/>
  </w:num>
  <w:num w:numId="26">
    <w:abstractNumId w:val="4"/>
  </w:num>
  <w:num w:numId="27">
    <w:abstractNumId w:val="9"/>
  </w:num>
  <w:num w:numId="28">
    <w:abstractNumId w:val="46"/>
  </w:num>
  <w:num w:numId="29">
    <w:abstractNumId w:val="25"/>
  </w:num>
  <w:num w:numId="30">
    <w:abstractNumId w:val="11"/>
  </w:num>
  <w:num w:numId="31">
    <w:abstractNumId w:val="44"/>
  </w:num>
  <w:num w:numId="32">
    <w:abstractNumId w:val="13"/>
  </w:num>
  <w:num w:numId="33">
    <w:abstractNumId w:val="14"/>
  </w:num>
  <w:num w:numId="34">
    <w:abstractNumId w:val="17"/>
  </w:num>
  <w:num w:numId="35">
    <w:abstractNumId w:val="34"/>
  </w:num>
  <w:num w:numId="36">
    <w:abstractNumId w:val="19"/>
  </w:num>
  <w:num w:numId="37">
    <w:abstractNumId w:val="0"/>
  </w:num>
  <w:num w:numId="38">
    <w:abstractNumId w:val="41"/>
  </w:num>
  <w:num w:numId="39">
    <w:abstractNumId w:val="31"/>
  </w:num>
  <w:num w:numId="40">
    <w:abstractNumId w:val="39"/>
  </w:num>
  <w:num w:numId="41">
    <w:abstractNumId w:val="32"/>
  </w:num>
  <w:num w:numId="42">
    <w:abstractNumId w:val="21"/>
  </w:num>
  <w:num w:numId="43">
    <w:abstractNumId w:val="2"/>
  </w:num>
  <w:num w:numId="44">
    <w:abstractNumId w:val="28"/>
  </w:num>
  <w:num w:numId="45">
    <w:abstractNumId w:val="5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6BE"/>
    <w:rsid w:val="000216ED"/>
    <w:rsid w:val="00045EB9"/>
    <w:rsid w:val="00060F56"/>
    <w:rsid w:val="00067E2D"/>
    <w:rsid w:val="00075BAA"/>
    <w:rsid w:val="00085E5A"/>
    <w:rsid w:val="000B5FEF"/>
    <w:rsid w:val="000D1A37"/>
    <w:rsid w:val="000E0E97"/>
    <w:rsid w:val="000E4181"/>
    <w:rsid w:val="00113C55"/>
    <w:rsid w:val="00116980"/>
    <w:rsid w:val="00125967"/>
    <w:rsid w:val="001474C8"/>
    <w:rsid w:val="00195D0A"/>
    <w:rsid w:val="002211D6"/>
    <w:rsid w:val="00261132"/>
    <w:rsid w:val="002828E0"/>
    <w:rsid w:val="002C356D"/>
    <w:rsid w:val="002C3B2E"/>
    <w:rsid w:val="002E0B23"/>
    <w:rsid w:val="002E5CBF"/>
    <w:rsid w:val="002F447A"/>
    <w:rsid w:val="00346005"/>
    <w:rsid w:val="0038389C"/>
    <w:rsid w:val="003C44CE"/>
    <w:rsid w:val="003E095F"/>
    <w:rsid w:val="003E21DB"/>
    <w:rsid w:val="003F295F"/>
    <w:rsid w:val="00404193"/>
    <w:rsid w:val="004419F5"/>
    <w:rsid w:val="00457D3C"/>
    <w:rsid w:val="00470508"/>
    <w:rsid w:val="00477BE0"/>
    <w:rsid w:val="004E57B9"/>
    <w:rsid w:val="004F045E"/>
    <w:rsid w:val="004F7785"/>
    <w:rsid w:val="005473CC"/>
    <w:rsid w:val="005D26CE"/>
    <w:rsid w:val="00607C63"/>
    <w:rsid w:val="00664191"/>
    <w:rsid w:val="0067155A"/>
    <w:rsid w:val="006933B9"/>
    <w:rsid w:val="006A6B2D"/>
    <w:rsid w:val="006E0E29"/>
    <w:rsid w:val="006F6685"/>
    <w:rsid w:val="00831FA1"/>
    <w:rsid w:val="0085447F"/>
    <w:rsid w:val="008803AE"/>
    <w:rsid w:val="008B288B"/>
    <w:rsid w:val="008E39F6"/>
    <w:rsid w:val="008F57F9"/>
    <w:rsid w:val="00900A19"/>
    <w:rsid w:val="009026BE"/>
    <w:rsid w:val="00905F52"/>
    <w:rsid w:val="00951424"/>
    <w:rsid w:val="009543C0"/>
    <w:rsid w:val="00957D67"/>
    <w:rsid w:val="0097327F"/>
    <w:rsid w:val="00987246"/>
    <w:rsid w:val="009953A6"/>
    <w:rsid w:val="009B1CCB"/>
    <w:rsid w:val="009B2F49"/>
    <w:rsid w:val="009E0D16"/>
    <w:rsid w:val="00A3688C"/>
    <w:rsid w:val="00AB07F1"/>
    <w:rsid w:val="00AB10FC"/>
    <w:rsid w:val="00AD7DF1"/>
    <w:rsid w:val="00AE0F3B"/>
    <w:rsid w:val="00B43A2B"/>
    <w:rsid w:val="00B62055"/>
    <w:rsid w:val="00BB64A0"/>
    <w:rsid w:val="00BC7AB5"/>
    <w:rsid w:val="00C172F2"/>
    <w:rsid w:val="00C230C3"/>
    <w:rsid w:val="00C354A3"/>
    <w:rsid w:val="00C439E8"/>
    <w:rsid w:val="00CA4264"/>
    <w:rsid w:val="00CE0824"/>
    <w:rsid w:val="00D25727"/>
    <w:rsid w:val="00D36195"/>
    <w:rsid w:val="00D76C14"/>
    <w:rsid w:val="00D80530"/>
    <w:rsid w:val="00D8508C"/>
    <w:rsid w:val="00D911AA"/>
    <w:rsid w:val="00E652B9"/>
    <w:rsid w:val="00E842BC"/>
    <w:rsid w:val="00EB723C"/>
    <w:rsid w:val="00EC6E2B"/>
    <w:rsid w:val="00ED2478"/>
    <w:rsid w:val="00ED53DC"/>
    <w:rsid w:val="00EE31FC"/>
    <w:rsid w:val="00F067E3"/>
    <w:rsid w:val="00F10AF0"/>
    <w:rsid w:val="00F526A9"/>
    <w:rsid w:val="00FB27C4"/>
    <w:rsid w:val="00FB2E8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B6180AB"/>
  <w15:docId w15:val="{F8A81EBD-1F1F-465D-B59D-FE32151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026BE"/>
    <w:rPr>
      <w:rFonts w:ascii="Calibri" w:eastAsia="Calibri" w:hAnsi="Calibri" w:cs="Times New Roman"/>
    </w:rPr>
  </w:style>
  <w:style w:type="character" w:customStyle="1" w:styleId="m-7905841091637190890fontstyle74">
    <w:name w:val="m_-7905841091637190890fontstyle74"/>
    <w:rsid w:val="009026BE"/>
  </w:style>
  <w:style w:type="character" w:customStyle="1" w:styleId="apple-converted-space">
    <w:name w:val="apple-converted-space"/>
    <w:rsid w:val="009026BE"/>
  </w:style>
  <w:style w:type="paragraph" w:styleId="Nagwek">
    <w:name w:val="header"/>
    <w:basedOn w:val="Normalny"/>
    <w:link w:val="NagwekZnak"/>
    <w:uiPriority w:val="99"/>
    <w:unhideWhenUsed/>
    <w:rsid w:val="009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6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E652B9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6F66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urzadzenie-wielofunkcyjne-brother-mfc-l2752dw-5346787/?gclid=CjwKCAiA_Kz-BRAJEiwAhJNY7_b0ytDTcn0MY6FtblQ9p3Aoj80nAE7iIohu0JJHIWkQAxTj5Ha3IhoCBC0QAvD_BwE&amp;gclsrc=aw.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tland.com.pl/wyswietlacze-alfanumeryczne/443-wyswietlacz-lcd-2x8-znakow-zielo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71871424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D943-746D-48DE-9894-9CF7854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Czesław Nowak</cp:lastModifiedBy>
  <cp:revision>2</cp:revision>
  <dcterms:created xsi:type="dcterms:W3CDTF">2020-12-30T08:22:00Z</dcterms:created>
  <dcterms:modified xsi:type="dcterms:W3CDTF">2020-12-30T08:22:00Z</dcterms:modified>
</cp:coreProperties>
</file>