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bookmarkStart w:id="0" w:name="_GoBack"/>
      <w:r w:rsidRPr="00392164">
        <w:rPr>
          <w:rFonts w:ascii="Times New Roman" w:hAnsi="Times New Roman"/>
          <w:sz w:val="20"/>
          <w:szCs w:val="20"/>
        </w:rPr>
        <w:t>Ogłoszenie nr 774271-N-2020 z dnia 30.12.2020 r.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Akademia Górniczo - Hutnicza im. Stanisława Staszica: usługa wykonania strony projektu AGaStor dla WWNiG - KC-zp.272-746/20</w:t>
      </w:r>
      <w:r w:rsidRPr="00392164">
        <w:rPr>
          <w:rFonts w:ascii="Times New Roman" w:hAnsi="Times New Roman"/>
          <w:b/>
          <w:bCs/>
          <w:sz w:val="20"/>
          <w:szCs w:val="20"/>
        </w:rPr>
        <w:br/>
        <w:t>OGŁOSZENIE O ZAMÓWIENIU - Usługi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Zamieszczanie ogłoszenia:</w:t>
      </w:r>
      <w:r w:rsidRPr="00392164">
        <w:rPr>
          <w:rFonts w:ascii="Times New Roman" w:hAnsi="Times New Roman"/>
          <w:sz w:val="20"/>
          <w:szCs w:val="20"/>
        </w:rPr>
        <w:t> Zamieszczanie obowiązkowe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Ogłoszenie dotyczy:</w:t>
      </w:r>
      <w:r w:rsidRPr="00392164">
        <w:rPr>
          <w:rFonts w:ascii="Times New Roman" w:hAnsi="Times New Roman"/>
          <w:sz w:val="20"/>
          <w:szCs w:val="20"/>
        </w:rPr>
        <w:t> Zamówienia publicznego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Zamówienie dotyczy projektu lub programu współfinansowanego ze środków Unii Europejskiej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Nie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Nazwa projektu lub programu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Nie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  <w:t>Należy podać minimalny procentowy wskaźnik zatrudnienia osób należących do jednej lub więcej kategorii, o których mowa w art. 22 ust. 2 ustawy Pzp, nie mniejszy niż 30%, osób zatrudnionych przez zakłady pracy chronionej lub wykonawców albo ich jednostki (w %)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  <w:u w:val="single"/>
        </w:rPr>
        <w:t>SEKCJA I: ZAMAWIAJĄCY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Postępowanie przeprowadza centralny zamawiający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Nie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Postępowanie przeprowadza podmiot, któremu zamawiający powierzył/powierzyli przeprowadzenie postępowania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Nie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Informacje na temat podmiotu któremu zamawiający powierzył/powierzyli prowadzenie postępowania: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Postępowanie jest przeprowadzane wspólnie przez zamawiających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Nie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Postępowanie jest przeprowadzane wspólnie z zamawiającymi z innych państw członkowskich Unii Europejskiej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Nie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W przypadku przeprowadzania postępowania wspólnie z zamawiającymi z innych państw członkowskich Unii Europejskiej – mające zastosowanie krajowe prawo zamówień publicznych: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Informacje dodatkowe: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I. 1) NAZWA I ADRES: </w:t>
      </w:r>
      <w:r w:rsidRPr="00392164">
        <w:rPr>
          <w:rFonts w:ascii="Times New Roman" w:hAnsi="Times New Roman"/>
          <w:sz w:val="20"/>
          <w:szCs w:val="20"/>
        </w:rPr>
        <w:t>Akademia Górniczo - Hutnicza im. Stanisława Staszica, krajowy numer identyfikacyjny 15770000000000, ul. Al. Mickiewicza  30 , 30-059  Kraków, woj. małopolskie, państwo Polska, tel. (12)6173595, e-mail dzp@agh.edu.pl, faks (12)6173595.</w:t>
      </w:r>
      <w:r w:rsidRPr="00392164">
        <w:rPr>
          <w:rFonts w:ascii="Times New Roman" w:hAnsi="Times New Roman"/>
          <w:sz w:val="20"/>
          <w:szCs w:val="20"/>
        </w:rPr>
        <w:br/>
        <w:t>Adres strony internetowej (URL):</w:t>
      </w:r>
      <w:r w:rsidRPr="00392164">
        <w:rPr>
          <w:rFonts w:ascii="Times New Roman" w:hAnsi="Times New Roman"/>
          <w:sz w:val="20"/>
          <w:szCs w:val="20"/>
        </w:rPr>
        <w:br/>
        <w:t>Adres profilu nabywcy:</w:t>
      </w:r>
      <w:r w:rsidRPr="00392164">
        <w:rPr>
          <w:rFonts w:ascii="Times New Roman" w:hAnsi="Times New Roman"/>
          <w:sz w:val="20"/>
          <w:szCs w:val="20"/>
        </w:rPr>
        <w:br/>
        <w:t>Adres strony internetowej pod którym można uzyskać dostęp do narzędzi i urządzeń lub formatów plików, które nie są ogólnie dostępne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I. 2) RODZAJ ZAMAWIAJĄCEGO: </w:t>
      </w:r>
      <w:r w:rsidRPr="00392164">
        <w:rPr>
          <w:rFonts w:ascii="Times New Roman" w:hAnsi="Times New Roman"/>
          <w:sz w:val="20"/>
          <w:szCs w:val="20"/>
        </w:rPr>
        <w:t>Inny (proszę określić):</w:t>
      </w:r>
      <w:r w:rsidRPr="00392164">
        <w:rPr>
          <w:rFonts w:ascii="Times New Roman" w:hAnsi="Times New Roman"/>
          <w:sz w:val="20"/>
          <w:szCs w:val="20"/>
        </w:rPr>
        <w:br/>
        <w:t>Uczelnia publiczna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I.3) WSPÓLNE UDZIELANIE ZAMÓWIENIA </w:t>
      </w:r>
      <w:r w:rsidRPr="00392164">
        <w:rPr>
          <w:rFonts w:ascii="Times New Roman" w:hAnsi="Times New Roman"/>
          <w:b/>
          <w:bCs/>
          <w:i/>
          <w:iCs/>
          <w:sz w:val="20"/>
          <w:szCs w:val="20"/>
        </w:rPr>
        <w:t>(jeżeli dotyczy)</w:t>
      </w:r>
      <w:r w:rsidRPr="00392164">
        <w:rPr>
          <w:rFonts w:ascii="Times New Roman" w:hAnsi="Times New Roman"/>
          <w:b/>
          <w:bCs/>
          <w:sz w:val="20"/>
          <w:szCs w:val="20"/>
        </w:rPr>
        <w:t>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I.4) KOMUNIKACJA: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Nieograniczony, pełny i bezpośredni dostęp do dokumentów z postępowania można uzyskać pod adresem (URL)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Nie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Adres strony internetowej, na której zamieszczona będzie specyfikacja istotnych warunków zamówienia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Tak</w:t>
      </w:r>
      <w:r w:rsidRPr="00392164">
        <w:rPr>
          <w:rFonts w:ascii="Times New Roman" w:hAnsi="Times New Roman"/>
          <w:sz w:val="20"/>
          <w:szCs w:val="20"/>
        </w:rPr>
        <w:br/>
        <w:t>www.dzp.agh.edu.pl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Dostęp do dokumentów z postępowania jest ograniczony - więcej informacji można uzyskać pod adresem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lastRenderedPageBreak/>
        <w:t>Nie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Oferty lub wnioski o dopuszczenie do udziału w postępowaniu należy przesyłać: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Elektronicznie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Nie</w:t>
      </w:r>
      <w:r w:rsidRPr="00392164">
        <w:rPr>
          <w:rFonts w:ascii="Times New Roman" w:hAnsi="Times New Roman"/>
          <w:sz w:val="20"/>
          <w:szCs w:val="20"/>
        </w:rPr>
        <w:br/>
        <w:t>adres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Dopuszczone jest przesłanie ofert lub wniosków o dopuszczenie do udziału w postępowaniu w inny sposób:</w:t>
      </w:r>
      <w:r w:rsidRPr="00392164">
        <w:rPr>
          <w:rFonts w:ascii="Times New Roman" w:hAnsi="Times New Roman"/>
          <w:sz w:val="20"/>
          <w:szCs w:val="20"/>
        </w:rPr>
        <w:br/>
        <w:t>Nie</w:t>
      </w:r>
      <w:r w:rsidRPr="00392164">
        <w:rPr>
          <w:rFonts w:ascii="Times New Roman" w:hAnsi="Times New Roman"/>
          <w:sz w:val="20"/>
          <w:szCs w:val="20"/>
        </w:rPr>
        <w:br/>
        <w:t>Inny sposób: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Wymagane jest przesłanie ofert lub wniosków o dopuszczenie do udziału w postępowaniu w inny sposób:</w:t>
      </w:r>
      <w:r w:rsidRPr="00392164">
        <w:rPr>
          <w:rFonts w:ascii="Times New Roman" w:hAnsi="Times New Roman"/>
          <w:sz w:val="20"/>
          <w:szCs w:val="20"/>
        </w:rPr>
        <w:br/>
        <w:t>Tak</w:t>
      </w:r>
      <w:r w:rsidRPr="00392164">
        <w:rPr>
          <w:rFonts w:ascii="Times New Roman" w:hAnsi="Times New Roman"/>
          <w:sz w:val="20"/>
          <w:szCs w:val="20"/>
        </w:rPr>
        <w:br/>
        <w:t>Inny sposób:</w:t>
      </w:r>
      <w:r w:rsidRPr="00392164">
        <w:rPr>
          <w:rFonts w:ascii="Times New Roman" w:hAnsi="Times New Roman"/>
          <w:sz w:val="20"/>
          <w:szCs w:val="20"/>
        </w:rPr>
        <w:br/>
        <w:t>pisemnie, za pośrednictwem operatora pocztowego w rozumieniu ustawy z dnia 23 listopada 2012 r. – prawo pocztowe (Dz.U. z 2017 r. poz. 1481), osobiście lub za pośrednictwem posłańca</w:t>
      </w:r>
      <w:r w:rsidRPr="00392164">
        <w:rPr>
          <w:rFonts w:ascii="Times New Roman" w:hAnsi="Times New Roman"/>
          <w:sz w:val="20"/>
          <w:szCs w:val="20"/>
        </w:rPr>
        <w:br/>
        <w:t>Adres:</w:t>
      </w:r>
      <w:r w:rsidRPr="00392164">
        <w:rPr>
          <w:rFonts w:ascii="Times New Roman" w:hAnsi="Times New Roman"/>
          <w:sz w:val="20"/>
          <w:szCs w:val="20"/>
        </w:rPr>
        <w:br/>
        <w:t>Akademia Górniczo - Hutnicza im. Stanisława Staszica w Krakowie, al. Mickiewicza 30, 30-059 Kraków, paw. C-1, Portiernia C-1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Komunikacja elektroniczna wymaga korzystania z narzędzi i urządzeń lub formatów plików, które nie są ogólnie dostępne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Nie</w:t>
      </w:r>
      <w:r w:rsidRPr="00392164">
        <w:rPr>
          <w:rFonts w:ascii="Times New Roman" w:hAnsi="Times New Roman"/>
          <w:sz w:val="20"/>
          <w:szCs w:val="20"/>
        </w:rPr>
        <w:br/>
        <w:t>Nieograniczony, pełny, bezpośredni i bezpłatny dostęp do tych narzędzi można uzyskać pod adresem: (URL)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  <w:u w:val="single"/>
        </w:rPr>
        <w:t>SEKCJA II: PRZEDMIOT ZAMÓWIENIA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II.1) Nazwa nadana zamówieniu przez zamawiającego: </w:t>
      </w:r>
      <w:r w:rsidRPr="00392164">
        <w:rPr>
          <w:rFonts w:ascii="Times New Roman" w:hAnsi="Times New Roman"/>
          <w:sz w:val="20"/>
          <w:szCs w:val="20"/>
        </w:rPr>
        <w:t>usługa wykonania strony projektu AGaStor dla WWNiG - KC-zp.272-746/20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Numer referencyjny: </w:t>
      </w:r>
      <w:r w:rsidRPr="00392164">
        <w:rPr>
          <w:rFonts w:ascii="Times New Roman" w:hAnsi="Times New Roman"/>
          <w:sz w:val="20"/>
          <w:szCs w:val="20"/>
        </w:rPr>
        <w:t>KC-zp.272-746/20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Przed wszczęciem postępowania o udzielenie zamówienia przeprowadzono dialog techniczny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Nie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II.2) Rodzaj zamówienia: </w:t>
      </w:r>
      <w:r w:rsidRPr="00392164">
        <w:rPr>
          <w:rFonts w:ascii="Times New Roman" w:hAnsi="Times New Roman"/>
          <w:sz w:val="20"/>
          <w:szCs w:val="20"/>
        </w:rPr>
        <w:t>Usługi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II.3) Informacja o możliwości składania ofert częściowych</w:t>
      </w:r>
      <w:r w:rsidRPr="00392164">
        <w:rPr>
          <w:rFonts w:ascii="Times New Roman" w:hAnsi="Times New Roman"/>
          <w:sz w:val="20"/>
          <w:szCs w:val="20"/>
        </w:rPr>
        <w:br/>
        <w:t>Zamówienie podzielone jest na części: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Nie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Oferty lub wnioski o dopuszczenie do udziału w postępowaniu można składać w odniesieniu do: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Zamawiający zastrzega sobie prawo do udzielenia łącznie następujących części lub grup części: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Maksymalna liczba części zamówienia, na które może zostać udzielone zamówienie jednemu wykonawcy: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II.4) Krótki opis przedmiotu zamówienia </w:t>
      </w:r>
      <w:r w:rsidRPr="00392164">
        <w:rPr>
          <w:rFonts w:ascii="Times New Roman" w:hAnsi="Times New Roman"/>
          <w:i/>
          <w:iCs/>
          <w:sz w:val="20"/>
          <w:szCs w:val="20"/>
        </w:rPr>
        <w:t>(wielkość, zakres, rodzaj i ilość dostaw, usług lub robót budowlanych lub określenie zapotrzebowania i wymagań )</w:t>
      </w:r>
      <w:r w:rsidRPr="00392164">
        <w:rPr>
          <w:rFonts w:ascii="Times New Roman" w:hAnsi="Times New Roman"/>
          <w:b/>
          <w:bCs/>
          <w:sz w:val="20"/>
          <w:szCs w:val="20"/>
        </w:rPr>
        <w:t> a w przypadku partnerstwa innowacyjnego - określenie zapotrzebowania na innowacyjny produkt, usługę lub roboty budowlane: </w:t>
      </w:r>
      <w:r w:rsidRPr="00392164">
        <w:rPr>
          <w:rFonts w:ascii="Times New Roman" w:hAnsi="Times New Roman"/>
          <w:sz w:val="20"/>
          <w:szCs w:val="20"/>
        </w:rPr>
        <w:t>Przedmiotem zamówienia jest usługa wykonania strony projektu AGaStor dla WWNiG. Strona internetowa, której wykonania dotyczy specyfikacja, ma być zrealizowana w ramach projektu AGaStor pt. „Advanced Gas and Carbon Dioxide Storage in Aquifer”, finansowanego przez Narodowe Centrum Badań i Rozwoju, realizowanego przez Akademię Górniczo-Hutniczą im. Stanisława Staszica w Krakowie.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II.5) Główny kod CPV: </w:t>
      </w:r>
      <w:r w:rsidRPr="00392164">
        <w:rPr>
          <w:rFonts w:ascii="Times New Roman" w:hAnsi="Times New Roman"/>
          <w:sz w:val="20"/>
          <w:szCs w:val="20"/>
        </w:rPr>
        <w:t>72413000-8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Dodatkowe kody CPV: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II.6) Całkowita wartość zamówienia </w:t>
      </w:r>
      <w:r w:rsidRPr="00392164">
        <w:rPr>
          <w:rFonts w:ascii="Times New Roman" w:hAnsi="Times New Roman"/>
          <w:i/>
          <w:iCs/>
          <w:sz w:val="20"/>
          <w:szCs w:val="20"/>
        </w:rPr>
        <w:t>(jeżeli zamawiający podaje informacje o wartości zamówienia)</w:t>
      </w:r>
      <w:r w:rsidRPr="00392164">
        <w:rPr>
          <w:rFonts w:ascii="Times New Roman" w:hAnsi="Times New Roman"/>
          <w:sz w:val="20"/>
          <w:szCs w:val="20"/>
        </w:rPr>
        <w:t>:</w:t>
      </w:r>
      <w:r w:rsidRPr="00392164">
        <w:rPr>
          <w:rFonts w:ascii="Times New Roman" w:hAnsi="Times New Roman"/>
          <w:sz w:val="20"/>
          <w:szCs w:val="20"/>
        </w:rPr>
        <w:br/>
        <w:t>Wartość bez VAT:</w:t>
      </w:r>
      <w:r w:rsidRPr="00392164">
        <w:rPr>
          <w:rFonts w:ascii="Times New Roman" w:hAnsi="Times New Roman"/>
          <w:sz w:val="20"/>
          <w:szCs w:val="20"/>
        </w:rPr>
        <w:br/>
        <w:t>Waluta: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i/>
          <w:iCs/>
          <w:sz w:val="20"/>
          <w:szCs w:val="20"/>
        </w:rPr>
        <w:t>(w przypadku umów ramowych lub dynamicznego systemu zakupów – szacunkowa całkowita maksymalna wartość w całym okresie obowiązywania umowy ramowej lub dynamicznego systemu zakupów)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lastRenderedPageBreak/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II.7) Czy przewiduje się udzielenie zamówień, o których mowa w art. 67 ust. 1 pkt 6 i 7 lub w art. 134 ust. 6 pkt 3 ustawy Pzp: </w:t>
      </w:r>
      <w:r w:rsidRPr="00392164">
        <w:rPr>
          <w:rFonts w:ascii="Times New Roman" w:hAnsi="Times New Roman"/>
          <w:sz w:val="20"/>
          <w:szCs w:val="20"/>
        </w:rPr>
        <w:t>Nie</w:t>
      </w:r>
      <w:r w:rsidRPr="00392164">
        <w:rPr>
          <w:rFonts w:ascii="Times New Roman" w:hAnsi="Times New Roman"/>
          <w:sz w:val="20"/>
          <w:szCs w:val="20"/>
        </w:rPr>
        <w:br/>
        <w:t>Określenie przedmiotu, wielkości lub zakresu oraz warunków na jakich zostaną udzielone zamówienia, o których mowa w art. 67 ust. 1 pkt 6 lub w art. 134 ust. 6 pkt 3 ustawy Pzp: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II.8) Okres, w którym realizowane będzie zamówienie lub okres, na który została zawarta umowa ramowa lub okres, na który został ustanowiony dynamiczny system zakupów:</w:t>
      </w:r>
      <w:r w:rsidRPr="00392164">
        <w:rPr>
          <w:rFonts w:ascii="Times New Roman" w:hAnsi="Times New Roman"/>
          <w:sz w:val="20"/>
          <w:szCs w:val="20"/>
        </w:rPr>
        <w:br/>
        <w:t>miesiącach:   </w:t>
      </w:r>
      <w:r w:rsidRPr="00392164">
        <w:rPr>
          <w:rFonts w:ascii="Times New Roman" w:hAnsi="Times New Roman"/>
          <w:i/>
          <w:iCs/>
          <w:sz w:val="20"/>
          <w:szCs w:val="20"/>
        </w:rPr>
        <w:t> lub </w:t>
      </w:r>
      <w:r w:rsidRPr="00392164">
        <w:rPr>
          <w:rFonts w:ascii="Times New Roman" w:hAnsi="Times New Roman"/>
          <w:b/>
          <w:bCs/>
          <w:sz w:val="20"/>
          <w:szCs w:val="20"/>
        </w:rPr>
        <w:t>dniach:</w:t>
      </w:r>
      <w:r w:rsidRPr="00392164">
        <w:rPr>
          <w:rFonts w:ascii="Times New Roman" w:hAnsi="Times New Roman"/>
          <w:sz w:val="20"/>
          <w:szCs w:val="20"/>
        </w:rPr>
        <w:t> 100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i/>
          <w:iCs/>
          <w:sz w:val="20"/>
          <w:szCs w:val="20"/>
        </w:rPr>
        <w:t>lub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data rozpoczęcia: </w:t>
      </w:r>
      <w:r w:rsidRPr="00392164">
        <w:rPr>
          <w:rFonts w:ascii="Times New Roman" w:hAnsi="Times New Roman"/>
          <w:sz w:val="20"/>
          <w:szCs w:val="20"/>
        </w:rPr>
        <w:t> </w:t>
      </w:r>
      <w:r w:rsidRPr="00392164">
        <w:rPr>
          <w:rFonts w:ascii="Times New Roman" w:hAnsi="Times New Roman"/>
          <w:i/>
          <w:iCs/>
          <w:sz w:val="20"/>
          <w:szCs w:val="20"/>
        </w:rPr>
        <w:t> lub </w:t>
      </w:r>
      <w:r w:rsidRPr="00392164">
        <w:rPr>
          <w:rFonts w:ascii="Times New Roman" w:hAnsi="Times New Roman"/>
          <w:b/>
          <w:bCs/>
          <w:sz w:val="20"/>
          <w:szCs w:val="20"/>
        </w:rPr>
        <w:t>zakończenia: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II.9) Informacje dodatkowe: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  <w:u w:val="single"/>
        </w:rPr>
        <w:t>SEKCJA III: INFORMACJE O CHARAKTERZE PRAWNYM, EKONOMICZNYM, FINANSOWYM I TECHNICZNYM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III.1) WARUNKI UDZIAŁU W POSTĘPOWANIU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III.1.1) Kompetencje lub uprawnienia do prowadzenia określonej działalności zawodowej, o ile wynika to z odrębnych przepisów</w:t>
      </w:r>
      <w:r w:rsidRPr="00392164">
        <w:rPr>
          <w:rFonts w:ascii="Times New Roman" w:hAnsi="Times New Roman"/>
          <w:sz w:val="20"/>
          <w:szCs w:val="20"/>
        </w:rPr>
        <w:br/>
        <w:t>Określenie warunków: Zamawiający nie opisuje, nie wyznacza szczegółowego warunku w tym zakresie.</w:t>
      </w:r>
      <w:r w:rsidRPr="00392164">
        <w:rPr>
          <w:rFonts w:ascii="Times New Roman" w:hAnsi="Times New Roman"/>
          <w:sz w:val="20"/>
          <w:szCs w:val="20"/>
        </w:rPr>
        <w:br/>
        <w:t>Informacje dodatkowe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III.1.2) Sytuacja finansowa lub ekonomiczna</w:t>
      </w:r>
      <w:r w:rsidRPr="00392164">
        <w:rPr>
          <w:rFonts w:ascii="Times New Roman" w:hAnsi="Times New Roman"/>
          <w:sz w:val="20"/>
          <w:szCs w:val="20"/>
        </w:rPr>
        <w:br/>
        <w:t>Określenie warunków: Zamawiający nie opisuje, nie wyznacza szczegółowego warunku w tym zakresie.</w:t>
      </w:r>
      <w:r w:rsidRPr="00392164">
        <w:rPr>
          <w:rFonts w:ascii="Times New Roman" w:hAnsi="Times New Roman"/>
          <w:sz w:val="20"/>
          <w:szCs w:val="20"/>
        </w:rPr>
        <w:br/>
        <w:t>Informacje dodatkowe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III.1.3) Zdolność techniczna lub zawodowa</w:t>
      </w:r>
      <w:r w:rsidRPr="00392164">
        <w:rPr>
          <w:rFonts w:ascii="Times New Roman" w:hAnsi="Times New Roman"/>
          <w:sz w:val="20"/>
          <w:szCs w:val="20"/>
        </w:rPr>
        <w:br/>
        <w:t>Określenie warunków: Zamawiający uzna wyżej wymieniony warunek za spełniony, jeżeli Wykonawca wykaże, że w okresie ostatnich trzech lat przed upływem terminu składania ofert, (a jeżeli okres prowadzenia działalności jest krótszy - w tym okresie), należycie wykonał: co najmniej 2 zamówienia, każde na kwotę minimum 5 000,00 zł brutto, każde polegające na wykonaniu strony internetowej W przypadku wykazania przez Wykonawcę usługi ciągłej, część zamówienia już faktycznie wykonana musi wypełniać na dzień składania ofert wymogi określone przez zamawiającego. Wykonawca może w celu potwierdzenia spełniania warunków udziału w postępowaniu, o których mowa w pkt V.1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- zakres dostępnych wykonawcy zasobów innego podmiotu; - sposób wykorzystania zasobów innego podmiotu, przez wykonawcę, przy wykonywaniu zamówienia; - zakres i okres udziału innego podmiotu przy wykonywaniu zamówienia publicznego; - czy podmiot, na zdolnościach którego wykonawca polega w odniesieniu do warunków udziału w postępowaniu dotyczących wykształcenia, kwalifikacji zawodowych lub doświadczenia zrealizuje usługi, których wskazane zdolności dotyczą.</w:t>
      </w:r>
      <w:r w:rsidRPr="00392164">
        <w:rPr>
          <w:rFonts w:ascii="Times New Roman" w:hAnsi="Times New Roman"/>
          <w:sz w:val="20"/>
          <w:szCs w:val="20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392164">
        <w:rPr>
          <w:rFonts w:ascii="Times New Roman" w:hAnsi="Times New Roman"/>
          <w:sz w:val="20"/>
          <w:szCs w:val="20"/>
        </w:rPr>
        <w:br/>
        <w:t>Informacje dodatkowe: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III.2) PODSTAWY WYKLUCZENIA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III.2.1) Podstawy wykluczenia określone w art. 24 ust. 1 ustawy Pzp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III.2.2) Zamawiający przewiduje wykluczenie wykonawcy na podstawie art. 24 ust. 5 ustawy Pzp</w:t>
      </w:r>
      <w:r w:rsidRPr="00392164">
        <w:rPr>
          <w:rFonts w:ascii="Times New Roman" w:hAnsi="Times New Roman"/>
          <w:sz w:val="20"/>
          <w:szCs w:val="20"/>
        </w:rPr>
        <w:t> Tak Zamawiający przewiduje następujące fakultatywne podstawy wykluczenia: Tak (podstawa wykluczenia określona w art. 24 ust. 5 pkt 1 ustawy Pzp)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Tak (podstawa wykluczenia określona w art. 24 ust. 5 pkt 8 ustawy Pzp)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Oświadczenie o niepodleganiu wykluczeniu oraz spełnianiu warunków udziału w postępowaniu</w:t>
      </w:r>
      <w:r w:rsidRPr="00392164">
        <w:rPr>
          <w:rFonts w:ascii="Times New Roman" w:hAnsi="Times New Roman"/>
          <w:sz w:val="20"/>
          <w:szCs w:val="20"/>
        </w:rPr>
        <w:br/>
        <w:t>Tak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Oświadczenie o spełnianiu kryteriów selekcji</w:t>
      </w:r>
      <w:r w:rsidRPr="00392164">
        <w:rPr>
          <w:rFonts w:ascii="Times New Roman" w:hAnsi="Times New Roman"/>
          <w:sz w:val="20"/>
          <w:szCs w:val="20"/>
        </w:rPr>
        <w:br/>
        <w:t>Nie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lastRenderedPageBreak/>
        <w:t>III.4) WYKAZ OŚWIADCZEŃ LUB DOKUMENTÓW , SKŁADANYCH PRZEZ WYKONAWCĘ W POSTĘPOWANIU NA WEZWANIE ZAMAWIAJACEGO W CELU POTWIERDZENIA OKOLICZNOŚCI, O KTÓRYCH MOWA W ART. 25 UST. 1 PKT 3 USTAWY PZP: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III.5.1) W ZAKRESIE SPEŁNIANIA WARUNKÓW UDZIAŁU W POSTĘPOWANIU:</w:t>
      </w:r>
      <w:r w:rsidRPr="00392164">
        <w:rPr>
          <w:rFonts w:ascii="Times New Roman" w:hAnsi="Times New Roman"/>
          <w:sz w:val="20"/>
          <w:szCs w:val="20"/>
        </w:rPr>
        <w:br/>
        <w:t>a) wykaz usług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usługi zostały wykonane, oraz załączeniem dowodów określających czy te usługi zostały wykonane lub są wykonywane należycie. Dowodami potwierdzającymi czy usługi zostały wykonane (lub są wykonywane) należycie są: A. referencje bądź inne dokumenty wystawione przez podmiot, na rzecz którego usługi były wykonywane, a w przypadku świadczeń okresowych lub ciągłych są wykonywane, B. oświadczenie wykonawcy - jeżeli z uzasadnionej przyczyny o obiektywnym charakterze wykonawca nie jest w stanie uzyskać dokumentów o których mowa w lit. A.; Jeżeli wykonawca składa oświadczenie, zobowiązany jest podać przyczyny braku możliwości uzyskania dowodów o których mowa w lit. A. W przypadku świadczeń okresowych lub ciągłych nadal wykonywanych referencje bądź inne dokumenty potwierdzające ich należyte wykonywanie powinny być wydane nie wcześniej niż 3 miesiące przed upływem terminu składania ofert.;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III.5.2) W ZAKRESIE KRYTERIÓW SELEKCJI: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III.7) INNE DOKUMENTY NIE WYMIENIONE W pkt III.3) - III.6)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1. wypełniony i podpisany Formularz Oferty, zgodnie ze wzorem stanowiącym Załącznik Nr 1 do SIWZ (lub zgodnie z jego treścią). 2. Pełnomocnictwo do reprezentowania wykonawcy (wykonawców występujących wspólnie), o ile ofertę składa pełnomocnik. 3. Upoważnienie-pełnomocnictwo do podpisania oferty winno być dołączone do oferty, o ile nie wynika ono z innych dokumentów dołączonych do oferty lub z dokumentów, które Zamawiający może uzyskać za pomocą bezpłatnych i ogólnodostępnych baz danych. 3.Pełnomocnictwo składane jest w formie oryginału lub kserokopii poświadczonej za zgodność z oryginałem przez notariusza. 4. Zobowiązanie podmiotu trzeciego, o ile Wykonawca polega na zdolności technicznej lub zawodowej innych podmiotów. 5.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  <w:u w:val="single"/>
        </w:rPr>
        <w:t>SEKCJA IV: PROCEDURA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IV.1) OPIS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IV.1.1) Tryb udzielenia zamówienia: </w:t>
      </w:r>
      <w:r w:rsidRPr="00392164">
        <w:rPr>
          <w:rFonts w:ascii="Times New Roman" w:hAnsi="Times New Roman"/>
          <w:sz w:val="20"/>
          <w:szCs w:val="20"/>
        </w:rPr>
        <w:t>Przetarg nieograniczony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IV.1.2) Zamawiający żąda wniesienia wadium: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Nie</w:t>
      </w:r>
      <w:r w:rsidRPr="00392164">
        <w:rPr>
          <w:rFonts w:ascii="Times New Roman" w:hAnsi="Times New Roman"/>
          <w:sz w:val="20"/>
          <w:szCs w:val="20"/>
        </w:rPr>
        <w:br/>
        <w:t>Informacja na temat wadium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IV.1.3) Przewiduje się udzielenie zaliczek na poczet wykonania zamówienia: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Nie</w:t>
      </w:r>
      <w:r w:rsidRPr="00392164">
        <w:rPr>
          <w:rFonts w:ascii="Times New Roman" w:hAnsi="Times New Roman"/>
          <w:sz w:val="20"/>
          <w:szCs w:val="20"/>
        </w:rPr>
        <w:br/>
        <w:t>Należy podać informacje na temat udzielania zaliczek: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IV.1.4) Wymaga się złożenia ofert w postaci katalogów elektronicznych lub dołączenia do ofert katalogów elektronicznych: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Nie</w:t>
      </w:r>
      <w:r w:rsidRPr="00392164">
        <w:rPr>
          <w:rFonts w:ascii="Times New Roman" w:hAnsi="Times New Roman"/>
          <w:sz w:val="20"/>
          <w:szCs w:val="20"/>
        </w:rPr>
        <w:br/>
        <w:t>Dopuszcza się złożenie ofert w postaci katalogów elektronicznych lub dołączenia do ofert katalogów elektronicznych:</w:t>
      </w:r>
      <w:r w:rsidRPr="00392164">
        <w:rPr>
          <w:rFonts w:ascii="Times New Roman" w:hAnsi="Times New Roman"/>
          <w:sz w:val="20"/>
          <w:szCs w:val="20"/>
        </w:rPr>
        <w:br/>
        <w:t>Nie</w:t>
      </w:r>
      <w:r w:rsidRPr="00392164">
        <w:rPr>
          <w:rFonts w:ascii="Times New Roman" w:hAnsi="Times New Roman"/>
          <w:sz w:val="20"/>
          <w:szCs w:val="20"/>
        </w:rPr>
        <w:br/>
        <w:t>Informacje dodatkowe: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IV.1.5.) Wymaga się złożenia oferty wariantowej: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Nie</w:t>
      </w:r>
      <w:r w:rsidRPr="00392164">
        <w:rPr>
          <w:rFonts w:ascii="Times New Roman" w:hAnsi="Times New Roman"/>
          <w:sz w:val="20"/>
          <w:szCs w:val="20"/>
        </w:rPr>
        <w:br/>
        <w:t>Dopuszcza się złożenie oferty wariantowej</w:t>
      </w:r>
      <w:r w:rsidRPr="00392164">
        <w:rPr>
          <w:rFonts w:ascii="Times New Roman" w:hAnsi="Times New Roman"/>
          <w:sz w:val="20"/>
          <w:szCs w:val="20"/>
        </w:rPr>
        <w:br/>
        <w:t>Nie</w:t>
      </w:r>
      <w:r w:rsidRPr="00392164">
        <w:rPr>
          <w:rFonts w:ascii="Times New Roman" w:hAnsi="Times New Roman"/>
          <w:sz w:val="20"/>
          <w:szCs w:val="20"/>
        </w:rPr>
        <w:br/>
        <w:t>Złożenie oferty wariantowej dopuszcza się tylko z jednoczesnym złożeniem oferty zasadniczej: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lastRenderedPageBreak/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IV.1.6) Przewidywana liczba wykonawców, którzy zostaną zaproszeni do udziału w postępowaniu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i/>
          <w:iCs/>
          <w:sz w:val="20"/>
          <w:szCs w:val="20"/>
        </w:rPr>
        <w:t>(przetarg ograniczony, negocjacje z ogłoszeniem, dialog konkurencyjny, partnerstwo innowacyjne)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Liczba wykonawców  </w:t>
      </w:r>
      <w:r w:rsidRPr="00392164">
        <w:rPr>
          <w:rFonts w:ascii="Times New Roman" w:hAnsi="Times New Roman"/>
          <w:sz w:val="20"/>
          <w:szCs w:val="20"/>
        </w:rPr>
        <w:br/>
        <w:t>Przewidywana minimalna liczba wykonawców</w:t>
      </w:r>
      <w:r w:rsidRPr="00392164">
        <w:rPr>
          <w:rFonts w:ascii="Times New Roman" w:hAnsi="Times New Roman"/>
          <w:sz w:val="20"/>
          <w:szCs w:val="20"/>
        </w:rPr>
        <w:br/>
        <w:t>Maksymalna liczba wykonawców  </w:t>
      </w:r>
      <w:r w:rsidRPr="00392164">
        <w:rPr>
          <w:rFonts w:ascii="Times New Roman" w:hAnsi="Times New Roman"/>
          <w:sz w:val="20"/>
          <w:szCs w:val="20"/>
        </w:rPr>
        <w:br/>
        <w:t>Kryteria selekcji wykonawców: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IV.1.7) Informacje na temat umowy ramowej lub dynamicznego systemu zakupów: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Umowa ramowa będzie zawarta: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Czy przewiduje się ograniczenie liczby uczestników umowy ramowej: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Przewidziana maksymalna liczba uczestników umowy ramowej: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Informacje dodatkowe: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Zamówienie obejmuje ustanowienie dynamicznego systemu zakupów:</w:t>
      </w:r>
      <w:r w:rsidRPr="00392164">
        <w:rPr>
          <w:rFonts w:ascii="Times New Roman" w:hAnsi="Times New Roman"/>
          <w:sz w:val="20"/>
          <w:szCs w:val="20"/>
        </w:rPr>
        <w:br/>
        <w:t>Nie</w:t>
      </w:r>
      <w:r w:rsidRPr="00392164">
        <w:rPr>
          <w:rFonts w:ascii="Times New Roman" w:hAnsi="Times New Roman"/>
          <w:sz w:val="20"/>
          <w:szCs w:val="20"/>
        </w:rPr>
        <w:br/>
        <w:t>Adres strony internetowej, na której będą zamieszczone dodatkowe informacje dotyczące dynamicznego systemu zakupów: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Informacje dodatkowe: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W ramach umowy ramowej/dynamicznego systemu zakupów dopuszcza się złożenie ofert w formie katalogów elektronicznych: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Przewiduje się pobranie ze złożonych katalogów elektronicznych informacji potrzebnych do sporządzenia ofert w ramach umowy ramowej/dynamicznego systemu zakupów: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IV.1.8) Aukcja elektroniczna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Przewidziane jest przeprowadzenie aukcji elektronicznej </w:t>
      </w:r>
      <w:r w:rsidRPr="00392164">
        <w:rPr>
          <w:rFonts w:ascii="Times New Roman" w:hAnsi="Times New Roman"/>
          <w:i/>
          <w:iCs/>
          <w:sz w:val="20"/>
          <w:szCs w:val="20"/>
        </w:rPr>
        <w:t>(przetarg nieograniczony, przetarg ograniczony, negocjacje z ogłoszeniem) </w:t>
      </w:r>
      <w:r w:rsidRPr="00392164">
        <w:rPr>
          <w:rFonts w:ascii="Times New Roman" w:hAnsi="Times New Roman"/>
          <w:sz w:val="20"/>
          <w:szCs w:val="20"/>
        </w:rPr>
        <w:t>Nie</w:t>
      </w:r>
      <w:r w:rsidRPr="00392164">
        <w:rPr>
          <w:rFonts w:ascii="Times New Roman" w:hAnsi="Times New Roman"/>
          <w:sz w:val="20"/>
          <w:szCs w:val="20"/>
        </w:rPr>
        <w:br/>
        <w:t>Należy podać adres strony internetowej, na której aukcja będzie prowadzona: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Należy wskazać elementy, których wartości będą przedmiotem aukcji elektronicznej: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Przewiduje się ograniczenia co do przedstawionych wartości, wynikające z opisu przedmiotu zamówienia: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Należy podać, które informacje zostaną udostępnione wykonawcom w trakcie aukcji elektronicznej oraz jaki będzie termin ich udostępnienia:</w:t>
      </w:r>
      <w:r w:rsidRPr="00392164">
        <w:rPr>
          <w:rFonts w:ascii="Times New Roman" w:hAnsi="Times New Roman"/>
          <w:sz w:val="20"/>
          <w:szCs w:val="20"/>
        </w:rPr>
        <w:br/>
        <w:t>Informacje dotyczące przebiegu aukcji elektronicznej:</w:t>
      </w:r>
      <w:r w:rsidRPr="00392164">
        <w:rPr>
          <w:rFonts w:ascii="Times New Roman" w:hAnsi="Times New Roman"/>
          <w:sz w:val="20"/>
          <w:szCs w:val="20"/>
        </w:rPr>
        <w:br/>
        <w:t>Jaki jest przewidziany sposób postępowania w toku aukcji elektronicznej i jakie będą warunki, na jakich wykonawcy będą mogli licytować (minimalne wysokości postąpień):</w:t>
      </w:r>
      <w:r w:rsidRPr="00392164">
        <w:rPr>
          <w:rFonts w:ascii="Times New Roman" w:hAnsi="Times New Roman"/>
          <w:sz w:val="20"/>
          <w:szCs w:val="20"/>
        </w:rPr>
        <w:br/>
        <w:t>Informacje dotyczące wykorzystywanego sprzętu elektronicznego, rozwiązań i specyfikacji technicznych w zakresie połączeń:</w:t>
      </w:r>
      <w:r w:rsidRPr="00392164">
        <w:rPr>
          <w:rFonts w:ascii="Times New Roman" w:hAnsi="Times New Roman"/>
          <w:sz w:val="20"/>
          <w:szCs w:val="20"/>
        </w:rPr>
        <w:br/>
        <w:t>Wymagania dotyczące rejestracji i identyfikacji wykonawców w aukcji elektronicznej:</w:t>
      </w:r>
      <w:r w:rsidRPr="00392164">
        <w:rPr>
          <w:rFonts w:ascii="Times New Roman" w:hAnsi="Times New Roman"/>
          <w:sz w:val="20"/>
          <w:szCs w:val="20"/>
        </w:rPr>
        <w:br/>
        <w:t>Informacje o liczbie etapów aukcji elektronicznej i czasie ich trwania: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  <w:t>Czas trwania: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Czy wykonawcy, którzy nie złożyli nowych postąpień, zostaną zakwalifikowani do następnego etapu:</w:t>
      </w:r>
      <w:r w:rsidRPr="00392164">
        <w:rPr>
          <w:rFonts w:ascii="Times New Roman" w:hAnsi="Times New Roman"/>
          <w:sz w:val="20"/>
          <w:szCs w:val="20"/>
        </w:rPr>
        <w:br/>
        <w:t>Warunki zamknięcia aukcji elektronicznej: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IV.2) KRYTERIA OCENY OFERT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IV.2.1) Kryteria oceny ofert: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47"/>
        <w:gridCol w:w="852"/>
      </w:tblGrid>
      <w:tr w:rsidR="00392164" w:rsidRPr="00392164" w:rsidTr="004537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2164" w:rsidRPr="00392164" w:rsidRDefault="00392164" w:rsidP="003921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164">
              <w:rPr>
                <w:rFonts w:ascii="Times New Roman" w:hAnsi="Times New Roman"/>
                <w:sz w:val="20"/>
                <w:szCs w:val="20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2164" w:rsidRPr="00392164" w:rsidRDefault="00392164" w:rsidP="003921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164">
              <w:rPr>
                <w:rFonts w:ascii="Times New Roman" w:hAnsi="Times New Roman"/>
                <w:sz w:val="20"/>
                <w:szCs w:val="20"/>
              </w:rPr>
              <w:t>Znaczenie</w:t>
            </w:r>
          </w:p>
        </w:tc>
      </w:tr>
      <w:tr w:rsidR="00392164" w:rsidRPr="00392164" w:rsidTr="004537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2164" w:rsidRPr="00392164" w:rsidRDefault="00392164" w:rsidP="003921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164">
              <w:rPr>
                <w:rFonts w:ascii="Times New Roman" w:hAnsi="Times New Roman"/>
                <w:sz w:val="20"/>
                <w:szCs w:val="20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2164" w:rsidRPr="00392164" w:rsidRDefault="00392164" w:rsidP="003921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164">
              <w:rPr>
                <w:rFonts w:ascii="Times New Roman" w:hAnsi="Times New Roman"/>
                <w:sz w:val="20"/>
                <w:szCs w:val="20"/>
              </w:rPr>
              <w:t>60,00</w:t>
            </w:r>
          </w:p>
        </w:tc>
      </w:tr>
      <w:tr w:rsidR="00392164" w:rsidRPr="00392164" w:rsidTr="004537F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2164" w:rsidRPr="00392164" w:rsidRDefault="00392164" w:rsidP="003921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164">
              <w:rPr>
                <w:rFonts w:ascii="Times New Roman" w:hAnsi="Times New Roman"/>
                <w:sz w:val="20"/>
                <w:szCs w:val="20"/>
              </w:rPr>
              <w:t>Termin wykonania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92164" w:rsidRPr="00392164" w:rsidRDefault="00392164" w:rsidP="003921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92164">
              <w:rPr>
                <w:rFonts w:ascii="Times New Roman" w:hAnsi="Times New Roman"/>
                <w:sz w:val="20"/>
                <w:szCs w:val="20"/>
              </w:rPr>
              <w:t>40,00</w:t>
            </w:r>
          </w:p>
        </w:tc>
      </w:tr>
    </w:tbl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IV.2.3) Zastosowanie procedury, o której mowa w art. 24aa ust. 1 ustawy Pzp </w:t>
      </w:r>
      <w:r w:rsidRPr="00392164">
        <w:rPr>
          <w:rFonts w:ascii="Times New Roman" w:hAnsi="Times New Roman"/>
          <w:sz w:val="20"/>
          <w:szCs w:val="20"/>
        </w:rPr>
        <w:t>(przetarg nieograniczony)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lastRenderedPageBreak/>
        <w:t>Tak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IV.3) Negocjacje z ogłoszeniem, dialog konkurencyjny, partnerstwo innowacyjne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IV.3.1) Informacje na temat negocjacji z ogłoszeniem</w:t>
      </w:r>
      <w:r w:rsidRPr="00392164">
        <w:rPr>
          <w:rFonts w:ascii="Times New Roman" w:hAnsi="Times New Roman"/>
          <w:sz w:val="20"/>
          <w:szCs w:val="20"/>
        </w:rPr>
        <w:br/>
        <w:t>Minimalne wymagania, które muszą spełniać wszystkie oferty: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Przewidziane jest zastrzeżenie prawa do udzielenia zamówienia na podstawie ofert wstępnych bez przeprowadzenia negocjacji</w:t>
      </w:r>
      <w:r w:rsidRPr="00392164">
        <w:rPr>
          <w:rFonts w:ascii="Times New Roman" w:hAnsi="Times New Roman"/>
          <w:sz w:val="20"/>
          <w:szCs w:val="20"/>
        </w:rPr>
        <w:br/>
        <w:t>Przewidziany jest podział negocjacji na etapy w celu ograniczenia liczby ofert:</w:t>
      </w:r>
      <w:r w:rsidRPr="00392164">
        <w:rPr>
          <w:rFonts w:ascii="Times New Roman" w:hAnsi="Times New Roman"/>
          <w:sz w:val="20"/>
          <w:szCs w:val="20"/>
        </w:rPr>
        <w:br/>
        <w:t>Należy podać informacje na temat etapów negocjacji (w tym liczbę etapów):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Informacje dodatkowe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IV.3.2) Informacje na temat dialogu konkurencyjnego</w:t>
      </w:r>
      <w:r w:rsidRPr="00392164">
        <w:rPr>
          <w:rFonts w:ascii="Times New Roman" w:hAnsi="Times New Roman"/>
          <w:sz w:val="20"/>
          <w:szCs w:val="20"/>
        </w:rPr>
        <w:br/>
        <w:t>Opis potrzeb i wymagań zamawiającego lub informacja o sposobie uzyskania tego opisu: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Wstępny harmonogram postępowania: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Podział dialogu na etapy w celu ograniczenia liczby rozwiązań:</w:t>
      </w:r>
      <w:r w:rsidRPr="00392164">
        <w:rPr>
          <w:rFonts w:ascii="Times New Roman" w:hAnsi="Times New Roman"/>
          <w:sz w:val="20"/>
          <w:szCs w:val="20"/>
        </w:rPr>
        <w:br/>
        <w:t>Należy podać informacje na temat etapów dialogu: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Informacje dodatkowe: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IV.3.3) Informacje na temat partnerstwa innowacyjnego</w:t>
      </w:r>
      <w:r w:rsidRPr="00392164">
        <w:rPr>
          <w:rFonts w:ascii="Times New Roman" w:hAnsi="Times New Roman"/>
          <w:sz w:val="20"/>
          <w:szCs w:val="20"/>
        </w:rPr>
        <w:br/>
        <w:t>Elementy opisu przedmiotu zamówienia definiujące minimalne wymagania, którym muszą odpowiadać wszystkie oferty: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Informacje dodatkowe: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IV.4) Licytacja elektroniczna</w:t>
      </w:r>
      <w:r w:rsidRPr="00392164">
        <w:rPr>
          <w:rFonts w:ascii="Times New Roman" w:hAnsi="Times New Roman"/>
          <w:sz w:val="20"/>
          <w:szCs w:val="20"/>
        </w:rPr>
        <w:br/>
        <w:t>Adres strony internetowej, na której będzie prowadzona licytacja elektroniczna: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Adres strony internetowej, na której jest dostępny opis przedmiotu zamówienia w licytacji elektronicznej: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Wymagania dotyczące rejestracji i identyfikacji wykonawców w licytacji elektronicznej, w tym wymagania techniczne urządzeń informatycznych: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Sposób postępowania w toku licytacji elektronicznej, w tym określenie minimalnych wysokości postąpień: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Informacje o liczbie etapów licytacji elektronicznej i czasie ich trwania: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Czas trwania: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Wykonawcy, którzy nie złożyli nowych postąpień, zostaną zakwalifikowani do następnego etapu: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Termin składania wniosków o dopuszczenie do udziału w licytacji elektronicznej:</w:t>
      </w:r>
      <w:r w:rsidRPr="00392164">
        <w:rPr>
          <w:rFonts w:ascii="Times New Roman" w:hAnsi="Times New Roman"/>
          <w:sz w:val="20"/>
          <w:szCs w:val="20"/>
        </w:rPr>
        <w:br/>
        <w:t>Data: godzina:</w:t>
      </w:r>
      <w:r w:rsidRPr="00392164">
        <w:rPr>
          <w:rFonts w:ascii="Times New Roman" w:hAnsi="Times New Roman"/>
          <w:sz w:val="20"/>
          <w:szCs w:val="20"/>
        </w:rPr>
        <w:br/>
        <w:t>Termin otwarcia licytacji elektronicznej: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t>Termin i warunki zamknięcia licytacji elektronicznej: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  <w:t>Istotne dla stron postanowienia, które zostaną wprowadzone do treści zawieranej umowy w sprawie zamówienia publicznego, albo ogólne warunki umowy, albo wzór umowy: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  <w:t>Wymagania dotyczące zabezpieczenia należytego wykonania umowy: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sz w:val="20"/>
          <w:szCs w:val="20"/>
        </w:rPr>
        <w:br/>
        <w:t>Informacje dodatkowe: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</w:rPr>
        <w:t>IV.5) ZMIANA UMOWY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Przewiduje się istotne zmiany postanowień zawartej umowy w stosunku do treści oferty, na podstawie której dokonano wyboru wykonawcy:</w:t>
      </w:r>
      <w:r w:rsidRPr="00392164">
        <w:rPr>
          <w:rFonts w:ascii="Times New Roman" w:hAnsi="Times New Roman"/>
          <w:sz w:val="20"/>
          <w:szCs w:val="20"/>
        </w:rPr>
        <w:t> Tak</w:t>
      </w:r>
      <w:r w:rsidRPr="00392164">
        <w:rPr>
          <w:rFonts w:ascii="Times New Roman" w:hAnsi="Times New Roman"/>
          <w:sz w:val="20"/>
          <w:szCs w:val="20"/>
        </w:rPr>
        <w:br/>
        <w:t>Należy wskazać zakres, charakter zmian oraz warunki wprowadzenia zmian:</w:t>
      </w:r>
      <w:r w:rsidRPr="00392164">
        <w:rPr>
          <w:rFonts w:ascii="Times New Roman" w:hAnsi="Times New Roman"/>
          <w:sz w:val="20"/>
          <w:szCs w:val="20"/>
        </w:rPr>
        <w:br/>
        <w:t xml:space="preserve">1. Wszelkie zmiany umowy wymagają zgody obu Stron i zachowania formy pisemnej pod rygorem nieważności. 2. Zmiany umowy, o których mowa w ust. 1 muszą być dokonywane z zachowaniem przepisu art. 140 ust 3 ustawy Prawo zamówień publicznych stanowiącego, że umowa podlega unieważnieniu w części wykraczającej poza określenie przedmiotu zamówienia zawarte w SIWZ. 3. Dopuszcza się możliwość zmiany ustaleń niniejszej umowy w stosunku do </w:t>
      </w:r>
      <w:r w:rsidRPr="00392164">
        <w:rPr>
          <w:rFonts w:ascii="Times New Roman" w:hAnsi="Times New Roman"/>
          <w:sz w:val="20"/>
          <w:szCs w:val="20"/>
        </w:rPr>
        <w:lastRenderedPageBreak/>
        <w:t>treści oferty Wykonawcy w następującym zakresie: a. wysokości wynagrodzenia w przypadku: zmiany stawki podatku VAT, w odniesieniu do tej części wynagrodzenia, której zmiana dotyczy, b. zmiany przepisów prawa mających wpływ na treść umowy. 4. Warunkiem dokonania zmian, o których mowa w ust. 3 jest złożenie przez stronę inicjującą zmianę wniosku zawierającego: opis propozycji zmian, uzasadnienie zmian, obliczenie kosztów zmian, jeżeli zmiana będzie miała wpływ na wynagrodzenie wykonawcy.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IV.6) INFORMACJE ADMINISTRACYJNE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IV.6.1) Sposób udostępniania informacji o charakterze poufnym </w:t>
      </w:r>
      <w:r w:rsidRPr="00392164">
        <w:rPr>
          <w:rFonts w:ascii="Times New Roman" w:hAnsi="Times New Roman"/>
          <w:i/>
          <w:iCs/>
          <w:sz w:val="20"/>
          <w:szCs w:val="20"/>
        </w:rPr>
        <w:t>(jeżeli dotyczy):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Środki służące ochronie informacji o charakterze poufnym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IV.6.2) Termin składania ofert lub wniosków o dopuszczenie do udziału w postępowaniu:</w:t>
      </w:r>
      <w:r w:rsidRPr="00392164">
        <w:rPr>
          <w:rFonts w:ascii="Times New Roman" w:hAnsi="Times New Roman"/>
          <w:sz w:val="20"/>
          <w:szCs w:val="20"/>
        </w:rPr>
        <w:br/>
        <w:t>Data: 13.01.2021, godzina: 10:00,</w:t>
      </w:r>
      <w:r w:rsidRPr="00392164">
        <w:rPr>
          <w:rFonts w:ascii="Times New Roman" w:hAnsi="Times New Roman"/>
          <w:sz w:val="20"/>
          <w:szCs w:val="20"/>
        </w:rPr>
        <w:br/>
        <w:t>Skrócenie terminu składania wniosków, ze względu na pilną potrzebę udzielenia zamówienia (przetarg nieograniczony, przetarg ograniczony, negocjacje z ogłoszeniem):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Wskazać powody: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sz w:val="20"/>
          <w:szCs w:val="20"/>
        </w:rPr>
        <w:br/>
        <w:t>Język lub języki, w jakich mogą być sporządzane oferty lub wnioski o dopuszczenie do udziału w postępowaniu</w:t>
      </w:r>
      <w:r w:rsidRPr="00392164">
        <w:rPr>
          <w:rFonts w:ascii="Times New Roman" w:hAnsi="Times New Roman"/>
          <w:sz w:val="20"/>
          <w:szCs w:val="20"/>
        </w:rPr>
        <w:br/>
        <w:t>&gt; oferta musi być sporządzona w języku polskim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IV.6.3) Termin związania ofertą: </w:t>
      </w:r>
      <w:r w:rsidRPr="00392164">
        <w:rPr>
          <w:rFonts w:ascii="Times New Roman" w:hAnsi="Times New Roman"/>
          <w:sz w:val="20"/>
          <w:szCs w:val="20"/>
        </w:rPr>
        <w:t>do: okres w dniach: 30 (od ostatecznego terminu składania ofert)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IV.6.4) Przewiduje się unieważnienie postępowania o udzielenie zamówienia, w przypadku nieprzyznania środków, które miały być przeznaczone na sfinansowanie całości lub części zamówienia:</w:t>
      </w:r>
      <w:r w:rsidRPr="00392164">
        <w:rPr>
          <w:rFonts w:ascii="Times New Roman" w:hAnsi="Times New Roman"/>
          <w:sz w:val="20"/>
          <w:szCs w:val="20"/>
        </w:rPr>
        <w:t> Nie</w:t>
      </w:r>
      <w:r w:rsidRPr="00392164">
        <w:rPr>
          <w:rFonts w:ascii="Times New Roman" w:hAnsi="Times New Roman"/>
          <w:sz w:val="20"/>
          <w:szCs w:val="20"/>
        </w:rPr>
        <w:br/>
      </w:r>
      <w:r w:rsidRPr="00392164">
        <w:rPr>
          <w:rFonts w:ascii="Times New Roman" w:hAnsi="Times New Roman"/>
          <w:b/>
          <w:bCs/>
          <w:sz w:val="20"/>
          <w:szCs w:val="20"/>
        </w:rPr>
        <w:t>IV.6.5) Informacje dodatkowe:</w:t>
      </w:r>
      <w:r w:rsidRPr="00392164">
        <w:rPr>
          <w:rFonts w:ascii="Times New Roman" w:hAnsi="Times New Roman"/>
          <w:sz w:val="20"/>
          <w:szCs w:val="20"/>
        </w:rPr>
        <w:br/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92164">
        <w:rPr>
          <w:rFonts w:ascii="Times New Roman" w:hAnsi="Times New Roman"/>
          <w:b/>
          <w:bCs/>
          <w:sz w:val="20"/>
          <w:szCs w:val="20"/>
          <w:u w:val="single"/>
        </w:rPr>
        <w:t>ZAŁĄCZNIK I - INFORMACJE DOTYCZĄCE OFERT CZĘŚCIOWYCH</w:t>
      </w:r>
    </w:p>
    <w:p w:rsidR="00392164" w:rsidRPr="00392164" w:rsidRDefault="00392164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bookmarkEnd w:id="0"/>
    <w:p w:rsidR="001F2F5B" w:rsidRPr="00392164" w:rsidRDefault="001F2F5B" w:rsidP="0039216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1F2F5B" w:rsidRPr="00392164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07D" w:rsidRDefault="00F9707D">
      <w:r>
        <w:separator/>
      </w:r>
    </w:p>
  </w:endnote>
  <w:endnote w:type="continuationSeparator" w:id="0">
    <w:p w:rsidR="00F9707D" w:rsidRDefault="00F970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2164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92164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0D3" w:rsidRDefault="001860D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07D" w:rsidRDefault="00F9707D">
      <w:r>
        <w:separator/>
      </w:r>
    </w:p>
  </w:footnote>
  <w:footnote w:type="continuationSeparator" w:id="0">
    <w:p w:rsidR="00F9707D" w:rsidRDefault="00F970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0D3" w:rsidRDefault="001860D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60D3" w:rsidRDefault="001860D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9707D"/>
    <w:rsid w:val="000C4A85"/>
    <w:rsid w:val="001306AD"/>
    <w:rsid w:val="00161679"/>
    <w:rsid w:val="00180468"/>
    <w:rsid w:val="001860D3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92164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776D8"/>
    <w:rsid w:val="00AF0090"/>
    <w:rsid w:val="00B0255F"/>
    <w:rsid w:val="00B34FAC"/>
    <w:rsid w:val="00B82C42"/>
    <w:rsid w:val="00B87530"/>
    <w:rsid w:val="00B9039F"/>
    <w:rsid w:val="00CA0351"/>
    <w:rsid w:val="00CD2766"/>
    <w:rsid w:val="00D63505"/>
    <w:rsid w:val="00DF2457"/>
    <w:rsid w:val="00E12A04"/>
    <w:rsid w:val="00F26856"/>
    <w:rsid w:val="00F5324E"/>
    <w:rsid w:val="00F97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2164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5">
    <w:name w:val="heading 5"/>
    <w:basedOn w:val="Normalny"/>
    <w:next w:val="Normalny"/>
    <w:qFormat/>
    <w:pPr>
      <w:keepNext/>
      <w:spacing w:after="240" w:line="240" w:lineRule="auto"/>
      <w:jc w:val="center"/>
      <w:outlineLvl w:val="4"/>
    </w:pPr>
    <w:rPr>
      <w:rFonts w:ascii="Times New Roman" w:eastAsia="Times New Roman" w:hAnsi="Times New Roman"/>
      <w:b/>
      <w:sz w:val="56"/>
      <w:szCs w:val="20"/>
      <w:lang w:eastAsia="pl-PL"/>
    </w:rPr>
  </w:style>
  <w:style w:type="paragraph" w:styleId="Nagwek6">
    <w:name w:val="heading 6"/>
    <w:basedOn w:val="Normalny"/>
    <w:next w:val="Normalny"/>
    <w:qFormat/>
    <w:pPr>
      <w:spacing w:before="240" w:after="60" w:line="240" w:lineRule="auto"/>
      <w:outlineLvl w:val="5"/>
    </w:pPr>
    <w:rPr>
      <w:rFonts w:ascii="Times New Roman" w:eastAsia="Times New Roman" w:hAnsi="Times New Roman"/>
      <w:i/>
      <w:szCs w:val="24"/>
      <w:lang w:eastAsia="pl-PL"/>
    </w:rPr>
  </w:style>
  <w:style w:type="paragraph" w:styleId="Nagwek7">
    <w:name w:val="heading 7"/>
    <w:basedOn w:val="Normalny"/>
    <w:next w:val="Normalny"/>
    <w:qFormat/>
    <w:pPr>
      <w:keepNext/>
      <w:spacing w:after="0" w:line="360" w:lineRule="auto"/>
      <w:outlineLvl w:val="6"/>
    </w:pPr>
    <w:rPr>
      <w:rFonts w:ascii="Times New Roman" w:eastAsia="Times New Roman" w:hAnsi="Times New Roman"/>
      <w:b/>
      <w:szCs w:val="24"/>
      <w:lang w:eastAsia="pl-PL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 w:line="240" w:lineRule="auto"/>
      <w:ind w:left="850" w:hanging="42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2730</Words>
  <Characters>18489</Characters>
  <Application>Microsoft Office Word</Application>
  <DocSecurity>0</DocSecurity>
  <Lines>154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21177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2020-12-30T13:08:00Z</cp:lastPrinted>
  <dcterms:created xsi:type="dcterms:W3CDTF">2020-12-30T13:08:00Z</dcterms:created>
  <dcterms:modified xsi:type="dcterms:W3CDTF">2020-12-30T13:08:00Z</dcterms:modified>
</cp:coreProperties>
</file>