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C9F" w:rsidRPr="004F1C9F" w:rsidRDefault="004F1C9F" w:rsidP="004F1C9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1C9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772532-N-2020 z dnia 29.12.2020 r. </w:t>
      </w:r>
    </w:p>
    <w:p w:rsidR="004F1C9F" w:rsidRPr="004F1C9F" w:rsidRDefault="004F1C9F" w:rsidP="004F1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Sukcesywna usługa w zakresie wykonywania specjalistycznych tłumaczeń pisemnych dla jednostek organizacyjnych Politechniki Częstochowskiej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 , 42-201  Częstochowa, woj. śląskie, państwo Polska, tel. 343 250 415, e-mail dzp@adm.pcz.czest.pl, faks 343 250 415.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www.pcz.pl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F1C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usługa w zakresie wykonywania specjalistycznych tłumaczeń pisemnych dla jednostek organizacyjnych Politechniki Częstochowskiej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ZP/U-20/20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F1C9F" w:rsidRPr="004F1C9F" w:rsidRDefault="004F1C9F" w:rsidP="004F1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usługa w zakresie wykonywania specjalistycznych tłumaczeń pisemnych dla jednostek organizacyjnych Politechniki Częstochowskiej, zgodnie z opisem przedmiotu zamówienia zawartym w SIWZ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warunków udziału w postępowaniu w tym zakresie.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warunków udziału w postępowaniu w tym zakresie.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mogą ubiegać się Wykonawcy, którzy spełniają warunek, dotyczący dysponowania osobami zdolnymi do wykonania zamówienia, które będą skierowane przez Wykonawcę do realizacji przedmiotu zamówienia, posiadające: Zadanie nr 1 a) wykształcenie wyższe z zakresu filologii angielskiej lub native speaker języka angielskiego, posiadający wykształcenie wyższe lub odpowiednie, b) doświadczenie w tłumaczeniu z języka polskiego na język angielski tekstów technicznych w obszarze inżynieria lądowa i transport min. 240 stron. Zadanie nr 2 a) wykształcenie wyższe z zakresu filologii angielskiej lub native speaker języka angielskiego, posiadający wykształcenie wyższe lub odpowiednie, b) doświadczenie w tłumaczeniu z języka polskiego na język angielski tekstów technicznych w obszarze automatyka, elektronika i elektrotechnika min. 40 stron. Zadanie nr 3 a) wykształcenie wyższe z zakresu filologii angielskiej lub native speaker języka angielskiego, posiadający wykształcenie wyższe lub odpowiednie, b) doświadczenie w tłumaczeniu z języka polskiego na język angielski tekstów technicznych w obszarze inżynieria środowiska, górnictwo i energetyka min 170 stron. Zadanie nr 4 a) wykształcenie wyższe z zakresu filologii angielskiej lub native speaker języka angielskiego, posiadający wykształcenie wyższe lub odpowiednie, b) doświadczenie w tłumaczeniu z języka polskiego na język angielski tekstów technicznych w obszarze inżynieria mechaniczna min. 320 stron. Zadanie nr 5 a)wykształcenie wyższe z zakresu filologii angielskiej lub native speaker języka angielskiego, posiadający wykształcenie wyższe lub odpowiednie, b) doświadczenie w tłumaczeniu z języka polskiego na język angielski tekstów technicznych w obszarze inżynierii materiałowej min. 780 stron. Zadanie nr 6 a) wykształcenie wyższe z zakresu filologii angielskiej lub native speaker języka angielskiego, posiadający wykształcenie wyższe lub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odpowiednie, b) doświadczenie w tłumaczeniu z języka polskiego na język angielski tekstów technicznych, ekonomicznych i socjologicznych w obszarze nauk o zarządzaniu i jakości min. 3300 stron. Zadanie nr 7 a) wykształcenie wyższe z zakresu filologii angielskiej lub native speaker języka angielskiego, posiadający wykształcenie wyższe lub odpowiednie, b) doświadczenie w tłumaczeniu z języka polskiego na język angielski tekstów naukowych w obszarze komunikacji społecznej i mediów min. 170 stron, Zadanie nr 8 i 9 a) uprawnienia tłumacza przysięgłego w zakresie języka angielskiego, które wpisane są na ministerialną listę tłumaczy przysięgłych Ministerstwa Sprawiedliwości. Zamawiający za native speakera języka angielskiego uznaje osobę, która wychowała się w kraju, w którym obowiązującym językiem jest język angielski oraz, która posługuje się tym językiem jako ojczystym. Ocena spełniania warunków udziału w postępowaniu będzie dokonana na zasadzie spełnia/nie spełnia.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podstawie do dysponowania tymi osobami.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Zadanie nr 1 - 350.00 zł Zadanie nr 2 - 50.00 zł Zadanie nr 3 - 200.00 zł Zadanie nr 4 - 350.00 zł Zadanie nr 5 - 900.00 zł Zadanie nr 6 - 3 000.00 zł Zadanie nr 7 - 170.00 zł Zadanie nr 8 - 200.00 zł Zadanie nr 9 - 100.00 zł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Kryteria selekcji wykonawców: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 zamknięcia aukcji elektronicznej: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14.01.2021, godzina: 10:30,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80"/>
        <w:gridCol w:w="834"/>
        <w:gridCol w:w="7192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naukowego tekstu technicznego w obszarze inżynieria lądowa i transport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 w obszarze inżynieria lądowa i transport,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2"/>
        <w:gridCol w:w="180"/>
        <w:gridCol w:w="834"/>
        <w:gridCol w:w="7216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naukowego tekstu technicznego w obszarze automatyka, elektronika i elektrotechnika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 w obszarze automatyka, elektronika i elektrotechnika,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"/>
        <w:gridCol w:w="180"/>
        <w:gridCol w:w="834"/>
        <w:gridCol w:w="7219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Sukcesywna usługa w zakresie tłumaczeń pisemnych naukowego tekstu technicznego w obszarze inżynieria środowiska, górnictwo i energetyka 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 w obszarze inżynieria środowiska, górnictwo i energetyka,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"/>
        <w:gridCol w:w="180"/>
        <w:gridCol w:w="834"/>
        <w:gridCol w:w="7183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naukowego tekstu technicznego w obszarze inżynieria mechaniczna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 w obszarze inżynieria mechaniczna,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"/>
        <w:gridCol w:w="180"/>
        <w:gridCol w:w="834"/>
        <w:gridCol w:w="7182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naukowego tekstu technicznego w obszarze inżynierii materiałowej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 w obszarze inżynierii materiałowej,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180"/>
        <w:gridCol w:w="834"/>
        <w:gridCol w:w="7243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naukowego tekstu technicznego, ekonomicznego i socjologicznego w obszarze nauk o zarządzaniu i jakości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naukowego tekstu technicznego, ekonomicznego i socjologicznego w obszarze nauk o zarządzaniu i jakości,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"/>
        <w:gridCol w:w="180"/>
        <w:gridCol w:w="834"/>
        <w:gridCol w:w="7175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tłumaczeń pisemnych tekstu naukowego w obszarze komunikacji społecznej i mediów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tłumaczeń pisemnych tekstu naukowego w obszarze komunikacji społecznej i mediów,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1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Posiadanie certyfikatu jakości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osoby, która będzie realizować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Procedura weryfikacji jakości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180"/>
        <w:gridCol w:w="834"/>
        <w:gridCol w:w="7109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usługa w zakresie przysięgłych tłumaczeń pisemnych umów cywilno-prawnych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przysięgłych tłumaczeń pisemnych umów cywilno-prawnych,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5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80"/>
        <w:gridCol w:w="834"/>
        <w:gridCol w:w="7169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Sukcesywna usługa w zakresie przysięgłych tłumaczeń pisemnych dokumentów administracyjnych i prawnych </w:t>
            </w:r>
          </w:p>
        </w:tc>
      </w:tr>
    </w:tbl>
    <w:p w:rsidR="004F1C9F" w:rsidRPr="004F1C9F" w:rsidRDefault="004F1C9F" w:rsidP="004F1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1C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usługa w zakresie przysięgłych tłumaczeń pisemnych dokumentów administracyjnych i prawnych, zgodnie z opisem przedmiotu zamówienia zawartym w SIWZ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79530000-8,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5"/>
        <w:gridCol w:w="1016"/>
      </w:tblGrid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80,00</w:t>
            </w:r>
          </w:p>
        </w:tc>
      </w:tr>
      <w:tr w:rsidR="004F1C9F" w:rsidRPr="004F1C9F" w:rsidTr="004F1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realizacji zamówień cząstkowych o min. 50 %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1C9F" w:rsidRPr="004F1C9F" w:rsidRDefault="004F1C9F" w:rsidP="004F1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1C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C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1C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1C9F" w:rsidRPr="004F1C9F" w:rsidRDefault="004F1C9F" w:rsidP="004F1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1C9F" w:rsidRPr="004F1C9F" w:rsidTr="004F1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C9F" w:rsidRPr="004F1C9F" w:rsidRDefault="004F1C9F" w:rsidP="004F1C9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F1C9F" w:rsidRPr="004F1C9F" w:rsidRDefault="004F1C9F" w:rsidP="004F1C9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1C9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F1C9F" w:rsidRPr="004F1C9F" w:rsidRDefault="004F1C9F" w:rsidP="004F1C9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1C9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F1C9F" w:rsidRPr="004F1C9F" w:rsidRDefault="004F1C9F" w:rsidP="004F1C9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1C9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60467" w:rsidRDefault="00960467">
      <w:bookmarkStart w:id="0" w:name="_GoBack"/>
      <w:bookmarkEnd w:id="0"/>
    </w:p>
    <w:sectPr w:rsidR="00960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06C"/>
    <w:rsid w:val="0049306C"/>
    <w:rsid w:val="004F1C9F"/>
    <w:rsid w:val="0096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8BB83-6233-4E73-B4DD-E51AD574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3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7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3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84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1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9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9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11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1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2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7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40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12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5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69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4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43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8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8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50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0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0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76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25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4239</Words>
  <Characters>25434</Characters>
  <Application>Microsoft Office Word</Application>
  <DocSecurity>0</DocSecurity>
  <Lines>211</Lines>
  <Paragraphs>59</Paragraphs>
  <ScaleCrop>false</ScaleCrop>
  <Company>HP Inc.</Company>
  <LinksUpToDate>false</LinksUpToDate>
  <CharactersWithSpaces>29614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2020-12-29T16:56:00Z</dcterms:created>
  <dcterms:modified xsi:type="dcterms:W3CDTF">2020-12-29T16:57:00Z</dcterms:modified>
</cp:coreProperties>
</file>