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814EA" w:rsidRPr="000814EA">
        <w:rPr>
          <w:b/>
          <w:bCs/>
          <w:sz w:val="24"/>
        </w:rPr>
        <w:t>ZP/61/2020/6</w:t>
      </w:r>
      <w:r w:rsidR="002B15C3">
        <w:rPr>
          <w:sz w:val="24"/>
        </w:rPr>
        <w:tab/>
        <w:t xml:space="preserve"> </w:t>
      </w:r>
      <w:r w:rsidR="000814EA" w:rsidRPr="000814EA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7709CF">
        <w:rPr>
          <w:sz w:val="24"/>
        </w:rPr>
        <w:t>22.12.2020 r.</w:t>
      </w:r>
      <w:bookmarkStart w:id="0" w:name="_GoBack"/>
      <w:bookmarkEnd w:id="0"/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right"/>
        <w:rPr>
          <w:sz w:val="24"/>
        </w:rPr>
      </w:pP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F358E1">
        <w:rPr>
          <w:rFonts w:ascii="Times New Roman" w:hAnsi="Times New Roman"/>
        </w:rPr>
        <w:t xml:space="preserve"> </w:t>
      </w:r>
      <w:r w:rsidR="00DB6403">
        <w:rPr>
          <w:rFonts w:ascii="Times New Roman" w:hAnsi="Times New Roman"/>
        </w:rPr>
        <w:t xml:space="preserve">- </w:t>
      </w:r>
      <w:r w:rsidR="000814EA" w:rsidRPr="000814EA">
        <w:rPr>
          <w:rFonts w:ascii="Times New Roman" w:hAnsi="Times New Roman"/>
          <w:b w:val="0"/>
        </w:rPr>
        <w:t>3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814EA" w:rsidRPr="000814EA">
        <w:rPr>
          <w:sz w:val="24"/>
        </w:rPr>
        <w:t>2020-12-11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0814EA" w:rsidRPr="000814EA">
        <w:rPr>
          <w:b/>
          <w:sz w:val="24"/>
        </w:rPr>
        <w:t>przetarg nieograniczony</w:t>
      </w:r>
      <w:r>
        <w:rPr>
          <w:sz w:val="24"/>
        </w:rPr>
        <w:t>, na „</w:t>
      </w:r>
      <w:r w:rsidR="000814EA" w:rsidRPr="000814EA">
        <w:rPr>
          <w:b/>
          <w:sz w:val="24"/>
        </w:rPr>
        <w:t>Zakup i dostawa implantów ortopedycznych III</w:t>
      </w:r>
      <w:r>
        <w:rPr>
          <w:sz w:val="24"/>
        </w:rPr>
        <w:t>”, o następującej treści:</w:t>
      </w:r>
    </w:p>
    <w:p w:rsidR="005D6184" w:rsidRDefault="005D6184" w:rsidP="002B15C3">
      <w:pPr>
        <w:pStyle w:val="Tekstpodstawowywcity3"/>
        <w:spacing w:line="240" w:lineRule="auto"/>
        <w:ind w:firstLine="0"/>
        <w:rPr>
          <w:sz w:val="24"/>
        </w:rPr>
      </w:pPr>
    </w:p>
    <w:p w:rsidR="000426DF" w:rsidRPr="000426DF" w:rsidRDefault="000426DF" w:rsidP="000426DF">
      <w:pPr>
        <w:spacing w:before="60" w:after="60"/>
        <w:ind w:left="30" w:right="-72"/>
        <w:rPr>
          <w:b/>
          <w:bCs/>
          <w:sz w:val="22"/>
          <w:szCs w:val="22"/>
        </w:rPr>
      </w:pPr>
    </w:p>
    <w:p w:rsidR="000814EA" w:rsidRPr="002C391C" w:rsidRDefault="000814EA" w:rsidP="000426DF">
      <w:pPr>
        <w:spacing w:after="120"/>
        <w:ind w:left="30" w:right="-72"/>
        <w:jc w:val="both"/>
        <w:rPr>
          <w:sz w:val="24"/>
          <w:szCs w:val="24"/>
        </w:rPr>
      </w:pPr>
      <w:r w:rsidRPr="002C391C">
        <w:rPr>
          <w:sz w:val="24"/>
          <w:szCs w:val="24"/>
        </w:rPr>
        <w:t>Pytanie 1</w:t>
      </w:r>
    </w:p>
    <w:p w:rsidR="000814EA" w:rsidRPr="002C391C" w:rsidRDefault="000814EA" w:rsidP="000426DF">
      <w:pPr>
        <w:spacing w:after="120"/>
        <w:ind w:left="30" w:right="-72"/>
        <w:jc w:val="both"/>
        <w:rPr>
          <w:sz w:val="24"/>
          <w:szCs w:val="24"/>
        </w:rPr>
      </w:pPr>
      <w:r w:rsidRPr="002C391C">
        <w:rPr>
          <w:sz w:val="24"/>
          <w:szCs w:val="24"/>
        </w:rPr>
        <w:t>PAKIET 16 - Endoproteza głowy kości promieniowej</w:t>
      </w:r>
    </w:p>
    <w:p w:rsidR="000814EA" w:rsidRPr="002C391C" w:rsidRDefault="000814EA" w:rsidP="000426DF">
      <w:pPr>
        <w:spacing w:after="120"/>
        <w:ind w:left="30" w:right="-72"/>
        <w:jc w:val="both"/>
        <w:rPr>
          <w:sz w:val="24"/>
          <w:szCs w:val="24"/>
        </w:rPr>
      </w:pPr>
    </w:p>
    <w:p w:rsidR="000426DF" w:rsidRPr="002C391C" w:rsidRDefault="000814EA" w:rsidP="000426DF">
      <w:pPr>
        <w:spacing w:after="120"/>
        <w:ind w:left="30" w:right="-72"/>
        <w:jc w:val="both"/>
        <w:rPr>
          <w:sz w:val="24"/>
          <w:szCs w:val="24"/>
        </w:rPr>
      </w:pPr>
      <w:r w:rsidRPr="002C391C">
        <w:rPr>
          <w:sz w:val="24"/>
          <w:szCs w:val="24"/>
        </w:rPr>
        <w:t>Czy Zamawiający dopuści cementową protezę głowy kości promieniowej wykonaną ze stopu kobalt - chrom. Endoproteza składająca się z dwóch elementów: głowy bipolarnej o min. 2 średnicach (19 mm i 22 mm) oraz trzpienia z małą głową o min. 2 długościach (55 mm i 60 mm) i min. 2 średnicach (6,5 mm i 8 mm). Trzpień posiada 15st. kąt szyjkowo-trzonowy. Proteza dzięki systemowi bipolarnemu powinna umożliwiać zakres ruchu 35st.</w:t>
      </w:r>
    </w:p>
    <w:p w:rsidR="002B15C3" w:rsidRPr="002C391C" w:rsidRDefault="002B15C3" w:rsidP="002B15C3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2C391C">
        <w:rPr>
          <w:b/>
          <w:sz w:val="24"/>
          <w:szCs w:val="24"/>
        </w:rPr>
        <w:t>Odpowiedź:</w:t>
      </w:r>
      <w:r w:rsidRPr="002C391C">
        <w:rPr>
          <w:sz w:val="24"/>
          <w:szCs w:val="24"/>
        </w:rPr>
        <w:t xml:space="preserve"> </w:t>
      </w:r>
      <w:r w:rsidR="00F358E1" w:rsidRPr="002C391C">
        <w:rPr>
          <w:b/>
          <w:bCs/>
          <w:sz w:val="24"/>
          <w:szCs w:val="24"/>
        </w:rPr>
        <w:t>Tak.</w:t>
      </w:r>
    </w:p>
    <w:p w:rsidR="002B15C3" w:rsidRDefault="002B15C3" w:rsidP="002B15C3">
      <w:pPr>
        <w:pStyle w:val="Tekstpodstawowy"/>
        <w:ind w:left="3117" w:firstLine="423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0814EA" w:rsidP="002B15C3">
      <w:pPr>
        <w:ind w:left="3117" w:firstLine="2"/>
        <w:jc w:val="center"/>
        <w:rPr>
          <w:sz w:val="24"/>
        </w:rPr>
      </w:pPr>
      <w:r w:rsidRPr="000814EA">
        <w:rPr>
          <w:sz w:val="24"/>
        </w:rPr>
        <w:t>Maciej</w:t>
      </w:r>
      <w:r w:rsidR="002B15C3">
        <w:rPr>
          <w:sz w:val="24"/>
        </w:rPr>
        <w:t xml:space="preserve"> </w:t>
      </w:r>
      <w:r w:rsidRPr="000814EA">
        <w:rPr>
          <w:sz w:val="24"/>
        </w:rPr>
        <w:t>Wróblewski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0C6E78" w:rsidRDefault="000C6E78"/>
    <w:sectPr w:rsidR="000C6E78" w:rsidSect="00EB4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EA" w:rsidRDefault="000814EA" w:rsidP="000814EA">
      <w:r>
        <w:separator/>
      </w:r>
    </w:p>
  </w:endnote>
  <w:endnote w:type="continuationSeparator" w:id="0">
    <w:p w:rsidR="000814EA" w:rsidRDefault="000814EA" w:rsidP="0008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A" w:rsidRDefault="00081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A" w:rsidRDefault="00081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A" w:rsidRDefault="00081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EA" w:rsidRDefault="000814EA" w:rsidP="000814EA">
      <w:r>
        <w:separator/>
      </w:r>
    </w:p>
  </w:footnote>
  <w:footnote w:type="continuationSeparator" w:id="0">
    <w:p w:rsidR="000814EA" w:rsidRDefault="000814EA" w:rsidP="0008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A" w:rsidRDefault="00081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A" w:rsidRDefault="00081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EA" w:rsidRDefault="00081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2C"/>
    <w:rsid w:val="000426DF"/>
    <w:rsid w:val="000814EA"/>
    <w:rsid w:val="000C6E78"/>
    <w:rsid w:val="002B15C3"/>
    <w:rsid w:val="002C391C"/>
    <w:rsid w:val="00345B04"/>
    <w:rsid w:val="0047122E"/>
    <w:rsid w:val="005D6184"/>
    <w:rsid w:val="007709CF"/>
    <w:rsid w:val="008130AE"/>
    <w:rsid w:val="0090024E"/>
    <w:rsid w:val="00940D1B"/>
    <w:rsid w:val="009B2E1F"/>
    <w:rsid w:val="009F152C"/>
    <w:rsid w:val="00CA1EAF"/>
    <w:rsid w:val="00D5715D"/>
    <w:rsid w:val="00DB6403"/>
    <w:rsid w:val="00DF7A13"/>
    <w:rsid w:val="00E87F94"/>
    <w:rsid w:val="00EB490A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8079"/>
  <w15:chartTrackingRefBased/>
  <w15:docId w15:val="{F2D291BE-4DBD-4AAB-9C35-639AF345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2</cp:revision>
  <cp:lastPrinted>2020-12-21T11:40:00Z</cp:lastPrinted>
  <dcterms:created xsi:type="dcterms:W3CDTF">2020-12-22T07:37:00Z</dcterms:created>
  <dcterms:modified xsi:type="dcterms:W3CDTF">2020-12-22T07:37:00Z</dcterms:modified>
</cp:coreProperties>
</file>