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BE8" w:rsidRPr="00D10BE8" w:rsidRDefault="00D10BE8" w:rsidP="00D10BE8">
      <w:pPr>
        <w:rPr>
          <w:b/>
          <w:bCs/>
          <w:sz w:val="22"/>
          <w:szCs w:val="22"/>
        </w:rPr>
      </w:pPr>
      <w:r w:rsidRPr="00D10BE8">
        <w:rPr>
          <w:b/>
          <w:bCs/>
          <w:sz w:val="22"/>
          <w:szCs w:val="22"/>
        </w:rPr>
        <w:t>Akademia Górniczo - Hutnicza</w:t>
      </w:r>
      <w:r w:rsidRPr="00D10BE8">
        <w:rPr>
          <w:sz w:val="22"/>
          <w:szCs w:val="22"/>
        </w:rPr>
        <w:t xml:space="preserve">                                                        Kraków dnia: 2020-12-18</w:t>
      </w:r>
    </w:p>
    <w:p w:rsidR="00D10BE8" w:rsidRPr="00D10BE8" w:rsidRDefault="00D10BE8" w:rsidP="00D10BE8">
      <w:pPr>
        <w:rPr>
          <w:b/>
          <w:bCs/>
          <w:sz w:val="22"/>
          <w:szCs w:val="22"/>
        </w:rPr>
      </w:pPr>
      <w:r w:rsidRPr="00D10BE8">
        <w:rPr>
          <w:b/>
          <w:bCs/>
          <w:sz w:val="22"/>
          <w:szCs w:val="22"/>
        </w:rPr>
        <w:t>im. Stanisława Staszica w Krakowie</w:t>
      </w:r>
    </w:p>
    <w:p w:rsidR="00D10BE8" w:rsidRPr="00D10BE8" w:rsidRDefault="00D10BE8" w:rsidP="00D10BE8">
      <w:pPr>
        <w:rPr>
          <w:b/>
          <w:bCs/>
          <w:sz w:val="22"/>
          <w:szCs w:val="22"/>
        </w:rPr>
      </w:pPr>
      <w:r w:rsidRPr="00D10BE8">
        <w:rPr>
          <w:b/>
          <w:bCs/>
          <w:sz w:val="22"/>
          <w:szCs w:val="22"/>
        </w:rPr>
        <w:t>Dział Zamówień Publicznych</w:t>
      </w:r>
    </w:p>
    <w:p w:rsidR="00D10BE8" w:rsidRPr="00D10BE8" w:rsidRDefault="00D10BE8" w:rsidP="00D10BE8">
      <w:pPr>
        <w:rPr>
          <w:bCs/>
          <w:sz w:val="22"/>
          <w:szCs w:val="22"/>
        </w:rPr>
      </w:pPr>
      <w:r w:rsidRPr="00D10BE8">
        <w:rPr>
          <w:bCs/>
          <w:sz w:val="22"/>
          <w:szCs w:val="22"/>
        </w:rPr>
        <w:t>Al. Mickiewicza 30</w:t>
      </w:r>
    </w:p>
    <w:p w:rsidR="00D10BE8" w:rsidRPr="00D10BE8" w:rsidRDefault="00D10BE8" w:rsidP="00D10BE8">
      <w:pPr>
        <w:rPr>
          <w:bCs/>
          <w:sz w:val="22"/>
          <w:szCs w:val="22"/>
        </w:rPr>
      </w:pPr>
      <w:r w:rsidRPr="00D10BE8">
        <w:rPr>
          <w:bCs/>
          <w:sz w:val="22"/>
          <w:szCs w:val="22"/>
        </w:rPr>
        <w:t>30-059 Kraków</w:t>
      </w:r>
    </w:p>
    <w:p w:rsidR="00D10BE8" w:rsidRPr="00D10BE8" w:rsidRDefault="00D10BE8" w:rsidP="00D10B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10BE8" w:rsidRPr="00D10BE8" w:rsidRDefault="00D10BE8" w:rsidP="00D10BE8">
      <w:pPr>
        <w:pStyle w:val="Nagwek"/>
        <w:tabs>
          <w:tab w:val="clear" w:pos="4536"/>
        </w:tabs>
        <w:rPr>
          <w:sz w:val="22"/>
          <w:szCs w:val="22"/>
        </w:rPr>
      </w:pPr>
      <w:r w:rsidRPr="00D10BE8">
        <w:rPr>
          <w:sz w:val="22"/>
          <w:szCs w:val="22"/>
        </w:rPr>
        <w:t>Znak sprawy:</w:t>
      </w:r>
      <w:r w:rsidRPr="00D10BE8">
        <w:rPr>
          <w:b/>
          <w:sz w:val="22"/>
          <w:szCs w:val="22"/>
        </w:rPr>
        <w:t xml:space="preserve"> KC-zp.272-627/20</w:t>
      </w:r>
      <w:r w:rsidRPr="00D10BE8">
        <w:rPr>
          <w:sz w:val="22"/>
          <w:szCs w:val="22"/>
        </w:rPr>
        <w:tab/>
        <w:t xml:space="preserve"> </w:t>
      </w:r>
    </w:p>
    <w:p w:rsidR="00D10BE8" w:rsidRPr="00D10BE8" w:rsidRDefault="00D10BE8" w:rsidP="00D10B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10BE8" w:rsidRPr="00D10BE8" w:rsidRDefault="00D10BE8" w:rsidP="00D10BE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10BE8">
        <w:rPr>
          <w:b/>
          <w:spacing w:val="20"/>
          <w:sz w:val="22"/>
          <w:szCs w:val="22"/>
        </w:rPr>
        <w:t>INFORMACJA Z OTWARCIA OFERT</w:t>
      </w:r>
    </w:p>
    <w:p w:rsidR="00D10BE8" w:rsidRPr="00D10BE8" w:rsidRDefault="00D10BE8" w:rsidP="00D10BE8">
      <w:pPr>
        <w:jc w:val="both"/>
        <w:rPr>
          <w:b/>
          <w:bCs/>
          <w:sz w:val="22"/>
          <w:szCs w:val="22"/>
        </w:rPr>
      </w:pPr>
      <w:r w:rsidRPr="00D10BE8">
        <w:rPr>
          <w:bCs/>
          <w:sz w:val="22"/>
          <w:szCs w:val="22"/>
        </w:rPr>
        <w:t xml:space="preserve">Dotyczy </w:t>
      </w:r>
      <w:r w:rsidRPr="00D10BE8">
        <w:rPr>
          <w:sz w:val="22"/>
          <w:szCs w:val="22"/>
        </w:rPr>
        <w:t xml:space="preserve">postępowania o udzielenie zamówienia publicznego prowadzonego w trybie: przetargu nieograniczonego na: </w:t>
      </w:r>
    </w:p>
    <w:p w:rsidR="00D10BE8" w:rsidRPr="00D10BE8" w:rsidRDefault="00D10BE8" w:rsidP="00D10BE8">
      <w:pPr>
        <w:jc w:val="both"/>
        <w:rPr>
          <w:b/>
          <w:bCs/>
          <w:sz w:val="22"/>
          <w:szCs w:val="22"/>
          <w:shd w:val="clear" w:color="auto" w:fill="FFFFFF"/>
        </w:rPr>
      </w:pPr>
      <w:r w:rsidRPr="00D10BE8">
        <w:rPr>
          <w:b/>
          <w:bCs/>
          <w:sz w:val="22"/>
          <w:szCs w:val="22"/>
          <w:shd w:val="clear" w:color="auto" w:fill="FFFFFF"/>
        </w:rPr>
        <w:t>dostawę i montaż urządzenia wielofu</w:t>
      </w:r>
      <w:bookmarkStart w:id="0" w:name="_GoBack"/>
      <w:bookmarkEnd w:id="0"/>
      <w:r w:rsidRPr="00D10BE8">
        <w:rPr>
          <w:b/>
          <w:bCs/>
          <w:sz w:val="22"/>
          <w:szCs w:val="22"/>
          <w:shd w:val="clear" w:color="auto" w:fill="FFFFFF"/>
        </w:rPr>
        <w:t xml:space="preserve">nkcyjnego dla </w:t>
      </w:r>
      <w:proofErr w:type="spellStart"/>
      <w:r w:rsidRPr="00D10BE8">
        <w:rPr>
          <w:b/>
          <w:bCs/>
          <w:sz w:val="22"/>
          <w:szCs w:val="22"/>
          <w:shd w:val="clear" w:color="auto" w:fill="FFFFFF"/>
        </w:rPr>
        <w:t>WGGiOŚ</w:t>
      </w:r>
      <w:proofErr w:type="spellEnd"/>
      <w:r w:rsidRPr="00D10BE8">
        <w:rPr>
          <w:b/>
          <w:bCs/>
          <w:sz w:val="22"/>
          <w:szCs w:val="22"/>
          <w:shd w:val="clear" w:color="auto" w:fill="FFFFFF"/>
        </w:rPr>
        <w:t xml:space="preserve"> </w:t>
      </w:r>
      <w:proofErr w:type="spellStart"/>
      <w:r w:rsidRPr="00D10BE8">
        <w:rPr>
          <w:b/>
          <w:bCs/>
          <w:sz w:val="22"/>
          <w:szCs w:val="22"/>
          <w:shd w:val="clear" w:color="auto" w:fill="FFFFFF"/>
        </w:rPr>
        <w:t>KMPiG</w:t>
      </w:r>
      <w:proofErr w:type="spellEnd"/>
      <w:r w:rsidRPr="00D10BE8">
        <w:rPr>
          <w:b/>
          <w:bCs/>
          <w:sz w:val="22"/>
          <w:szCs w:val="22"/>
          <w:shd w:val="clear" w:color="auto" w:fill="FFFFFF"/>
        </w:rPr>
        <w:t xml:space="preserve"> - KC-zp.272-627/20</w:t>
      </w:r>
    </w:p>
    <w:p w:rsidR="00D10BE8" w:rsidRPr="00D10BE8" w:rsidRDefault="00D10BE8" w:rsidP="00D10BE8">
      <w:pPr>
        <w:jc w:val="both"/>
        <w:rPr>
          <w:sz w:val="22"/>
          <w:szCs w:val="22"/>
        </w:rPr>
      </w:pPr>
      <w:r w:rsidRPr="00D10BE8">
        <w:rPr>
          <w:sz w:val="22"/>
          <w:szCs w:val="22"/>
        </w:rPr>
        <w:t xml:space="preserve">Zamawiający na podstawie art. 86 ust. 5 </w:t>
      </w:r>
      <w:r w:rsidRPr="00D10BE8">
        <w:rPr>
          <w:bCs/>
          <w:sz w:val="22"/>
          <w:szCs w:val="22"/>
        </w:rPr>
        <w:t xml:space="preserve">ustawy z dnia </w:t>
      </w:r>
      <w:r w:rsidRPr="00D10BE8">
        <w:rPr>
          <w:sz w:val="22"/>
          <w:szCs w:val="22"/>
        </w:rPr>
        <w:t>29 stycznia 2004 roku Prawo Zamówień Publicznych (Dz. U. z 2019 r. poz. 1843 ze zm.) przekazuje informacje z otwarcia ofert:</w:t>
      </w:r>
    </w:p>
    <w:p w:rsidR="00D10BE8" w:rsidRPr="00D10BE8" w:rsidRDefault="00D10BE8" w:rsidP="00D10BE8">
      <w:pPr>
        <w:jc w:val="both"/>
        <w:rPr>
          <w:sz w:val="22"/>
          <w:szCs w:val="22"/>
        </w:rPr>
      </w:pPr>
      <w:r w:rsidRPr="00D10BE8">
        <w:rPr>
          <w:sz w:val="22"/>
          <w:szCs w:val="22"/>
        </w:rPr>
        <w:t>Otwarcie ofert odbyło się w dniu 18/12/2020 o godz. 10:00.</w:t>
      </w:r>
    </w:p>
    <w:p w:rsidR="00D10BE8" w:rsidRPr="00D10BE8" w:rsidRDefault="00D10BE8" w:rsidP="00D10BE8">
      <w:pPr>
        <w:jc w:val="both"/>
        <w:rPr>
          <w:sz w:val="22"/>
          <w:szCs w:val="22"/>
        </w:rPr>
      </w:pPr>
      <w:r w:rsidRPr="00D10BE8">
        <w:rPr>
          <w:sz w:val="22"/>
          <w:szCs w:val="22"/>
        </w:rPr>
        <w:t xml:space="preserve">Kwota, jaką Zamawiający zamierza przeznaczyć na sfinansowanie zamówienia wynosi: </w:t>
      </w:r>
    </w:p>
    <w:p w:rsidR="00D10BE8" w:rsidRPr="00D10BE8" w:rsidRDefault="00D10BE8" w:rsidP="00D10BE8">
      <w:pPr>
        <w:jc w:val="both"/>
        <w:rPr>
          <w:b/>
          <w:sz w:val="22"/>
          <w:szCs w:val="22"/>
        </w:rPr>
      </w:pPr>
      <w:r w:rsidRPr="00D10BE8">
        <w:rPr>
          <w:b/>
          <w:sz w:val="22"/>
          <w:szCs w:val="22"/>
        </w:rPr>
        <w:t>9 999.99 zł brutto.</w:t>
      </w:r>
    </w:p>
    <w:p w:rsidR="00D10BE8" w:rsidRPr="00D10BE8" w:rsidRDefault="00D10BE8" w:rsidP="00D10BE8">
      <w:pPr>
        <w:jc w:val="both"/>
        <w:rPr>
          <w:sz w:val="22"/>
          <w:szCs w:val="22"/>
        </w:rPr>
      </w:pPr>
      <w:r w:rsidRPr="00D10BE8">
        <w:rPr>
          <w:sz w:val="22"/>
          <w:szCs w:val="22"/>
        </w:rPr>
        <w:t>W wyznaczonym terminie oferty złożyli następujący Wykonawcy: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418"/>
        <w:gridCol w:w="1417"/>
        <w:gridCol w:w="1276"/>
        <w:gridCol w:w="2126"/>
      </w:tblGrid>
      <w:tr w:rsidR="00D10BE8" w:rsidRPr="00D10BE8" w:rsidTr="005B29D5">
        <w:tc>
          <w:tcPr>
            <w:tcW w:w="84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 xml:space="preserve">Nazwa (firma) </w:t>
            </w:r>
          </w:p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Warunki płatności</w:t>
            </w:r>
          </w:p>
        </w:tc>
      </w:tr>
      <w:tr w:rsidR="00D10BE8" w:rsidRPr="00D10BE8" w:rsidTr="005B29D5">
        <w:tc>
          <w:tcPr>
            <w:tcW w:w="84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DKS. Sp. z o. o.</w:t>
            </w:r>
          </w:p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ul. Energetyczna 15, 80-180 Kowale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12 041,70 PLN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25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D10BE8" w:rsidRPr="00D10BE8" w:rsidTr="005B29D5">
        <w:tc>
          <w:tcPr>
            <w:tcW w:w="84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 xml:space="preserve">Konica </w:t>
            </w:r>
            <w:proofErr w:type="spellStart"/>
            <w:r w:rsidRPr="00D10BE8">
              <w:rPr>
                <w:sz w:val="22"/>
                <w:szCs w:val="22"/>
              </w:rPr>
              <w:t>Minolta</w:t>
            </w:r>
            <w:proofErr w:type="spellEnd"/>
            <w:r w:rsidRPr="00D10BE8">
              <w:rPr>
                <w:sz w:val="22"/>
                <w:szCs w:val="22"/>
              </w:rPr>
              <w:t xml:space="preserve"> Business Solutions Polska Sp. z o. o.</w:t>
            </w:r>
          </w:p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Ul. Krakowiaków 44, 02-255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14 179,44 PLN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25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D10BE8" w:rsidRPr="00D10BE8" w:rsidTr="005B29D5">
        <w:tc>
          <w:tcPr>
            <w:tcW w:w="84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center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PROGRESS Systemy Komputerowe Sp. z o. o.,</w:t>
            </w:r>
          </w:p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Al. Mickiewicza 27, 31-120 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9 999,90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25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>24 miesiące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0BE8" w:rsidRPr="00D10BE8" w:rsidRDefault="00D10BE8" w:rsidP="00D10BE8">
            <w:pPr>
              <w:jc w:val="both"/>
              <w:rPr>
                <w:sz w:val="22"/>
                <w:szCs w:val="22"/>
              </w:rPr>
            </w:pPr>
            <w:r w:rsidRPr="00D10BE8">
              <w:rPr>
                <w:sz w:val="22"/>
                <w:szCs w:val="22"/>
              </w:rPr>
              <w:t xml:space="preserve">przelewem w terminie do 21 dni od daty otrzymania faktury przez Zamawiającego na rachunek Wykonawcy zawarty na dzień zlecenia </w:t>
            </w:r>
            <w:r w:rsidRPr="00D10BE8">
              <w:rPr>
                <w:sz w:val="22"/>
                <w:szCs w:val="22"/>
              </w:rPr>
              <w:lastRenderedPageBreak/>
              <w:t>przelewu w wykazie podmiotów, o których mowa w art. 96b ust. 1) Ustawy o podatku od towarów i usług.</w:t>
            </w:r>
          </w:p>
        </w:tc>
      </w:tr>
    </w:tbl>
    <w:p w:rsidR="00D10BE8" w:rsidRPr="00D10BE8" w:rsidRDefault="00D10BE8" w:rsidP="00D10BE8">
      <w:pPr>
        <w:jc w:val="both"/>
        <w:rPr>
          <w:sz w:val="22"/>
          <w:szCs w:val="22"/>
        </w:rPr>
      </w:pPr>
      <w:r w:rsidRPr="00D10BE8">
        <w:rPr>
          <w:sz w:val="22"/>
          <w:szCs w:val="22"/>
        </w:rPr>
        <w:lastRenderedPageBreak/>
        <w:br/>
      </w:r>
      <w:r w:rsidRPr="00D10BE8">
        <w:rPr>
          <w:b/>
          <w:sz w:val="22"/>
          <w:szCs w:val="22"/>
        </w:rPr>
        <w:t xml:space="preserve">Zamawiający informuje, że w terminie 3 dni </w:t>
      </w:r>
      <w:r w:rsidRPr="00D10BE8"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D10BE8">
        <w:rPr>
          <w:b/>
          <w:sz w:val="22"/>
          <w:szCs w:val="22"/>
        </w:rPr>
        <w:t>oświadczenie o przynależności lub braku przynależności do tej samej grupy kapitałowej</w:t>
      </w:r>
      <w:r w:rsidRPr="00D10BE8">
        <w:rPr>
          <w:sz w:val="22"/>
          <w:szCs w:val="22"/>
        </w:rPr>
        <w:t xml:space="preserve">, o której mowa w art. 24 ust. 1 pkt 23 ustawy </w:t>
      </w:r>
      <w:proofErr w:type="spellStart"/>
      <w:r w:rsidRPr="00D10BE8">
        <w:rPr>
          <w:sz w:val="22"/>
          <w:szCs w:val="22"/>
        </w:rPr>
        <w:t>Pzp</w:t>
      </w:r>
      <w:proofErr w:type="spellEnd"/>
      <w:r w:rsidRPr="00D10BE8">
        <w:rPr>
          <w:sz w:val="22"/>
          <w:szCs w:val="22"/>
        </w:rPr>
        <w:t xml:space="preserve">. Oświadczenie należy złożyć w formie elektronicznej, opatrzone kwalifikowanym podpisem elektronicznym, za pośrednictwem platformy </w:t>
      </w:r>
      <w:hyperlink r:id="rId6" w:history="1">
        <w:r w:rsidRPr="00D10BE8">
          <w:rPr>
            <w:rStyle w:val="Hipercze"/>
            <w:sz w:val="22"/>
            <w:szCs w:val="22"/>
          </w:rPr>
          <w:t>https://e-propublico.pl/</w:t>
        </w:r>
      </w:hyperlink>
      <w:r w:rsidRPr="00D10BE8">
        <w:rPr>
          <w:sz w:val="22"/>
          <w:szCs w:val="22"/>
        </w:rPr>
        <w:t xml:space="preserve"> lub przesłać na skrzynkę e-mail: </w:t>
      </w:r>
      <w:hyperlink r:id="rId7" w:history="1">
        <w:r w:rsidRPr="00D10BE8">
          <w:rPr>
            <w:rStyle w:val="Hipercze"/>
            <w:sz w:val="22"/>
            <w:szCs w:val="22"/>
          </w:rPr>
          <w:t>dzp@agh.edu.pl</w:t>
        </w:r>
      </w:hyperlink>
      <w:r w:rsidRPr="00D10BE8">
        <w:rPr>
          <w:sz w:val="22"/>
          <w:szCs w:val="22"/>
        </w:rPr>
        <w:t xml:space="preserve"> </w:t>
      </w:r>
    </w:p>
    <w:p w:rsidR="00D10BE8" w:rsidRPr="00D10BE8" w:rsidRDefault="00D10BE8" w:rsidP="00D10BE8">
      <w:pPr>
        <w:jc w:val="both"/>
        <w:rPr>
          <w:sz w:val="22"/>
          <w:szCs w:val="22"/>
        </w:rPr>
      </w:pPr>
      <w:r w:rsidRPr="00D10BE8">
        <w:rPr>
          <w:sz w:val="22"/>
          <w:szCs w:val="22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zamówienia.</w:t>
      </w:r>
    </w:p>
    <w:p w:rsidR="00D10BE8" w:rsidRPr="00D10BE8" w:rsidRDefault="00D10BE8" w:rsidP="00D10BE8">
      <w:pPr>
        <w:jc w:val="both"/>
        <w:rPr>
          <w:sz w:val="22"/>
          <w:szCs w:val="22"/>
        </w:rPr>
      </w:pPr>
    </w:p>
    <w:p w:rsidR="00D10BE8" w:rsidRPr="00D10BE8" w:rsidRDefault="00D10BE8" w:rsidP="00D10BE8">
      <w:pPr>
        <w:jc w:val="both"/>
        <w:rPr>
          <w:sz w:val="22"/>
          <w:szCs w:val="22"/>
        </w:rPr>
      </w:pPr>
    </w:p>
    <w:p w:rsidR="00E21788" w:rsidRPr="00D10BE8" w:rsidRDefault="00E21788" w:rsidP="00D10BE8">
      <w:pPr>
        <w:rPr>
          <w:sz w:val="22"/>
          <w:szCs w:val="22"/>
        </w:rPr>
      </w:pPr>
    </w:p>
    <w:sectPr w:rsidR="00E21788" w:rsidRPr="00D10B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A7C" w:rsidRDefault="00481A7C">
      <w:r>
        <w:separator/>
      </w:r>
    </w:p>
  </w:endnote>
  <w:endnote w:type="continuationSeparator" w:id="0">
    <w:p w:rsidR="00481A7C" w:rsidRDefault="0048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B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B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0B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A7C" w:rsidRDefault="00481A7C">
      <w:r>
        <w:separator/>
      </w:r>
    </w:p>
  </w:footnote>
  <w:footnote w:type="continuationSeparator" w:id="0">
    <w:p w:rsidR="00481A7C" w:rsidRDefault="00481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18" w:rsidRDefault="00A849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18" w:rsidRDefault="00A849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18" w:rsidRDefault="00A849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A7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81A7C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84918"/>
    <w:rsid w:val="00AF3AE3"/>
    <w:rsid w:val="00BD5534"/>
    <w:rsid w:val="00C236D3"/>
    <w:rsid w:val="00C659E2"/>
    <w:rsid w:val="00C941B3"/>
    <w:rsid w:val="00CB0802"/>
    <w:rsid w:val="00D10BE8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0BE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2987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2020-12-18T11:17:00Z</cp:lastPrinted>
  <dcterms:created xsi:type="dcterms:W3CDTF">2020-12-18T11:17:00Z</dcterms:created>
  <dcterms:modified xsi:type="dcterms:W3CDTF">2020-12-18T11:17:00Z</dcterms:modified>
</cp:coreProperties>
</file>