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54A27" w14:textId="77777777" w:rsidR="003761F5" w:rsidRPr="00582EF8" w:rsidRDefault="008D5C30">
      <w:pPr>
        <w:jc w:val="right"/>
        <w:rPr>
          <w:sz w:val="20"/>
          <w:szCs w:val="20"/>
        </w:rPr>
      </w:pPr>
      <w:bookmarkStart w:id="0" w:name="_GoBack"/>
      <w:bookmarkEnd w:id="0"/>
      <w:r w:rsidRPr="00582EF8">
        <w:rPr>
          <w:sz w:val="20"/>
          <w:szCs w:val="20"/>
        </w:rPr>
        <w:t>Załącznik nr ……….do SIWZ</w:t>
      </w:r>
    </w:p>
    <w:p w14:paraId="321AB1FB" w14:textId="77777777" w:rsidR="003761F5" w:rsidRPr="00582EF8" w:rsidRDefault="008D5C30">
      <w:pPr>
        <w:jc w:val="center"/>
        <w:rPr>
          <w:b/>
          <w:sz w:val="20"/>
          <w:szCs w:val="20"/>
        </w:rPr>
      </w:pPr>
      <w:r w:rsidRPr="00582EF8">
        <w:rPr>
          <w:b/>
          <w:sz w:val="20"/>
          <w:szCs w:val="20"/>
        </w:rPr>
        <w:t>SPECYFIKACJA TECHNICZNA SPRZĘTU</w:t>
      </w:r>
    </w:p>
    <w:p w14:paraId="452AAEBE" w14:textId="77777777" w:rsidR="003761F5" w:rsidRPr="00582EF8" w:rsidRDefault="008D5C30">
      <w:pPr>
        <w:jc w:val="center"/>
        <w:rPr>
          <w:sz w:val="20"/>
          <w:szCs w:val="20"/>
        </w:rPr>
      </w:pPr>
      <w:r w:rsidRPr="00582EF8">
        <w:rPr>
          <w:sz w:val="20"/>
          <w:szCs w:val="20"/>
        </w:rPr>
        <w:t>( Wymagania minimalne)</w:t>
      </w:r>
    </w:p>
    <w:p w14:paraId="117E9095" w14:textId="77777777" w:rsidR="003761F5" w:rsidRPr="00582EF8" w:rsidRDefault="003761F5">
      <w:pPr>
        <w:jc w:val="center"/>
        <w:rPr>
          <w:b/>
          <w:sz w:val="20"/>
          <w:szCs w:val="20"/>
        </w:rPr>
      </w:pPr>
    </w:p>
    <w:p w14:paraId="3F7D6AA3" w14:textId="77777777" w:rsidR="003761F5" w:rsidRPr="00582EF8" w:rsidRDefault="008D5C30">
      <w:pPr>
        <w:pStyle w:val="Nagwek2"/>
        <w:numPr>
          <w:ilvl w:val="0"/>
          <w:numId w:val="2"/>
        </w:numPr>
        <w:rPr>
          <w:b/>
          <w:sz w:val="20"/>
          <w:szCs w:val="20"/>
          <w:u w:val="single"/>
        </w:rPr>
      </w:pPr>
      <w:bookmarkStart w:id="1" w:name="_Toc22894956"/>
      <w:r w:rsidRPr="00582EF8">
        <w:rPr>
          <w:b/>
          <w:sz w:val="20"/>
          <w:szCs w:val="20"/>
          <w:u w:val="single"/>
        </w:rPr>
        <w:t>Kamera stałopozycyjna TYP1</w:t>
      </w:r>
      <w:bookmarkEnd w:id="1"/>
    </w:p>
    <w:p w14:paraId="4970C622" w14:textId="77777777" w:rsidR="003761F5" w:rsidRPr="00582EF8" w:rsidRDefault="008D5C30">
      <w:pPr>
        <w:spacing w:before="120" w:after="60"/>
        <w:ind w:firstLine="454"/>
        <w:rPr>
          <w:b/>
          <w:sz w:val="20"/>
          <w:szCs w:val="20"/>
          <w:u w:val="single"/>
        </w:rPr>
      </w:pPr>
      <w:r w:rsidRPr="00582EF8">
        <w:rPr>
          <w:b/>
          <w:sz w:val="20"/>
          <w:szCs w:val="20"/>
          <w:u w:val="single"/>
        </w:rPr>
        <w:t>Wymagania minimalne dotyczące parametrów kamery:</w:t>
      </w:r>
    </w:p>
    <w:p w14:paraId="066DD4CE" w14:textId="77777777" w:rsidR="003761F5" w:rsidRPr="00582EF8" w:rsidRDefault="008D5C30">
      <w:pPr>
        <w:numPr>
          <w:ilvl w:val="0"/>
          <w:numId w:val="1"/>
        </w:numPr>
        <w:spacing w:after="0" w:line="240" w:lineRule="auto"/>
        <w:ind w:left="357" w:hanging="357"/>
        <w:rPr>
          <w:sz w:val="20"/>
          <w:szCs w:val="20"/>
        </w:rPr>
      </w:pPr>
      <w:r w:rsidRPr="00582EF8">
        <w:rPr>
          <w:sz w:val="20"/>
          <w:szCs w:val="20"/>
        </w:rPr>
        <w:t>Przetwornik CMOS ze skanowaniem progresywnym 1/2.5”</w:t>
      </w:r>
    </w:p>
    <w:p w14:paraId="3E899D21"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109ᵒ-37ᵒ</w:t>
      </w:r>
    </w:p>
    <w:p w14:paraId="405DE0F7"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57ᵒ-21ᵒ</w:t>
      </w:r>
    </w:p>
    <w:p w14:paraId="6C8C45BC"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Obiektyw 2.8-9.8 mm </w:t>
      </w:r>
    </w:p>
    <w:p w14:paraId="5C5C2D9D"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3840x2160  min. 25 </w:t>
      </w:r>
      <w:proofErr w:type="spellStart"/>
      <w:r w:rsidRPr="00582EF8">
        <w:rPr>
          <w:sz w:val="20"/>
          <w:szCs w:val="20"/>
        </w:rPr>
        <w:t>kl</w:t>
      </w:r>
      <w:proofErr w:type="spellEnd"/>
      <w:r w:rsidRPr="00582EF8">
        <w:rPr>
          <w:sz w:val="20"/>
          <w:szCs w:val="20"/>
        </w:rPr>
        <w:t>/s z WDR</w:t>
      </w:r>
    </w:p>
    <w:p w14:paraId="574EC4AA" w14:textId="77777777" w:rsidR="003761F5" w:rsidRPr="00582EF8" w:rsidRDefault="008D5C30">
      <w:pPr>
        <w:numPr>
          <w:ilvl w:val="0"/>
          <w:numId w:val="1"/>
        </w:numPr>
        <w:spacing w:after="0" w:line="240" w:lineRule="auto"/>
        <w:ind w:left="357" w:hanging="357"/>
        <w:rPr>
          <w:sz w:val="20"/>
          <w:szCs w:val="20"/>
        </w:rPr>
      </w:pPr>
      <w:r w:rsidRPr="00582EF8">
        <w:rPr>
          <w:sz w:val="20"/>
          <w:szCs w:val="20"/>
        </w:rPr>
        <w:t>WDR (</w:t>
      </w:r>
      <w:proofErr w:type="spellStart"/>
      <w:r w:rsidRPr="00582EF8">
        <w:rPr>
          <w:sz w:val="20"/>
          <w:szCs w:val="20"/>
        </w:rPr>
        <w:t>Wide</w:t>
      </w:r>
      <w:proofErr w:type="spellEnd"/>
      <w:r w:rsidRPr="00582EF8">
        <w:rPr>
          <w:sz w:val="20"/>
          <w:szCs w:val="20"/>
        </w:rPr>
        <w:t xml:space="preserve"> </w:t>
      </w:r>
      <w:proofErr w:type="spellStart"/>
      <w:r w:rsidRPr="00582EF8">
        <w:rPr>
          <w:sz w:val="20"/>
          <w:szCs w:val="20"/>
        </w:rPr>
        <w:t>Dynamic</w:t>
      </w:r>
      <w:proofErr w:type="spellEnd"/>
      <w:r w:rsidRPr="00582EF8">
        <w:rPr>
          <w:sz w:val="20"/>
          <w:szCs w:val="20"/>
        </w:rPr>
        <w:t xml:space="preserve"> </w:t>
      </w:r>
      <w:proofErr w:type="spellStart"/>
      <w:r w:rsidRPr="00582EF8">
        <w:rPr>
          <w:sz w:val="20"/>
          <w:szCs w:val="20"/>
        </w:rPr>
        <w:t>Range</w:t>
      </w:r>
      <w:proofErr w:type="spellEnd"/>
      <w:r w:rsidRPr="00582EF8">
        <w:rPr>
          <w:sz w:val="20"/>
          <w:szCs w:val="20"/>
        </w:rPr>
        <w:t xml:space="preserve"> ) – szeroki zakres tonalny</w:t>
      </w:r>
    </w:p>
    <w:p w14:paraId="03DB856E"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Czułość 0,18 </w:t>
      </w:r>
      <w:proofErr w:type="spellStart"/>
      <w:r w:rsidRPr="00582EF8">
        <w:rPr>
          <w:sz w:val="20"/>
          <w:szCs w:val="20"/>
        </w:rPr>
        <w:t>lux</w:t>
      </w:r>
      <w:proofErr w:type="spellEnd"/>
      <w:r w:rsidRPr="00582EF8">
        <w:rPr>
          <w:sz w:val="20"/>
          <w:szCs w:val="20"/>
        </w:rPr>
        <w:t xml:space="preserve"> (kolor), 0,04 </w:t>
      </w:r>
      <w:proofErr w:type="spellStart"/>
      <w:r w:rsidRPr="00582EF8">
        <w:rPr>
          <w:sz w:val="20"/>
          <w:szCs w:val="20"/>
        </w:rPr>
        <w:t>lux</w:t>
      </w:r>
      <w:proofErr w:type="spellEnd"/>
      <w:r w:rsidRPr="00582EF8">
        <w:rPr>
          <w:sz w:val="20"/>
          <w:szCs w:val="20"/>
        </w:rPr>
        <w:t xml:space="preserve"> (monochromat.)</w:t>
      </w:r>
    </w:p>
    <w:p w14:paraId="179A6E02"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1A7AFA2D" w14:textId="77777777" w:rsidR="003761F5" w:rsidRPr="00582EF8" w:rsidRDefault="008D5C30">
      <w:pPr>
        <w:numPr>
          <w:ilvl w:val="0"/>
          <w:numId w:val="1"/>
        </w:numPr>
        <w:spacing w:after="0" w:line="240" w:lineRule="auto"/>
        <w:ind w:left="357" w:hanging="357"/>
        <w:rPr>
          <w:sz w:val="20"/>
          <w:szCs w:val="20"/>
        </w:rPr>
      </w:pPr>
      <w:r w:rsidRPr="00582EF8">
        <w:rPr>
          <w:sz w:val="20"/>
          <w:szCs w:val="20"/>
        </w:rPr>
        <w:t>Wbudowane diody LED podczerwieni o długości fali 850 nm. min. zasięg do 25 m.</w:t>
      </w:r>
    </w:p>
    <w:p w14:paraId="7ADC53B4"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IP66/IP67 o wytrzymałości IK10</w:t>
      </w:r>
    </w:p>
    <w:p w14:paraId="71842BE8"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76954582"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57989186"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tworzenia funkcji czasowej do regulacji ostrości</w:t>
      </w:r>
    </w:p>
    <w:p w14:paraId="1313A0EB"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-40°C do 60°C</w:t>
      </w:r>
    </w:p>
    <w:p w14:paraId="731105AD"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p>
    <w:p w14:paraId="6F13A16D"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Zasilanie</w:t>
      </w:r>
      <w:proofErr w:type="spellEnd"/>
      <w:r w:rsidRPr="00582EF8">
        <w:rPr>
          <w:sz w:val="20"/>
          <w:szCs w:val="20"/>
          <w:lang w:val="en-US"/>
        </w:rPr>
        <w:t xml:space="preserve"> Power over Ethernet IEEE 802.3af/802.3at </w:t>
      </w:r>
      <w:proofErr w:type="spellStart"/>
      <w:r w:rsidRPr="00582EF8">
        <w:rPr>
          <w:sz w:val="20"/>
          <w:szCs w:val="20"/>
          <w:lang w:val="en-US"/>
        </w:rPr>
        <w:t>typ</w:t>
      </w:r>
      <w:proofErr w:type="spellEnd"/>
      <w:r w:rsidRPr="00582EF8">
        <w:rPr>
          <w:sz w:val="20"/>
          <w:szCs w:val="20"/>
          <w:lang w:val="en-US"/>
        </w:rPr>
        <w:t xml:space="preserve"> 1 </w:t>
      </w:r>
      <w:proofErr w:type="spellStart"/>
      <w:r w:rsidRPr="00582EF8">
        <w:rPr>
          <w:sz w:val="20"/>
          <w:szCs w:val="20"/>
          <w:lang w:val="en-US"/>
        </w:rPr>
        <w:t>klasa</w:t>
      </w:r>
      <w:proofErr w:type="spellEnd"/>
      <w:r w:rsidRPr="00582EF8">
        <w:rPr>
          <w:sz w:val="20"/>
          <w:szCs w:val="20"/>
          <w:lang w:val="en-US"/>
        </w:rPr>
        <w:t xml:space="preserve"> 3</w:t>
      </w:r>
    </w:p>
    <w:p w14:paraId="5F24BBDF"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1F483BCC"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312AB629"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Możliwość utworzenia reguł związanych z I/O </w:t>
      </w:r>
    </w:p>
    <w:p w14:paraId="4E9B0D73"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bookmarkStart w:id="2" w:name="_Hlk17919891"/>
      <w:bookmarkStart w:id="3" w:name="_Hlk17919912"/>
      <w:bookmarkEnd w:id="2"/>
      <w:bookmarkEnd w:id="3"/>
    </w:p>
    <w:p w14:paraId="2D5FC45A" w14:textId="77777777" w:rsidR="003761F5" w:rsidRPr="00582EF8" w:rsidRDefault="003761F5">
      <w:pPr>
        <w:rPr>
          <w:b/>
          <w:sz w:val="20"/>
          <w:szCs w:val="20"/>
        </w:rPr>
      </w:pPr>
    </w:p>
    <w:p w14:paraId="4DFC86CA" w14:textId="77777777" w:rsidR="003761F5" w:rsidRPr="00582EF8" w:rsidRDefault="008D5C30">
      <w:pPr>
        <w:pStyle w:val="Nagwek2"/>
        <w:numPr>
          <w:ilvl w:val="0"/>
          <w:numId w:val="2"/>
        </w:numPr>
        <w:rPr>
          <w:b/>
          <w:sz w:val="20"/>
          <w:szCs w:val="20"/>
          <w:u w:val="single"/>
        </w:rPr>
      </w:pPr>
      <w:bookmarkStart w:id="4" w:name="_Toc22894957"/>
      <w:r w:rsidRPr="00582EF8">
        <w:rPr>
          <w:b/>
          <w:sz w:val="20"/>
          <w:szCs w:val="20"/>
          <w:u w:val="single"/>
        </w:rPr>
        <w:t>Kamera stałopozycyjna TYP2</w:t>
      </w:r>
      <w:bookmarkEnd w:id="4"/>
    </w:p>
    <w:p w14:paraId="6BCBC1E8" w14:textId="77777777" w:rsidR="003761F5" w:rsidRPr="00582EF8" w:rsidRDefault="008D5C30">
      <w:pPr>
        <w:spacing w:before="120" w:after="60"/>
        <w:ind w:firstLine="454"/>
        <w:rPr>
          <w:b/>
          <w:sz w:val="20"/>
          <w:szCs w:val="20"/>
          <w:u w:val="single"/>
        </w:rPr>
      </w:pPr>
      <w:r w:rsidRPr="00582EF8">
        <w:rPr>
          <w:b/>
          <w:sz w:val="20"/>
          <w:szCs w:val="20"/>
          <w:u w:val="single"/>
        </w:rPr>
        <w:t>Wymagania minimalne dotyczące parametrów kamery:</w:t>
      </w:r>
    </w:p>
    <w:p w14:paraId="02DAC8E9" w14:textId="77777777" w:rsidR="003761F5" w:rsidRPr="00582EF8" w:rsidRDefault="008D5C30">
      <w:pPr>
        <w:numPr>
          <w:ilvl w:val="0"/>
          <w:numId w:val="1"/>
        </w:numPr>
        <w:spacing w:after="0" w:line="240" w:lineRule="auto"/>
        <w:ind w:left="357" w:hanging="357"/>
        <w:rPr>
          <w:sz w:val="20"/>
          <w:szCs w:val="20"/>
        </w:rPr>
      </w:pPr>
      <w:r w:rsidRPr="00582EF8">
        <w:rPr>
          <w:sz w:val="20"/>
          <w:szCs w:val="20"/>
        </w:rPr>
        <w:t>Przetwornik CMOS ze skanowaniem progresywnym 1/2.8”</w:t>
      </w:r>
    </w:p>
    <w:p w14:paraId="1E5A4E37"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110ᵒ-38ᵒ</w:t>
      </w:r>
    </w:p>
    <w:p w14:paraId="097756F9"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62ᵒ-21ᵒ</w:t>
      </w:r>
    </w:p>
    <w:p w14:paraId="42504169"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Obiektyw 2.8-8.5 mm</w:t>
      </w:r>
    </w:p>
    <w:p w14:paraId="1BEA2067"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HDTV 1080p min. 25 </w:t>
      </w:r>
      <w:proofErr w:type="spellStart"/>
      <w:r w:rsidRPr="00582EF8">
        <w:rPr>
          <w:sz w:val="20"/>
          <w:szCs w:val="20"/>
        </w:rPr>
        <w:t>kl</w:t>
      </w:r>
      <w:proofErr w:type="spellEnd"/>
      <w:r w:rsidRPr="00582EF8">
        <w:rPr>
          <w:sz w:val="20"/>
          <w:szCs w:val="20"/>
        </w:rPr>
        <w:t>/s z WDR</w:t>
      </w:r>
    </w:p>
    <w:p w14:paraId="7FE9DF4A" w14:textId="77777777" w:rsidR="003761F5" w:rsidRPr="00582EF8" w:rsidRDefault="008D5C30">
      <w:pPr>
        <w:numPr>
          <w:ilvl w:val="0"/>
          <w:numId w:val="1"/>
        </w:numPr>
        <w:spacing w:after="0" w:line="240" w:lineRule="auto"/>
        <w:ind w:left="357" w:hanging="357"/>
        <w:rPr>
          <w:sz w:val="20"/>
          <w:szCs w:val="20"/>
        </w:rPr>
      </w:pPr>
      <w:r w:rsidRPr="00582EF8">
        <w:rPr>
          <w:sz w:val="20"/>
          <w:szCs w:val="20"/>
        </w:rPr>
        <w:t>WDR (</w:t>
      </w:r>
      <w:proofErr w:type="spellStart"/>
      <w:r w:rsidRPr="00582EF8">
        <w:rPr>
          <w:sz w:val="20"/>
          <w:szCs w:val="20"/>
        </w:rPr>
        <w:t>Wide</w:t>
      </w:r>
      <w:proofErr w:type="spellEnd"/>
      <w:r w:rsidRPr="00582EF8">
        <w:rPr>
          <w:sz w:val="20"/>
          <w:szCs w:val="20"/>
        </w:rPr>
        <w:t xml:space="preserve"> </w:t>
      </w:r>
      <w:proofErr w:type="spellStart"/>
      <w:r w:rsidRPr="00582EF8">
        <w:rPr>
          <w:sz w:val="20"/>
          <w:szCs w:val="20"/>
        </w:rPr>
        <w:t>Dynamic</w:t>
      </w:r>
      <w:proofErr w:type="spellEnd"/>
      <w:r w:rsidRPr="00582EF8">
        <w:rPr>
          <w:sz w:val="20"/>
          <w:szCs w:val="20"/>
        </w:rPr>
        <w:t xml:space="preserve"> </w:t>
      </w:r>
      <w:proofErr w:type="spellStart"/>
      <w:r w:rsidRPr="00582EF8">
        <w:rPr>
          <w:sz w:val="20"/>
          <w:szCs w:val="20"/>
        </w:rPr>
        <w:t>Range</w:t>
      </w:r>
      <w:proofErr w:type="spellEnd"/>
      <w:r w:rsidRPr="00582EF8">
        <w:rPr>
          <w:sz w:val="20"/>
          <w:szCs w:val="20"/>
        </w:rPr>
        <w:t xml:space="preserve"> ) – szeroki zakres tonalny</w:t>
      </w:r>
    </w:p>
    <w:p w14:paraId="4A280BD9"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Czułość 0,07 </w:t>
      </w:r>
      <w:proofErr w:type="spellStart"/>
      <w:r w:rsidRPr="00582EF8">
        <w:rPr>
          <w:sz w:val="20"/>
          <w:szCs w:val="20"/>
        </w:rPr>
        <w:t>lux</w:t>
      </w:r>
      <w:proofErr w:type="spellEnd"/>
      <w:r w:rsidRPr="00582EF8">
        <w:rPr>
          <w:sz w:val="20"/>
          <w:szCs w:val="20"/>
        </w:rPr>
        <w:t xml:space="preserve"> (kolor), 0,14 </w:t>
      </w:r>
      <w:proofErr w:type="spellStart"/>
      <w:r w:rsidRPr="00582EF8">
        <w:rPr>
          <w:sz w:val="20"/>
          <w:szCs w:val="20"/>
        </w:rPr>
        <w:t>lux</w:t>
      </w:r>
      <w:proofErr w:type="spellEnd"/>
      <w:r w:rsidRPr="00582EF8">
        <w:rPr>
          <w:sz w:val="20"/>
          <w:szCs w:val="20"/>
        </w:rPr>
        <w:t xml:space="preserve"> (monochromat.)</w:t>
      </w:r>
    </w:p>
    <w:p w14:paraId="7D5B684F"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36BD8ECB" w14:textId="77777777" w:rsidR="003761F5" w:rsidRPr="00582EF8" w:rsidRDefault="008D5C30">
      <w:pPr>
        <w:numPr>
          <w:ilvl w:val="0"/>
          <w:numId w:val="1"/>
        </w:numPr>
        <w:spacing w:after="0" w:line="240" w:lineRule="auto"/>
        <w:ind w:left="357" w:hanging="357"/>
        <w:rPr>
          <w:sz w:val="20"/>
          <w:szCs w:val="20"/>
        </w:rPr>
      </w:pPr>
      <w:r w:rsidRPr="00582EF8">
        <w:rPr>
          <w:sz w:val="20"/>
          <w:szCs w:val="20"/>
        </w:rPr>
        <w:t>Wbudowane diody LED podczerwieni o długości fali 850 nm. min. zasięg do 40 m.</w:t>
      </w:r>
      <w:bookmarkStart w:id="5" w:name="_Hlk17926479"/>
      <w:bookmarkEnd w:id="5"/>
    </w:p>
    <w:p w14:paraId="211BD166"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IP66/IP67 o wytrzymałości IK10</w:t>
      </w:r>
    </w:p>
    <w:p w14:paraId="433CECC1"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13537285"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035D19F5"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tworzenia funkcji czasowej do regulacji ostrości</w:t>
      </w:r>
    </w:p>
    <w:p w14:paraId="25B983FA"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-40°C do 60°C</w:t>
      </w:r>
    </w:p>
    <w:p w14:paraId="5908DB98"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p>
    <w:p w14:paraId="43DD44E3"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Zasilanie</w:t>
      </w:r>
      <w:proofErr w:type="spellEnd"/>
      <w:r w:rsidRPr="00582EF8">
        <w:rPr>
          <w:sz w:val="20"/>
          <w:szCs w:val="20"/>
          <w:lang w:val="en-US"/>
        </w:rPr>
        <w:t xml:space="preserve"> Power over Ethernet IEEE 802.3af/802.3at </w:t>
      </w:r>
      <w:proofErr w:type="spellStart"/>
      <w:r w:rsidRPr="00582EF8">
        <w:rPr>
          <w:sz w:val="20"/>
          <w:szCs w:val="20"/>
          <w:lang w:val="en-US"/>
        </w:rPr>
        <w:t>typ</w:t>
      </w:r>
      <w:proofErr w:type="spellEnd"/>
      <w:r w:rsidRPr="00582EF8">
        <w:rPr>
          <w:sz w:val="20"/>
          <w:szCs w:val="20"/>
          <w:lang w:val="en-US"/>
        </w:rPr>
        <w:t xml:space="preserve"> 1 </w:t>
      </w:r>
      <w:proofErr w:type="spellStart"/>
      <w:r w:rsidRPr="00582EF8">
        <w:rPr>
          <w:sz w:val="20"/>
          <w:szCs w:val="20"/>
          <w:lang w:val="en-US"/>
        </w:rPr>
        <w:t>klasa</w:t>
      </w:r>
      <w:proofErr w:type="spellEnd"/>
      <w:r w:rsidRPr="00582EF8">
        <w:rPr>
          <w:sz w:val="20"/>
          <w:szCs w:val="20"/>
          <w:lang w:val="en-US"/>
        </w:rPr>
        <w:t xml:space="preserve"> 3</w:t>
      </w:r>
    </w:p>
    <w:p w14:paraId="1AA89D2C"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51A25941"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5C46FC43"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Możliwość utworzenia reguł związanych z I/O </w:t>
      </w:r>
    </w:p>
    <w:p w14:paraId="2A487487"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bookmarkStart w:id="6" w:name="_Hlk17920257"/>
      <w:bookmarkEnd w:id="6"/>
    </w:p>
    <w:p w14:paraId="38AB1EE2" w14:textId="77777777" w:rsidR="003761F5" w:rsidRPr="00582EF8" w:rsidRDefault="003761F5">
      <w:pPr>
        <w:rPr>
          <w:b/>
          <w:sz w:val="20"/>
          <w:szCs w:val="20"/>
        </w:rPr>
      </w:pPr>
    </w:p>
    <w:p w14:paraId="17CC94A7" w14:textId="77777777" w:rsidR="003761F5" w:rsidRPr="00582EF8" w:rsidRDefault="008D5C30">
      <w:pPr>
        <w:pStyle w:val="Nagwek2"/>
        <w:numPr>
          <w:ilvl w:val="0"/>
          <w:numId w:val="2"/>
        </w:numPr>
        <w:rPr>
          <w:sz w:val="20"/>
          <w:szCs w:val="20"/>
        </w:rPr>
      </w:pPr>
      <w:bookmarkStart w:id="7" w:name="_Toc22894958"/>
      <w:r w:rsidRPr="00582EF8">
        <w:rPr>
          <w:b/>
          <w:sz w:val="20"/>
          <w:szCs w:val="20"/>
          <w:u w:val="single"/>
        </w:rPr>
        <w:lastRenderedPageBreak/>
        <w:t>Kamera PTZ – TYP3</w:t>
      </w:r>
      <w:bookmarkEnd w:id="7"/>
    </w:p>
    <w:p w14:paraId="1E6F8843" w14:textId="77777777" w:rsidR="003761F5" w:rsidRPr="00582EF8" w:rsidRDefault="008D5C30">
      <w:pPr>
        <w:spacing w:before="120" w:after="60"/>
        <w:ind w:firstLine="454"/>
        <w:rPr>
          <w:b/>
          <w:sz w:val="20"/>
          <w:szCs w:val="20"/>
          <w:u w:val="single"/>
        </w:rPr>
      </w:pPr>
      <w:bookmarkStart w:id="8" w:name="_Hlk17920652"/>
      <w:bookmarkEnd w:id="8"/>
      <w:r w:rsidRPr="00582EF8">
        <w:rPr>
          <w:b/>
          <w:sz w:val="20"/>
          <w:szCs w:val="20"/>
          <w:u w:val="single"/>
        </w:rPr>
        <w:t>Wymagania minimalne dotyczące parametrów kamery:</w:t>
      </w:r>
    </w:p>
    <w:p w14:paraId="37CB31A8" w14:textId="77777777" w:rsidR="003761F5" w:rsidRPr="00582EF8" w:rsidRDefault="008D5C30">
      <w:pPr>
        <w:numPr>
          <w:ilvl w:val="0"/>
          <w:numId w:val="1"/>
        </w:numPr>
        <w:spacing w:after="0" w:line="240" w:lineRule="auto"/>
        <w:ind w:left="357" w:hanging="357"/>
        <w:rPr>
          <w:sz w:val="20"/>
          <w:szCs w:val="20"/>
        </w:rPr>
      </w:pPr>
      <w:bookmarkStart w:id="9" w:name="_Hlk179206521"/>
      <w:bookmarkEnd w:id="9"/>
      <w:r w:rsidRPr="00582EF8">
        <w:rPr>
          <w:sz w:val="20"/>
          <w:szCs w:val="20"/>
        </w:rPr>
        <w:t>Przetwornik CMOS ze skanowaniem progresywnym 1/2.8”</w:t>
      </w:r>
    </w:p>
    <w:p w14:paraId="093CC02B"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66,7ᵒ-2,36</w:t>
      </w:r>
      <w:bookmarkStart w:id="10" w:name="_Hlk17924905"/>
      <w:r w:rsidRPr="00582EF8">
        <w:rPr>
          <w:sz w:val="20"/>
          <w:szCs w:val="20"/>
        </w:rPr>
        <w:t>ᵒ</w:t>
      </w:r>
      <w:bookmarkEnd w:id="10"/>
    </w:p>
    <w:p w14:paraId="7AA4E5B1"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39,5ᵒ-1,37ᵒ</w:t>
      </w:r>
    </w:p>
    <w:p w14:paraId="230CC0B9"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Obiektyw min. 4.3-129 mm zoom optyczny min. 30x ,cyfrowy min. 12x</w:t>
      </w:r>
    </w:p>
    <w:p w14:paraId="3B4A31C7"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HDTV 1080p min. 25 </w:t>
      </w:r>
      <w:proofErr w:type="spellStart"/>
      <w:r w:rsidRPr="00582EF8">
        <w:rPr>
          <w:sz w:val="20"/>
          <w:szCs w:val="20"/>
        </w:rPr>
        <w:t>kl</w:t>
      </w:r>
      <w:proofErr w:type="spellEnd"/>
      <w:r w:rsidRPr="00582EF8">
        <w:rPr>
          <w:sz w:val="20"/>
          <w:szCs w:val="20"/>
        </w:rPr>
        <w:t xml:space="preserve">/s </w:t>
      </w:r>
    </w:p>
    <w:p w14:paraId="28647E74"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3253F5D8"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 o wytrzymałości IK08</w:t>
      </w:r>
    </w:p>
    <w:p w14:paraId="5A0B20CE"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77F667A8"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42F39CA8"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-50°C do 50°C</w:t>
      </w:r>
    </w:p>
    <w:p w14:paraId="16CD9FFE"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p>
    <w:p w14:paraId="697F8745"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Zasilanie</w:t>
      </w:r>
      <w:proofErr w:type="spellEnd"/>
      <w:r w:rsidRPr="00582EF8">
        <w:rPr>
          <w:sz w:val="20"/>
          <w:szCs w:val="20"/>
          <w:lang w:val="en-US"/>
        </w:rPr>
        <w:t xml:space="preserve"> Power over Ethernet 60W IEEE 802.3af/802.3at </w:t>
      </w:r>
      <w:proofErr w:type="spellStart"/>
      <w:r w:rsidRPr="00582EF8">
        <w:rPr>
          <w:sz w:val="20"/>
          <w:szCs w:val="20"/>
          <w:lang w:val="en-US"/>
        </w:rPr>
        <w:t>typ</w:t>
      </w:r>
      <w:proofErr w:type="spellEnd"/>
      <w:r w:rsidRPr="00582EF8">
        <w:rPr>
          <w:sz w:val="20"/>
          <w:szCs w:val="20"/>
          <w:lang w:val="en-US"/>
        </w:rPr>
        <w:t xml:space="preserve"> 1 </w:t>
      </w:r>
      <w:proofErr w:type="spellStart"/>
      <w:r w:rsidRPr="00582EF8">
        <w:rPr>
          <w:sz w:val="20"/>
          <w:szCs w:val="20"/>
          <w:lang w:val="en-US"/>
        </w:rPr>
        <w:t>klasa</w:t>
      </w:r>
      <w:proofErr w:type="spellEnd"/>
      <w:r w:rsidRPr="00582EF8">
        <w:rPr>
          <w:sz w:val="20"/>
          <w:szCs w:val="20"/>
          <w:lang w:val="en-US"/>
        </w:rPr>
        <w:t xml:space="preserve"> 36</w:t>
      </w:r>
    </w:p>
    <w:p w14:paraId="5C756484"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1E9DFEDC"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2E470EC5"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Możliwość ustawienia </w:t>
      </w:r>
      <w:proofErr w:type="spellStart"/>
      <w:r w:rsidRPr="00582EF8">
        <w:rPr>
          <w:sz w:val="20"/>
          <w:szCs w:val="20"/>
        </w:rPr>
        <w:t>home</w:t>
      </w:r>
      <w:proofErr w:type="spellEnd"/>
      <w:r w:rsidRPr="00582EF8">
        <w:rPr>
          <w:sz w:val="20"/>
          <w:szCs w:val="20"/>
        </w:rPr>
        <w:t xml:space="preserve"> </w:t>
      </w:r>
      <w:proofErr w:type="spellStart"/>
      <w:r w:rsidRPr="00582EF8">
        <w:rPr>
          <w:sz w:val="20"/>
          <w:szCs w:val="20"/>
        </w:rPr>
        <w:t>position</w:t>
      </w:r>
      <w:proofErr w:type="spellEnd"/>
      <w:r w:rsidRPr="00582EF8">
        <w:rPr>
          <w:sz w:val="20"/>
          <w:szCs w:val="20"/>
        </w:rPr>
        <w:t xml:space="preserve"> w oprogramowaniu VMS</w:t>
      </w:r>
    </w:p>
    <w:p w14:paraId="770E7507"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regulacji szybkości obrotu, powiększenia</w:t>
      </w:r>
    </w:p>
    <w:p w14:paraId="00AC891B"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bookmarkStart w:id="11" w:name="_Hlk17923119"/>
      <w:bookmarkStart w:id="12" w:name="_Hlk17925047"/>
      <w:bookmarkEnd w:id="11"/>
      <w:bookmarkEnd w:id="12"/>
    </w:p>
    <w:p w14:paraId="76147226" w14:textId="77777777" w:rsidR="003761F5" w:rsidRPr="00582EF8" w:rsidRDefault="003761F5">
      <w:pPr>
        <w:rPr>
          <w:b/>
          <w:sz w:val="20"/>
          <w:szCs w:val="20"/>
        </w:rPr>
      </w:pPr>
    </w:p>
    <w:p w14:paraId="096C157E" w14:textId="77777777" w:rsidR="003761F5" w:rsidRPr="00582EF8" w:rsidRDefault="008D5C30">
      <w:pPr>
        <w:pStyle w:val="Nagwek2"/>
        <w:numPr>
          <w:ilvl w:val="0"/>
          <w:numId w:val="2"/>
        </w:numPr>
        <w:rPr>
          <w:sz w:val="20"/>
          <w:szCs w:val="20"/>
        </w:rPr>
      </w:pPr>
      <w:bookmarkStart w:id="13" w:name="_Toc22894959"/>
      <w:r w:rsidRPr="00582EF8">
        <w:rPr>
          <w:b/>
          <w:sz w:val="20"/>
          <w:szCs w:val="20"/>
          <w:u w:val="single"/>
        </w:rPr>
        <w:t>Kamera PTZ+360 stopni – TYP4</w:t>
      </w:r>
      <w:bookmarkEnd w:id="13"/>
    </w:p>
    <w:p w14:paraId="12814131" w14:textId="77777777" w:rsidR="003761F5" w:rsidRPr="00582EF8" w:rsidRDefault="008D5C30">
      <w:pPr>
        <w:spacing w:before="120" w:after="60"/>
        <w:ind w:firstLine="454"/>
        <w:rPr>
          <w:b/>
          <w:sz w:val="20"/>
          <w:szCs w:val="20"/>
          <w:u w:val="single"/>
        </w:rPr>
      </w:pPr>
      <w:r w:rsidRPr="00582EF8">
        <w:rPr>
          <w:b/>
          <w:sz w:val="20"/>
          <w:szCs w:val="20"/>
          <w:u w:val="single"/>
        </w:rPr>
        <w:t>Wymagania minimalne dotyczące parametrów kamery 360</w:t>
      </w:r>
      <w:r w:rsidRPr="00582EF8">
        <w:rPr>
          <w:sz w:val="20"/>
          <w:szCs w:val="20"/>
        </w:rPr>
        <w:t>ᵒ</w:t>
      </w:r>
      <w:r w:rsidRPr="00582EF8">
        <w:rPr>
          <w:b/>
          <w:sz w:val="20"/>
          <w:szCs w:val="20"/>
          <w:u w:val="single"/>
        </w:rPr>
        <w:t>:</w:t>
      </w:r>
    </w:p>
    <w:p w14:paraId="03AEB40B" w14:textId="77777777" w:rsidR="003761F5" w:rsidRPr="00582EF8" w:rsidRDefault="008D5C30">
      <w:pPr>
        <w:spacing w:after="0" w:line="240" w:lineRule="auto"/>
        <w:rPr>
          <w:color w:val="000000" w:themeColor="text1"/>
          <w:sz w:val="20"/>
          <w:szCs w:val="20"/>
        </w:rPr>
      </w:pPr>
      <w:r w:rsidRPr="00582EF8">
        <w:rPr>
          <w:color w:val="000000" w:themeColor="text1"/>
          <w:sz w:val="20"/>
          <w:szCs w:val="20"/>
        </w:rPr>
        <w:t xml:space="preserve">Zespół kamer powinien składać się z dwóch elementów: modułu 360 do obserwacji ogólnej, oraz kamery szybkoobrotowej ( PTZ ). Parametry modułu 360 stopni opisano poniżej. Kamera PTZ powinna spełniać założenia dla kamery PTZ powyżej. </w:t>
      </w:r>
    </w:p>
    <w:p w14:paraId="603DC929" w14:textId="77777777" w:rsidR="003761F5" w:rsidRPr="00582EF8" w:rsidRDefault="008D5C30">
      <w:pPr>
        <w:numPr>
          <w:ilvl w:val="0"/>
          <w:numId w:val="1"/>
        </w:numPr>
        <w:spacing w:after="0" w:line="240" w:lineRule="auto"/>
        <w:ind w:left="357" w:hanging="357"/>
        <w:rPr>
          <w:sz w:val="20"/>
          <w:szCs w:val="20"/>
        </w:rPr>
      </w:pPr>
      <w:r w:rsidRPr="00582EF8">
        <w:rPr>
          <w:sz w:val="20"/>
          <w:szCs w:val="20"/>
        </w:rPr>
        <w:t>Przetwornik CMOS ze skanowaniem progresywnym 4 x 1/2.8”</w:t>
      </w:r>
    </w:p>
    <w:p w14:paraId="3D5B0874"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152ᵒ</w:t>
      </w:r>
    </w:p>
    <w:p w14:paraId="68602CD2"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85ᵒ</w:t>
      </w:r>
    </w:p>
    <w:p w14:paraId="4CA45698"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Obiektyw min. 1.37</w:t>
      </w:r>
    </w:p>
    <w:p w14:paraId="579AEB0C"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HDTV 1080p min. 12,5 </w:t>
      </w:r>
      <w:proofErr w:type="spellStart"/>
      <w:r w:rsidRPr="00582EF8">
        <w:rPr>
          <w:sz w:val="20"/>
          <w:szCs w:val="20"/>
        </w:rPr>
        <w:t>kl</w:t>
      </w:r>
      <w:proofErr w:type="spellEnd"/>
      <w:r w:rsidRPr="00582EF8">
        <w:rPr>
          <w:sz w:val="20"/>
          <w:szCs w:val="20"/>
        </w:rPr>
        <w:t xml:space="preserve">/s </w:t>
      </w:r>
    </w:p>
    <w:p w14:paraId="6D37FF6D"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184EF129"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w:t>
      </w:r>
    </w:p>
    <w:p w14:paraId="27866F6A"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6B6CEDDA"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4CEDB4D0"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-30°C do 50°C</w:t>
      </w:r>
    </w:p>
    <w:p w14:paraId="563E69B3"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p>
    <w:p w14:paraId="3369E593"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Zasilanie</w:t>
      </w:r>
      <w:proofErr w:type="spellEnd"/>
      <w:r w:rsidRPr="00582EF8">
        <w:rPr>
          <w:sz w:val="20"/>
          <w:szCs w:val="20"/>
          <w:lang w:val="en-US"/>
        </w:rPr>
        <w:t xml:space="preserve"> Power over Ethernet 60W IEEE 802.3af/802.3at </w:t>
      </w:r>
      <w:proofErr w:type="spellStart"/>
      <w:r w:rsidRPr="00582EF8">
        <w:rPr>
          <w:sz w:val="20"/>
          <w:szCs w:val="20"/>
          <w:lang w:val="en-US"/>
        </w:rPr>
        <w:t>typ</w:t>
      </w:r>
      <w:proofErr w:type="spellEnd"/>
      <w:r w:rsidRPr="00582EF8">
        <w:rPr>
          <w:sz w:val="20"/>
          <w:szCs w:val="20"/>
          <w:lang w:val="en-US"/>
        </w:rPr>
        <w:t xml:space="preserve"> 1 </w:t>
      </w:r>
      <w:proofErr w:type="spellStart"/>
      <w:r w:rsidRPr="00582EF8">
        <w:rPr>
          <w:sz w:val="20"/>
          <w:szCs w:val="20"/>
          <w:lang w:val="en-US"/>
        </w:rPr>
        <w:t>klasa</w:t>
      </w:r>
      <w:proofErr w:type="spellEnd"/>
      <w:r w:rsidRPr="00582EF8">
        <w:rPr>
          <w:sz w:val="20"/>
          <w:szCs w:val="20"/>
          <w:lang w:val="en-US"/>
        </w:rPr>
        <w:t xml:space="preserve"> 36</w:t>
      </w:r>
    </w:p>
    <w:p w14:paraId="00990150"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08D4036D"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48942A44"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bookmarkStart w:id="14" w:name="_Hlk17926240"/>
      <w:bookmarkEnd w:id="14"/>
    </w:p>
    <w:p w14:paraId="7726447C" w14:textId="77777777" w:rsidR="003761F5" w:rsidRPr="00582EF8" w:rsidRDefault="008D5C30">
      <w:pPr>
        <w:spacing w:before="120" w:after="60"/>
        <w:ind w:firstLine="454"/>
        <w:rPr>
          <w:b/>
          <w:sz w:val="20"/>
          <w:szCs w:val="20"/>
          <w:u w:val="single"/>
        </w:rPr>
      </w:pPr>
      <w:r w:rsidRPr="00582EF8">
        <w:rPr>
          <w:b/>
          <w:sz w:val="20"/>
          <w:szCs w:val="20"/>
          <w:u w:val="single"/>
        </w:rPr>
        <w:t>Wymagania minimalne dotyczące parametrów kamery PTZ:</w:t>
      </w:r>
    </w:p>
    <w:p w14:paraId="121E4009" w14:textId="77777777" w:rsidR="003761F5" w:rsidRPr="00582EF8" w:rsidRDefault="008D5C30">
      <w:pPr>
        <w:numPr>
          <w:ilvl w:val="0"/>
          <w:numId w:val="1"/>
        </w:numPr>
        <w:spacing w:after="0" w:line="240" w:lineRule="auto"/>
        <w:ind w:left="357" w:hanging="357"/>
        <w:rPr>
          <w:sz w:val="20"/>
          <w:szCs w:val="20"/>
        </w:rPr>
      </w:pPr>
      <w:r w:rsidRPr="00582EF8">
        <w:rPr>
          <w:sz w:val="20"/>
          <w:szCs w:val="20"/>
        </w:rPr>
        <w:t>Przetwornik CMOS ze skanowaniem progresywnym 1/2.8”</w:t>
      </w:r>
    </w:p>
    <w:p w14:paraId="2D8B5DD5"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66,7ᵒ-2,36ᵒ</w:t>
      </w:r>
    </w:p>
    <w:p w14:paraId="569B6F92"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39,5ᵒ-1,37ᵒ</w:t>
      </w:r>
    </w:p>
    <w:p w14:paraId="241420E9"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Obiektyw min. 4.3-129 mm zoom optyczny min. 30x ,cyfrowy min. 12x</w:t>
      </w:r>
    </w:p>
    <w:p w14:paraId="333F6190"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HDTV 1080p min. 25 </w:t>
      </w:r>
      <w:proofErr w:type="spellStart"/>
      <w:r w:rsidRPr="00582EF8">
        <w:rPr>
          <w:sz w:val="20"/>
          <w:szCs w:val="20"/>
        </w:rPr>
        <w:t>kl</w:t>
      </w:r>
      <w:proofErr w:type="spellEnd"/>
      <w:r w:rsidRPr="00582EF8">
        <w:rPr>
          <w:sz w:val="20"/>
          <w:szCs w:val="20"/>
        </w:rPr>
        <w:t xml:space="preserve">/s </w:t>
      </w:r>
    </w:p>
    <w:p w14:paraId="218E9FC4"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7793DC7F"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 o wytrzymałości IK08</w:t>
      </w:r>
    </w:p>
    <w:p w14:paraId="7E7EDA1C"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63826C9D"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1D8DBA66"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-50°C do 50°C</w:t>
      </w:r>
    </w:p>
    <w:p w14:paraId="61349C17"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p>
    <w:p w14:paraId="3A5511AC" w14:textId="77777777" w:rsidR="003761F5" w:rsidRPr="00582EF8" w:rsidRDefault="008D5C30">
      <w:pPr>
        <w:numPr>
          <w:ilvl w:val="0"/>
          <w:numId w:val="1"/>
        </w:numPr>
        <w:spacing w:after="0" w:line="240" w:lineRule="auto"/>
        <w:ind w:left="357" w:hanging="357"/>
        <w:rPr>
          <w:sz w:val="20"/>
          <w:szCs w:val="20"/>
        </w:rPr>
      </w:pPr>
      <w:r w:rsidRPr="00582EF8">
        <w:rPr>
          <w:sz w:val="20"/>
          <w:szCs w:val="20"/>
        </w:rPr>
        <w:lastRenderedPageBreak/>
        <w:t>Zasilanie wspólne z kamerą 360ᵒ</w:t>
      </w:r>
    </w:p>
    <w:p w14:paraId="6C93BBDD"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7A9AF8F4"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264DA998"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Możliwość ustawienia </w:t>
      </w:r>
      <w:proofErr w:type="spellStart"/>
      <w:r w:rsidRPr="00582EF8">
        <w:rPr>
          <w:sz w:val="20"/>
          <w:szCs w:val="20"/>
        </w:rPr>
        <w:t>home</w:t>
      </w:r>
      <w:proofErr w:type="spellEnd"/>
      <w:r w:rsidRPr="00582EF8">
        <w:rPr>
          <w:sz w:val="20"/>
          <w:szCs w:val="20"/>
        </w:rPr>
        <w:t xml:space="preserve"> </w:t>
      </w:r>
      <w:proofErr w:type="spellStart"/>
      <w:r w:rsidRPr="00582EF8">
        <w:rPr>
          <w:sz w:val="20"/>
          <w:szCs w:val="20"/>
        </w:rPr>
        <w:t>position</w:t>
      </w:r>
      <w:proofErr w:type="spellEnd"/>
      <w:r w:rsidRPr="00582EF8">
        <w:rPr>
          <w:sz w:val="20"/>
          <w:szCs w:val="20"/>
        </w:rPr>
        <w:t xml:space="preserve"> w oprogramowaniu VMS</w:t>
      </w:r>
    </w:p>
    <w:p w14:paraId="0C6FF6ED"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regulacji szybkości obrotu, powiększenia</w:t>
      </w:r>
    </w:p>
    <w:p w14:paraId="3E60993F"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p>
    <w:p w14:paraId="1AE3D3BD" w14:textId="77777777" w:rsidR="003761F5" w:rsidRPr="00582EF8" w:rsidRDefault="003761F5">
      <w:pPr>
        <w:spacing w:after="0" w:line="240" w:lineRule="auto"/>
        <w:ind w:left="357"/>
        <w:rPr>
          <w:sz w:val="20"/>
          <w:szCs w:val="20"/>
        </w:rPr>
      </w:pPr>
    </w:p>
    <w:p w14:paraId="313EC8EF" w14:textId="39862FCD" w:rsidR="003761F5" w:rsidRPr="00582EF8" w:rsidRDefault="008D5C30">
      <w:pPr>
        <w:spacing w:after="0" w:line="240" w:lineRule="auto"/>
        <w:rPr>
          <w:rFonts w:cstheme="minorHAnsi"/>
          <w:bCs/>
          <w:color w:val="000000" w:themeColor="text1"/>
          <w:sz w:val="20"/>
          <w:szCs w:val="20"/>
        </w:rPr>
      </w:pPr>
      <w:r w:rsidRPr="00582EF8">
        <w:rPr>
          <w:rFonts w:cstheme="minorHAnsi"/>
          <w:bCs/>
          <w:color w:val="000000" w:themeColor="text1"/>
          <w:sz w:val="20"/>
          <w:szCs w:val="20"/>
        </w:rPr>
        <w:t xml:space="preserve">Do kamery 360 należy podłączyć bezpośrednio kamerę PTZ za pomocą odpowiedniego pierścienia montażowego. Zestaw powinien posiadać funkcjonalność polegająca na zintegrowaniu obu kamer tak aby zaznaczenie obszaru na obrazie PTZ skutkowała wysterowaniem kamery PTZ w dane położenie. Funkcjonalność ta ma być dostępna z poziomu </w:t>
      </w:r>
      <w:r w:rsidR="00023EAF" w:rsidRPr="006056B4">
        <w:rPr>
          <w:rFonts w:cstheme="minorHAnsi"/>
          <w:bCs/>
          <w:color w:val="000000" w:themeColor="text1"/>
          <w:sz w:val="20"/>
          <w:szCs w:val="20"/>
        </w:rPr>
        <w:t>posiadanego przez Zamawiającego oprogramowania</w:t>
      </w:r>
      <w:r w:rsidRPr="006056B4">
        <w:rPr>
          <w:rFonts w:cstheme="minorHAnsi"/>
          <w:bCs/>
          <w:color w:val="000000" w:themeColor="text1"/>
          <w:sz w:val="20"/>
          <w:szCs w:val="20"/>
        </w:rPr>
        <w:t xml:space="preserve"> </w:t>
      </w:r>
      <w:proofErr w:type="spellStart"/>
      <w:r w:rsidRPr="006056B4">
        <w:rPr>
          <w:rFonts w:cstheme="minorHAnsi"/>
          <w:bCs/>
          <w:color w:val="000000" w:themeColor="text1"/>
          <w:sz w:val="20"/>
          <w:szCs w:val="20"/>
        </w:rPr>
        <w:t>Milestone</w:t>
      </w:r>
      <w:proofErr w:type="spellEnd"/>
      <w:r w:rsidRPr="006056B4">
        <w:rPr>
          <w:rFonts w:cstheme="minorHAnsi"/>
          <w:bCs/>
          <w:color w:val="000000" w:themeColor="text1"/>
          <w:sz w:val="20"/>
          <w:szCs w:val="20"/>
        </w:rPr>
        <w:t xml:space="preserve"> </w:t>
      </w:r>
      <w:proofErr w:type="spellStart"/>
      <w:r w:rsidRPr="006056B4">
        <w:rPr>
          <w:rFonts w:cstheme="minorHAnsi"/>
          <w:bCs/>
          <w:color w:val="000000" w:themeColor="text1"/>
          <w:sz w:val="20"/>
          <w:szCs w:val="20"/>
        </w:rPr>
        <w:t>XProtect</w:t>
      </w:r>
      <w:proofErr w:type="spellEnd"/>
      <w:r w:rsidRPr="006056B4">
        <w:rPr>
          <w:rFonts w:cstheme="minorHAnsi"/>
          <w:bCs/>
          <w:color w:val="000000" w:themeColor="text1"/>
          <w:sz w:val="20"/>
          <w:szCs w:val="20"/>
        </w:rPr>
        <w:t>.</w:t>
      </w:r>
    </w:p>
    <w:p w14:paraId="50AF5968" w14:textId="77777777" w:rsidR="003761F5" w:rsidRPr="00582EF8" w:rsidRDefault="003761F5">
      <w:pPr>
        <w:rPr>
          <w:b/>
          <w:sz w:val="20"/>
          <w:szCs w:val="20"/>
        </w:rPr>
      </w:pPr>
    </w:p>
    <w:p w14:paraId="7205C9CA" w14:textId="3325600E" w:rsidR="003761F5" w:rsidRPr="00582EF8" w:rsidRDefault="008D5C30">
      <w:pPr>
        <w:pStyle w:val="Nagwek2"/>
        <w:numPr>
          <w:ilvl w:val="0"/>
          <w:numId w:val="2"/>
        </w:numPr>
        <w:rPr>
          <w:b/>
          <w:sz w:val="20"/>
          <w:szCs w:val="20"/>
          <w:u w:val="single"/>
        </w:rPr>
      </w:pPr>
      <w:bookmarkStart w:id="15" w:name="_Toc22894960"/>
      <w:r w:rsidRPr="00582EF8">
        <w:rPr>
          <w:b/>
          <w:sz w:val="20"/>
          <w:szCs w:val="20"/>
          <w:u w:val="single"/>
        </w:rPr>
        <w:t>Kamera stałopozycyjna 360 stopni -TYP5</w:t>
      </w:r>
      <w:bookmarkEnd w:id="15"/>
    </w:p>
    <w:p w14:paraId="631B3082" w14:textId="77777777" w:rsidR="003761F5" w:rsidRPr="00582EF8" w:rsidRDefault="008D5C30">
      <w:pPr>
        <w:spacing w:before="120" w:after="60"/>
        <w:ind w:firstLine="454"/>
        <w:rPr>
          <w:b/>
          <w:sz w:val="20"/>
          <w:szCs w:val="20"/>
          <w:u w:val="single"/>
        </w:rPr>
      </w:pPr>
      <w:r w:rsidRPr="00582EF8">
        <w:rPr>
          <w:b/>
          <w:sz w:val="20"/>
          <w:szCs w:val="20"/>
          <w:u w:val="single"/>
        </w:rPr>
        <w:t>Wymagania minimalne dotyczące parametrów kamery 360</w:t>
      </w:r>
      <w:r w:rsidRPr="00582EF8">
        <w:rPr>
          <w:sz w:val="20"/>
          <w:szCs w:val="20"/>
        </w:rPr>
        <w:t>ᵒ</w:t>
      </w:r>
      <w:r w:rsidRPr="00582EF8">
        <w:rPr>
          <w:b/>
          <w:sz w:val="20"/>
          <w:szCs w:val="20"/>
          <w:u w:val="single"/>
        </w:rPr>
        <w:t>:</w:t>
      </w:r>
    </w:p>
    <w:p w14:paraId="2520DB3F" w14:textId="77777777" w:rsidR="003761F5" w:rsidRPr="00582EF8" w:rsidRDefault="008D5C30">
      <w:pPr>
        <w:numPr>
          <w:ilvl w:val="0"/>
          <w:numId w:val="1"/>
        </w:numPr>
        <w:spacing w:after="0" w:line="240" w:lineRule="auto"/>
        <w:ind w:left="357" w:hanging="357"/>
        <w:rPr>
          <w:sz w:val="20"/>
          <w:szCs w:val="20"/>
        </w:rPr>
      </w:pPr>
      <w:r w:rsidRPr="00582EF8">
        <w:rPr>
          <w:sz w:val="20"/>
          <w:szCs w:val="20"/>
        </w:rPr>
        <w:t>Przetwornik CMOS ze skanowaniem progresywnym 4 x 1/2.8”</w:t>
      </w:r>
    </w:p>
    <w:p w14:paraId="7887C890"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poziomie min. 96ᵒ-49ᵒ</w:t>
      </w:r>
    </w:p>
    <w:p w14:paraId="0C2643DC" w14:textId="77777777" w:rsidR="003761F5" w:rsidRPr="00582EF8" w:rsidRDefault="008D5C30">
      <w:pPr>
        <w:numPr>
          <w:ilvl w:val="0"/>
          <w:numId w:val="1"/>
        </w:numPr>
        <w:spacing w:after="0" w:line="240" w:lineRule="auto"/>
        <w:ind w:left="357" w:hanging="357"/>
        <w:rPr>
          <w:sz w:val="20"/>
          <w:szCs w:val="20"/>
        </w:rPr>
      </w:pPr>
      <w:r w:rsidRPr="00582EF8">
        <w:rPr>
          <w:sz w:val="20"/>
          <w:szCs w:val="20"/>
        </w:rPr>
        <w:t>Kąt patrzenia w pionie min. 53ᵒ-27ᵒ</w:t>
      </w:r>
    </w:p>
    <w:p w14:paraId="33061907"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Obiektyw min. 3-6 mm</w:t>
      </w:r>
    </w:p>
    <w:p w14:paraId="0BFAEDAC" w14:textId="77777777" w:rsidR="003761F5" w:rsidRPr="00582EF8" w:rsidRDefault="008D5C30">
      <w:pPr>
        <w:numPr>
          <w:ilvl w:val="0"/>
          <w:numId w:val="1"/>
        </w:numPr>
        <w:spacing w:after="0" w:line="240" w:lineRule="auto"/>
        <w:ind w:left="357" w:hanging="357"/>
        <w:rPr>
          <w:sz w:val="20"/>
          <w:szCs w:val="20"/>
        </w:rPr>
      </w:pPr>
      <w:r w:rsidRPr="00582EF8">
        <w:rPr>
          <w:sz w:val="20"/>
          <w:szCs w:val="20"/>
        </w:rPr>
        <w:t xml:space="preserve">Obraz min. HDTV 1080p min. 25 </w:t>
      </w:r>
      <w:proofErr w:type="spellStart"/>
      <w:r w:rsidRPr="00582EF8">
        <w:rPr>
          <w:sz w:val="20"/>
          <w:szCs w:val="20"/>
        </w:rPr>
        <w:t>kl</w:t>
      </w:r>
      <w:proofErr w:type="spellEnd"/>
      <w:r w:rsidRPr="00582EF8">
        <w:rPr>
          <w:sz w:val="20"/>
          <w:szCs w:val="20"/>
        </w:rPr>
        <w:t xml:space="preserve">/s </w:t>
      </w:r>
    </w:p>
    <w:p w14:paraId="347CA7F1"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Kompresja</w:t>
      </w:r>
      <w:proofErr w:type="spellEnd"/>
      <w:r w:rsidRPr="00582EF8">
        <w:rPr>
          <w:sz w:val="20"/>
          <w:szCs w:val="20"/>
          <w:lang w:val="en-US"/>
        </w:rPr>
        <w:t xml:space="preserve"> H.264 (MPEG-4 Part 10/AVC) Baseline, Main and High Profile</w:t>
      </w:r>
    </w:p>
    <w:p w14:paraId="2D4394D4"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w:t>
      </w:r>
    </w:p>
    <w:p w14:paraId="14B15F69" w14:textId="77777777" w:rsidR="003761F5" w:rsidRPr="00582EF8" w:rsidRDefault="008D5C30">
      <w:pPr>
        <w:numPr>
          <w:ilvl w:val="0"/>
          <w:numId w:val="1"/>
        </w:numPr>
        <w:spacing w:after="0" w:line="240" w:lineRule="auto"/>
        <w:ind w:left="357" w:hanging="357"/>
        <w:rPr>
          <w:sz w:val="20"/>
          <w:szCs w:val="20"/>
        </w:rPr>
      </w:pPr>
      <w:r w:rsidRPr="00582EF8">
        <w:rPr>
          <w:sz w:val="20"/>
          <w:szCs w:val="20"/>
        </w:rPr>
        <w:t>Bez PVC</w:t>
      </w:r>
    </w:p>
    <w:p w14:paraId="73A6032D" w14:textId="77777777" w:rsidR="003761F5" w:rsidRPr="00582EF8" w:rsidRDefault="008D5C30">
      <w:pPr>
        <w:numPr>
          <w:ilvl w:val="0"/>
          <w:numId w:val="1"/>
        </w:numPr>
        <w:spacing w:after="0" w:line="240" w:lineRule="auto"/>
        <w:ind w:left="357" w:hanging="357"/>
        <w:rPr>
          <w:sz w:val="20"/>
          <w:szCs w:val="20"/>
        </w:rPr>
      </w:pPr>
      <w:r w:rsidRPr="00582EF8">
        <w:rPr>
          <w:sz w:val="20"/>
          <w:szCs w:val="20"/>
        </w:rPr>
        <w:t>Zdalna regulacja ostrości</w:t>
      </w:r>
    </w:p>
    <w:p w14:paraId="42D4D2DA"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-30°C do 50°C</w:t>
      </w:r>
    </w:p>
    <w:p w14:paraId="79A9D89F" w14:textId="77777777" w:rsidR="003761F5" w:rsidRPr="00582EF8" w:rsidRDefault="008D5C30">
      <w:pPr>
        <w:numPr>
          <w:ilvl w:val="0"/>
          <w:numId w:val="1"/>
        </w:numPr>
        <w:spacing w:after="0" w:line="240" w:lineRule="auto"/>
        <w:ind w:left="357" w:hanging="357"/>
        <w:rPr>
          <w:sz w:val="20"/>
          <w:szCs w:val="20"/>
        </w:rPr>
      </w:pPr>
      <w:r w:rsidRPr="00582EF8">
        <w:rPr>
          <w:sz w:val="20"/>
          <w:szCs w:val="20"/>
        </w:rPr>
        <w:t>4 niezależne czujniki  podczerwieni o długości fali 850 nm. min. zasięg do 15 m.</w:t>
      </w:r>
    </w:p>
    <w:p w14:paraId="03E84D64" w14:textId="77777777" w:rsidR="003761F5" w:rsidRPr="00582EF8" w:rsidRDefault="008D5C30">
      <w:pPr>
        <w:numPr>
          <w:ilvl w:val="0"/>
          <w:numId w:val="1"/>
        </w:numPr>
        <w:spacing w:after="0" w:line="240" w:lineRule="auto"/>
        <w:ind w:left="357" w:hanging="357"/>
        <w:rPr>
          <w:sz w:val="20"/>
          <w:szCs w:val="20"/>
        </w:rPr>
      </w:pPr>
      <w:r w:rsidRPr="00582EF8">
        <w:rPr>
          <w:sz w:val="20"/>
          <w:szCs w:val="20"/>
        </w:rPr>
        <w:t>3-letnia gwarancja producenta z możliwością przedłużenia do 5 lat</w:t>
      </w:r>
      <w:bookmarkStart w:id="16" w:name="_Hlk17926839"/>
      <w:bookmarkEnd w:id="16"/>
    </w:p>
    <w:p w14:paraId="01EDB219" w14:textId="77777777" w:rsidR="003761F5" w:rsidRPr="00582EF8" w:rsidRDefault="008D5C30">
      <w:pPr>
        <w:numPr>
          <w:ilvl w:val="0"/>
          <w:numId w:val="1"/>
        </w:numPr>
        <w:spacing w:after="0" w:line="240" w:lineRule="auto"/>
        <w:ind w:left="357" w:hanging="357"/>
        <w:rPr>
          <w:sz w:val="20"/>
          <w:szCs w:val="20"/>
        </w:rPr>
      </w:pPr>
      <w:r w:rsidRPr="00582EF8">
        <w:rPr>
          <w:sz w:val="20"/>
          <w:szCs w:val="20"/>
        </w:rPr>
        <w:t>Jeden adres IP dla wszystkich kanałów</w:t>
      </w:r>
    </w:p>
    <w:p w14:paraId="16D62879" w14:textId="77777777" w:rsidR="003761F5" w:rsidRPr="00582EF8" w:rsidRDefault="008D5C30">
      <w:pPr>
        <w:numPr>
          <w:ilvl w:val="0"/>
          <w:numId w:val="1"/>
        </w:numPr>
        <w:spacing w:after="0" w:line="240" w:lineRule="auto"/>
        <w:ind w:left="357" w:hanging="357"/>
        <w:rPr>
          <w:sz w:val="20"/>
          <w:szCs w:val="20"/>
          <w:lang w:val="en-US"/>
        </w:rPr>
      </w:pPr>
      <w:proofErr w:type="spellStart"/>
      <w:r w:rsidRPr="00582EF8">
        <w:rPr>
          <w:sz w:val="20"/>
          <w:szCs w:val="20"/>
          <w:lang w:val="en-US"/>
        </w:rPr>
        <w:t>Zasilanie</w:t>
      </w:r>
      <w:proofErr w:type="spellEnd"/>
      <w:r w:rsidRPr="00582EF8">
        <w:rPr>
          <w:sz w:val="20"/>
          <w:szCs w:val="20"/>
          <w:lang w:val="en-US"/>
        </w:rPr>
        <w:t xml:space="preserve"> Power over Ethernet 60W IEEE 802.3af/802.3at </w:t>
      </w:r>
      <w:proofErr w:type="spellStart"/>
      <w:r w:rsidRPr="00582EF8">
        <w:rPr>
          <w:sz w:val="20"/>
          <w:szCs w:val="20"/>
          <w:lang w:val="en-US"/>
        </w:rPr>
        <w:t>typ</w:t>
      </w:r>
      <w:proofErr w:type="spellEnd"/>
      <w:r w:rsidRPr="00582EF8">
        <w:rPr>
          <w:sz w:val="20"/>
          <w:szCs w:val="20"/>
          <w:lang w:val="en-US"/>
        </w:rPr>
        <w:t xml:space="preserve"> 1 </w:t>
      </w:r>
      <w:proofErr w:type="spellStart"/>
      <w:r w:rsidRPr="00582EF8">
        <w:rPr>
          <w:sz w:val="20"/>
          <w:szCs w:val="20"/>
          <w:lang w:val="en-US"/>
        </w:rPr>
        <w:t>klasa</w:t>
      </w:r>
      <w:proofErr w:type="spellEnd"/>
      <w:r w:rsidRPr="00582EF8">
        <w:rPr>
          <w:sz w:val="20"/>
          <w:szCs w:val="20"/>
          <w:lang w:val="en-US"/>
        </w:rPr>
        <w:t xml:space="preserve"> 36</w:t>
      </w:r>
    </w:p>
    <w:p w14:paraId="30DB7710"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bezpośrednio w kamerze typu: Wirtualna linia, Wirtualne ogrodzenie</w:t>
      </w:r>
    </w:p>
    <w:p w14:paraId="6E7367C4" w14:textId="77777777" w:rsidR="003761F5" w:rsidRPr="00582EF8" w:rsidRDefault="008D5C30">
      <w:pPr>
        <w:numPr>
          <w:ilvl w:val="0"/>
          <w:numId w:val="1"/>
        </w:numPr>
        <w:spacing w:after="0" w:line="240" w:lineRule="auto"/>
        <w:ind w:left="357" w:hanging="357"/>
        <w:rPr>
          <w:sz w:val="20"/>
          <w:szCs w:val="20"/>
        </w:rPr>
      </w:pPr>
      <w:r w:rsidRPr="00582EF8">
        <w:rPr>
          <w:sz w:val="20"/>
          <w:szCs w:val="20"/>
        </w:rPr>
        <w:t>Możliwość zainstalowania analityki różnych producentów</w:t>
      </w:r>
    </w:p>
    <w:p w14:paraId="5C60CAEE"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Obsługa protokołu SNMP v1/v2c/v3</w:t>
      </w:r>
      <w:bookmarkStart w:id="17" w:name="_Hlk17926685"/>
      <w:bookmarkEnd w:id="17"/>
    </w:p>
    <w:p w14:paraId="0855E8B4" w14:textId="77777777" w:rsidR="003761F5" w:rsidRPr="00582EF8" w:rsidRDefault="003761F5">
      <w:pPr>
        <w:rPr>
          <w:sz w:val="20"/>
          <w:szCs w:val="20"/>
        </w:rPr>
      </w:pPr>
    </w:p>
    <w:p w14:paraId="62CCE581" w14:textId="2E91D2CF" w:rsidR="003761F5" w:rsidRPr="00582EF8" w:rsidRDefault="008D5C30">
      <w:pPr>
        <w:spacing w:after="0" w:line="240" w:lineRule="auto"/>
        <w:rPr>
          <w:rFonts w:asciiTheme="majorHAnsi" w:eastAsiaTheme="majorEastAsia" w:hAnsiTheme="majorHAnsi" w:cstheme="majorBidi"/>
          <w:color w:val="1F4D78" w:themeColor="accent1" w:themeShade="7F"/>
          <w:sz w:val="20"/>
          <w:szCs w:val="20"/>
        </w:rPr>
      </w:pPr>
      <w:r w:rsidRPr="00582EF8">
        <w:br w:type="page"/>
      </w:r>
    </w:p>
    <w:p w14:paraId="698D74D4" w14:textId="2628DAF2" w:rsidR="003761F5" w:rsidRPr="00582EF8" w:rsidRDefault="008D5C30">
      <w:pPr>
        <w:pStyle w:val="Nagwek2"/>
        <w:numPr>
          <w:ilvl w:val="0"/>
          <w:numId w:val="2"/>
        </w:numPr>
        <w:rPr>
          <w:b/>
          <w:sz w:val="20"/>
          <w:szCs w:val="20"/>
          <w:u w:val="single"/>
        </w:rPr>
      </w:pPr>
      <w:bookmarkStart w:id="18" w:name="_Toc22894961"/>
      <w:r w:rsidRPr="00582EF8">
        <w:rPr>
          <w:b/>
          <w:sz w:val="20"/>
          <w:szCs w:val="20"/>
          <w:u w:val="single"/>
        </w:rPr>
        <w:lastRenderedPageBreak/>
        <w:t>Głośnik sieciowy IP</w:t>
      </w:r>
      <w:bookmarkEnd w:id="18"/>
      <w:r w:rsidRPr="00582EF8">
        <w:rPr>
          <w:b/>
          <w:sz w:val="20"/>
          <w:szCs w:val="20"/>
          <w:u w:val="single"/>
        </w:rPr>
        <w:t xml:space="preserve"> </w:t>
      </w:r>
    </w:p>
    <w:p w14:paraId="72C7E997" w14:textId="77777777" w:rsidR="003761F5" w:rsidRPr="00582EF8" w:rsidRDefault="008D5C30">
      <w:pPr>
        <w:spacing w:before="120" w:after="60"/>
        <w:ind w:firstLine="454"/>
        <w:rPr>
          <w:sz w:val="20"/>
          <w:szCs w:val="20"/>
          <w:u w:val="single"/>
        </w:rPr>
      </w:pPr>
      <w:r w:rsidRPr="00582EF8">
        <w:rPr>
          <w:sz w:val="20"/>
          <w:szCs w:val="20"/>
          <w:u w:val="single"/>
        </w:rPr>
        <w:t>Wymagania minimalne dotyczące głośnika IP:</w:t>
      </w:r>
    </w:p>
    <w:p w14:paraId="7A593A5E" w14:textId="21CFAA00" w:rsidR="003761F5" w:rsidRPr="00582EF8" w:rsidRDefault="008D5C30">
      <w:pPr>
        <w:numPr>
          <w:ilvl w:val="0"/>
          <w:numId w:val="1"/>
        </w:numPr>
        <w:spacing w:after="0" w:line="240" w:lineRule="auto"/>
        <w:ind w:left="357" w:hanging="357"/>
        <w:rPr>
          <w:sz w:val="20"/>
          <w:szCs w:val="20"/>
        </w:rPr>
      </w:pPr>
      <w:r w:rsidRPr="00582EF8">
        <w:rPr>
          <w:sz w:val="20"/>
          <w:szCs w:val="20"/>
        </w:rPr>
        <w:t xml:space="preserve">Głośnik IP widoczny </w:t>
      </w:r>
      <w:r w:rsidR="008A518A" w:rsidRPr="00582EF8">
        <w:rPr>
          <w:sz w:val="20"/>
          <w:szCs w:val="20"/>
        </w:rPr>
        <w:t xml:space="preserve"> z poziomu </w:t>
      </w:r>
      <w:r w:rsidR="008A518A" w:rsidRPr="006056B4">
        <w:rPr>
          <w:rFonts w:cstheme="minorHAnsi"/>
          <w:bCs/>
          <w:color w:val="000000" w:themeColor="text1"/>
          <w:sz w:val="20"/>
          <w:szCs w:val="20"/>
        </w:rPr>
        <w:t xml:space="preserve">posiadanego przez Zamawiającego oprogramowania </w:t>
      </w:r>
      <w:proofErr w:type="spellStart"/>
      <w:r w:rsidR="008A518A" w:rsidRPr="006056B4">
        <w:rPr>
          <w:rFonts w:cstheme="minorHAnsi"/>
          <w:bCs/>
          <w:color w:val="000000" w:themeColor="text1"/>
          <w:sz w:val="20"/>
          <w:szCs w:val="20"/>
        </w:rPr>
        <w:t>Milestone</w:t>
      </w:r>
      <w:proofErr w:type="spellEnd"/>
      <w:r w:rsidR="008A518A" w:rsidRPr="006056B4">
        <w:rPr>
          <w:rFonts w:cstheme="minorHAnsi"/>
          <w:bCs/>
          <w:color w:val="000000" w:themeColor="text1"/>
          <w:sz w:val="20"/>
          <w:szCs w:val="20"/>
        </w:rPr>
        <w:t xml:space="preserve"> </w:t>
      </w:r>
      <w:proofErr w:type="spellStart"/>
      <w:r w:rsidR="008A518A" w:rsidRPr="006056B4">
        <w:rPr>
          <w:rFonts w:cstheme="minorHAnsi"/>
          <w:bCs/>
          <w:color w:val="000000" w:themeColor="text1"/>
          <w:sz w:val="20"/>
          <w:szCs w:val="20"/>
        </w:rPr>
        <w:t>XProtect</w:t>
      </w:r>
      <w:proofErr w:type="spellEnd"/>
      <w:r w:rsidR="008A518A" w:rsidRPr="006056B4">
        <w:rPr>
          <w:rFonts w:cstheme="minorHAnsi"/>
          <w:bCs/>
          <w:color w:val="000000" w:themeColor="text1"/>
          <w:sz w:val="20"/>
          <w:szCs w:val="20"/>
        </w:rPr>
        <w:t>.</w:t>
      </w:r>
    </w:p>
    <w:p w14:paraId="4C21135F" w14:textId="77777777" w:rsidR="003761F5" w:rsidRPr="00582EF8" w:rsidRDefault="008D5C30">
      <w:pPr>
        <w:numPr>
          <w:ilvl w:val="0"/>
          <w:numId w:val="1"/>
        </w:numPr>
        <w:spacing w:after="0" w:line="240" w:lineRule="auto"/>
        <w:ind w:left="357" w:hanging="357"/>
        <w:rPr>
          <w:sz w:val="20"/>
          <w:szCs w:val="20"/>
        </w:rPr>
      </w:pPr>
      <w:r w:rsidRPr="00582EF8">
        <w:rPr>
          <w:rFonts w:cstheme="minorHAnsi"/>
          <w:bCs/>
          <w:color w:val="000000" w:themeColor="text1"/>
          <w:sz w:val="20"/>
          <w:szCs w:val="20"/>
        </w:rPr>
        <w:t>Transmisja dźwięków może być uruchamiana ręcznie bądź automatycznie w reakcji na alarm</w:t>
      </w:r>
    </w:p>
    <w:p w14:paraId="2BF0FAA8" w14:textId="77777777" w:rsidR="003761F5" w:rsidRPr="00582EF8" w:rsidRDefault="008D5C30">
      <w:pPr>
        <w:numPr>
          <w:ilvl w:val="0"/>
          <w:numId w:val="1"/>
        </w:numPr>
        <w:spacing w:after="0" w:line="240" w:lineRule="auto"/>
        <w:ind w:left="357" w:hanging="357"/>
        <w:rPr>
          <w:sz w:val="20"/>
          <w:szCs w:val="20"/>
        </w:rPr>
      </w:pPr>
      <w:r w:rsidRPr="00582EF8">
        <w:rPr>
          <w:rFonts w:cstheme="minorHAnsi"/>
          <w:bCs/>
          <w:color w:val="000000" w:themeColor="text1"/>
          <w:sz w:val="20"/>
          <w:szCs w:val="20"/>
        </w:rPr>
        <w:t>Możliwość wysyłania komunikatu do pojedynczego głośnika jak również do wszystkich</w:t>
      </w:r>
    </w:p>
    <w:p w14:paraId="56CCBC06" w14:textId="77777777" w:rsidR="003761F5" w:rsidRPr="00582EF8" w:rsidRDefault="008D5C30">
      <w:pPr>
        <w:numPr>
          <w:ilvl w:val="0"/>
          <w:numId w:val="1"/>
        </w:numPr>
        <w:spacing w:after="0" w:line="240" w:lineRule="auto"/>
        <w:ind w:left="357" w:hanging="357"/>
        <w:rPr>
          <w:sz w:val="20"/>
          <w:szCs w:val="20"/>
        </w:rPr>
      </w:pPr>
      <w:r w:rsidRPr="00582EF8">
        <w:rPr>
          <w:rFonts w:cstheme="minorHAnsi"/>
          <w:bCs/>
          <w:color w:val="000000" w:themeColor="text1"/>
          <w:sz w:val="20"/>
          <w:szCs w:val="20"/>
        </w:rPr>
        <w:t>Możliwość komunikacji jednokierunkowej i dwukierunkowej</w:t>
      </w:r>
    </w:p>
    <w:p w14:paraId="0756067A" w14:textId="77777777" w:rsidR="003761F5" w:rsidRPr="00582EF8" w:rsidRDefault="008D5C30">
      <w:pPr>
        <w:numPr>
          <w:ilvl w:val="0"/>
          <w:numId w:val="1"/>
        </w:numPr>
        <w:spacing w:after="0" w:line="240" w:lineRule="auto"/>
        <w:ind w:left="357" w:hanging="357"/>
        <w:rPr>
          <w:sz w:val="20"/>
          <w:szCs w:val="20"/>
        </w:rPr>
      </w:pPr>
      <w:r w:rsidRPr="00582EF8">
        <w:rPr>
          <w:sz w:val="20"/>
          <w:szCs w:val="20"/>
        </w:rPr>
        <w:t>Warunki pracy w temperaturze min. -20°C do 50°C</w:t>
      </w:r>
    </w:p>
    <w:p w14:paraId="0A433710" w14:textId="77777777" w:rsidR="003761F5" w:rsidRPr="00582EF8" w:rsidRDefault="008D5C30">
      <w:pPr>
        <w:numPr>
          <w:ilvl w:val="0"/>
          <w:numId w:val="1"/>
        </w:numPr>
        <w:spacing w:after="0" w:line="240" w:lineRule="auto"/>
        <w:ind w:left="357" w:hanging="357"/>
        <w:rPr>
          <w:sz w:val="20"/>
          <w:szCs w:val="20"/>
        </w:rPr>
      </w:pPr>
      <w:r w:rsidRPr="00582EF8">
        <w:rPr>
          <w:sz w:val="20"/>
          <w:szCs w:val="20"/>
        </w:rPr>
        <w:t>Obudowa IP66</w:t>
      </w:r>
    </w:p>
    <w:p w14:paraId="4FA411E4" w14:textId="77777777" w:rsidR="003761F5" w:rsidRPr="00582EF8" w:rsidRDefault="008D5C30">
      <w:pPr>
        <w:numPr>
          <w:ilvl w:val="0"/>
          <w:numId w:val="1"/>
        </w:numPr>
        <w:spacing w:after="0" w:line="240" w:lineRule="auto"/>
        <w:ind w:left="357" w:hanging="357"/>
        <w:rPr>
          <w:sz w:val="20"/>
          <w:szCs w:val="20"/>
        </w:rPr>
      </w:pPr>
      <w:r w:rsidRPr="00582EF8">
        <w:rPr>
          <w:rFonts w:cstheme="minorHAnsi"/>
          <w:bCs/>
          <w:color w:val="000000" w:themeColor="text1"/>
          <w:sz w:val="20"/>
          <w:szCs w:val="20"/>
        </w:rPr>
        <w:t>3-letnia gwarancja producenta z możliwością przedłużenia do 5 lat</w:t>
      </w:r>
    </w:p>
    <w:p w14:paraId="644F30B1" w14:textId="77777777" w:rsidR="003761F5" w:rsidRPr="00582EF8" w:rsidRDefault="008D5C30">
      <w:pPr>
        <w:numPr>
          <w:ilvl w:val="0"/>
          <w:numId w:val="1"/>
        </w:numPr>
        <w:spacing w:after="0" w:line="240" w:lineRule="auto"/>
        <w:ind w:left="357" w:hanging="357"/>
        <w:rPr>
          <w:sz w:val="20"/>
          <w:szCs w:val="20"/>
        </w:rPr>
      </w:pPr>
      <w:r w:rsidRPr="00582EF8">
        <w:rPr>
          <w:rFonts w:cstheme="minorHAnsi"/>
          <w:bCs/>
          <w:color w:val="000000" w:themeColor="text1"/>
          <w:sz w:val="20"/>
          <w:szCs w:val="20"/>
        </w:rPr>
        <w:t>Możliwość zarządzania plikami audio z poziomu aplikacji klienckiej systemu VMS</w:t>
      </w:r>
    </w:p>
    <w:p w14:paraId="4D0BE079" w14:textId="77777777" w:rsidR="003761F5" w:rsidRPr="00582EF8" w:rsidRDefault="003761F5">
      <w:pPr>
        <w:rPr>
          <w:b/>
          <w:sz w:val="20"/>
          <w:szCs w:val="20"/>
        </w:rPr>
      </w:pPr>
    </w:p>
    <w:p w14:paraId="5BAF6A8E" w14:textId="77777777" w:rsidR="003761F5" w:rsidRPr="00582EF8" w:rsidRDefault="008D5C30">
      <w:pPr>
        <w:pStyle w:val="Nagwek2"/>
        <w:numPr>
          <w:ilvl w:val="0"/>
          <w:numId w:val="2"/>
        </w:numPr>
        <w:rPr>
          <w:b/>
          <w:sz w:val="20"/>
          <w:szCs w:val="20"/>
          <w:u w:val="single"/>
        </w:rPr>
      </w:pPr>
      <w:bookmarkStart w:id="19" w:name="_Toc22894962"/>
      <w:r w:rsidRPr="00582EF8">
        <w:rPr>
          <w:b/>
          <w:sz w:val="20"/>
          <w:szCs w:val="20"/>
          <w:u w:val="single"/>
        </w:rPr>
        <w:t>Management Server:</w:t>
      </w:r>
      <w:bookmarkEnd w:id="19"/>
    </w:p>
    <w:p w14:paraId="7397B94D" w14:textId="77777777" w:rsidR="003761F5" w:rsidRPr="00582EF8" w:rsidRDefault="008D5C30">
      <w:pPr>
        <w:spacing w:before="120" w:after="60"/>
        <w:ind w:firstLine="454"/>
        <w:rPr>
          <w:sz w:val="20"/>
          <w:szCs w:val="20"/>
          <w:u w:val="single"/>
        </w:rPr>
      </w:pPr>
      <w:r w:rsidRPr="00582EF8">
        <w:rPr>
          <w:sz w:val="20"/>
          <w:szCs w:val="20"/>
          <w:u w:val="single"/>
        </w:rPr>
        <w:t>Minimalne parametry dla management serwera</w:t>
      </w:r>
      <w:bookmarkStart w:id="20" w:name="_Hlk489306211"/>
      <w:bookmarkEnd w:id="20"/>
    </w:p>
    <w:p w14:paraId="1EACB882" w14:textId="77777777" w:rsidR="003761F5"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1. Procesor CPU:</w:t>
      </w:r>
    </w:p>
    <w:p w14:paraId="632F1EAD" w14:textId="77777777"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 xml:space="preserve">- procesor klasy serwerowej nie mniej niż 8-rdzeniowy/16-wątkow obsługujący funkcje wirtualizacji (VT-x/AMD-V lub równoważne), </w:t>
      </w:r>
      <w:r w:rsidRPr="00582EF8">
        <w:rPr>
          <w:rFonts w:ascii="Times New Roman" w:eastAsia="Times New Roman" w:hAnsi="Times New Roman" w:cs="Times New Roman"/>
          <w:sz w:val="20"/>
          <w:szCs w:val="20"/>
          <w:lang w:eastAsia="pl-PL"/>
        </w:rPr>
        <w:br/>
        <w:t xml:space="preserve">- min 12MB cache, </w:t>
      </w:r>
      <w:r w:rsidRPr="00582EF8">
        <w:rPr>
          <w:rFonts w:ascii="Times New Roman" w:eastAsia="Times New Roman" w:hAnsi="Times New Roman" w:cs="Times New Roman"/>
          <w:sz w:val="20"/>
          <w:szCs w:val="20"/>
          <w:lang w:eastAsia="pl-PL"/>
        </w:rPr>
        <w:br/>
        <w:t xml:space="preserve">- osiągający w teście CPU </w:t>
      </w:r>
      <w:proofErr w:type="spellStart"/>
      <w:r w:rsidRPr="00582EF8">
        <w:rPr>
          <w:rFonts w:ascii="Times New Roman" w:eastAsia="Times New Roman" w:hAnsi="Times New Roman" w:cs="Times New Roman"/>
          <w:sz w:val="20"/>
          <w:szCs w:val="20"/>
          <w:lang w:eastAsia="pl-PL"/>
        </w:rPr>
        <w:t>PassMark</w:t>
      </w:r>
      <w:proofErr w:type="spellEnd"/>
      <w:r w:rsidRPr="00582EF8">
        <w:rPr>
          <w:rFonts w:ascii="Times New Roman" w:eastAsia="Times New Roman" w:hAnsi="Times New Roman" w:cs="Times New Roman"/>
          <w:sz w:val="20"/>
          <w:szCs w:val="20"/>
          <w:lang w:eastAsia="pl-PL"/>
        </w:rPr>
        <w:t xml:space="preserve"> </w:t>
      </w:r>
      <w:proofErr w:type="spellStart"/>
      <w:r w:rsidRPr="00582EF8">
        <w:rPr>
          <w:rFonts w:ascii="Times New Roman" w:eastAsia="Times New Roman" w:hAnsi="Times New Roman" w:cs="Times New Roman"/>
          <w:sz w:val="20"/>
          <w:szCs w:val="20"/>
          <w:lang w:eastAsia="pl-PL"/>
        </w:rPr>
        <w:t>Benchmarks</w:t>
      </w:r>
      <w:proofErr w:type="spellEnd"/>
      <w:r w:rsidRPr="00582EF8">
        <w:rPr>
          <w:rFonts w:ascii="Times New Roman" w:eastAsia="Times New Roman" w:hAnsi="Times New Roman" w:cs="Times New Roman"/>
          <w:sz w:val="20"/>
          <w:szCs w:val="20"/>
          <w:lang w:eastAsia="pl-PL"/>
        </w:rPr>
        <w:t xml:space="preserve"> (</w:t>
      </w:r>
      <w:hyperlink r:id="rId8">
        <w:r w:rsidRPr="00582EF8">
          <w:rPr>
            <w:rFonts w:ascii="Times New Roman" w:eastAsia="Times New Roman" w:hAnsi="Times New Roman" w:cs="Times New Roman"/>
            <w:color w:val="0000FF"/>
            <w:sz w:val="20"/>
            <w:szCs w:val="20"/>
            <w:u w:val="single"/>
            <w:lang w:eastAsia="pl-PL"/>
          </w:rPr>
          <w:t>www.cpubenchmark.net</w:t>
        </w:r>
      </w:hyperlink>
      <w:r w:rsidRPr="00582EF8">
        <w:rPr>
          <w:rFonts w:ascii="Times New Roman" w:eastAsia="Times New Roman" w:hAnsi="Times New Roman" w:cs="Times New Roman"/>
          <w:sz w:val="20"/>
          <w:szCs w:val="20"/>
          <w:lang w:eastAsia="pl-PL"/>
        </w:rPr>
        <w:t>, stan na dzień 2020-10-14) wynik CPU Mark przynajmniej 10000 punktów</w:t>
      </w:r>
      <w:r w:rsidRPr="00582EF8">
        <w:rPr>
          <w:rFonts w:ascii="Times New Roman" w:eastAsia="Times New Roman" w:hAnsi="Times New Roman" w:cs="Times New Roman"/>
          <w:sz w:val="20"/>
          <w:szCs w:val="20"/>
          <w:lang w:eastAsia="pl-PL"/>
        </w:rPr>
        <w:br/>
        <w:t>np. Intel Xeon Silver 4110</w:t>
      </w:r>
    </w:p>
    <w:p w14:paraId="0CD2D090" w14:textId="77777777" w:rsidR="008A518A" w:rsidRPr="00582EF8" w:rsidRDefault="008D5C30" w:rsidP="008A518A">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2. Pamięć RAM</w:t>
      </w:r>
    </w:p>
    <w:p w14:paraId="21B8CFAE" w14:textId="7D504E25"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- 16 GB RAM, </w:t>
      </w:r>
      <w:r w:rsidRPr="00582EF8">
        <w:rPr>
          <w:rFonts w:ascii="Times New Roman" w:eastAsia="Times New Roman" w:hAnsi="Times New Roman" w:cs="Times New Roman"/>
          <w:sz w:val="20"/>
          <w:szCs w:val="20"/>
          <w:lang w:eastAsia="pl-PL"/>
        </w:rPr>
        <w:br/>
        <w:t>- DDR4 lub szybsza</w:t>
      </w:r>
    </w:p>
    <w:p w14:paraId="542D43E8" w14:textId="77777777" w:rsidR="008A518A" w:rsidRPr="00582EF8" w:rsidRDefault="008D5C30" w:rsidP="008A518A">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3. Karta sieciowa</w:t>
      </w:r>
    </w:p>
    <w:p w14:paraId="4A041137" w14:textId="45F7F2E0"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- 2x Gigabit Ethernet RJ45 + port zarządzania IPMI+KVM</w:t>
      </w:r>
    </w:p>
    <w:p w14:paraId="729059DA" w14:textId="77777777" w:rsidR="008A518A"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4. System operacyjny</w:t>
      </w:r>
    </w:p>
    <w:p w14:paraId="19153E01" w14:textId="72CE61F1"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Windows Server 64bit PL, 2019 lub nowszy w wersji serwerowej</w:t>
      </w:r>
    </w:p>
    <w:p w14:paraId="6B363AA8" w14:textId="77777777" w:rsidR="008A518A"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 xml:space="preserve">5. ZASILACZ </w:t>
      </w:r>
    </w:p>
    <w:p w14:paraId="5EF869BA" w14:textId="4E92A7A5"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- 2 szt. Hot plug, min 400W.</w:t>
      </w:r>
      <w:r w:rsidRPr="00582EF8">
        <w:rPr>
          <w:rFonts w:ascii="Times New Roman" w:eastAsia="Times New Roman" w:hAnsi="Times New Roman" w:cs="Times New Roman"/>
          <w:sz w:val="20"/>
          <w:szCs w:val="20"/>
          <w:lang w:eastAsia="pl-PL"/>
        </w:rPr>
        <w:br/>
        <w:t>- 2 kable zasilające umożliwiające podłączenie do UPS (3 metrowe, Złącze IEC C13 - Złącze C14)</w:t>
      </w:r>
      <w:r w:rsidRPr="00582EF8">
        <w:rPr>
          <w:rFonts w:ascii="Times New Roman" w:eastAsia="Times New Roman" w:hAnsi="Times New Roman" w:cs="Times New Roman"/>
          <w:sz w:val="20"/>
          <w:szCs w:val="20"/>
          <w:lang w:eastAsia="pl-PL"/>
        </w:rPr>
        <w:br/>
        <w:t>- praca obu zasilaczy (normalna praca, uszkodzenie lub awaria) musi być widoczna w systemie zdalnego zarządzania (IPMI).</w:t>
      </w:r>
    </w:p>
    <w:p w14:paraId="6331EEA1" w14:textId="77777777" w:rsidR="008A518A"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6. Dyski dla OS i Aplikacji</w:t>
      </w:r>
    </w:p>
    <w:p w14:paraId="7AFCFBB4" w14:textId="67B6B310"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- 2 sztuki dysk SSD/NVME/M2,   </w:t>
      </w:r>
      <w:r w:rsidRPr="00582EF8">
        <w:rPr>
          <w:rFonts w:ascii="Times New Roman" w:eastAsia="Times New Roman" w:hAnsi="Times New Roman" w:cs="Times New Roman"/>
          <w:sz w:val="20"/>
          <w:szCs w:val="20"/>
          <w:lang w:eastAsia="pl-PL"/>
        </w:rPr>
        <w:br/>
        <w:t>- pojemność min 480 GB każdy</w:t>
      </w:r>
      <w:r w:rsidRPr="00582EF8">
        <w:rPr>
          <w:rFonts w:ascii="Times New Roman" w:eastAsia="Times New Roman" w:hAnsi="Times New Roman" w:cs="Times New Roman"/>
          <w:sz w:val="20"/>
          <w:szCs w:val="20"/>
          <w:lang w:eastAsia="pl-PL"/>
        </w:rPr>
        <w:br/>
        <w:t>- szybkość odczytu i zapisu min 500MB/s</w:t>
      </w:r>
      <w:r w:rsidRPr="00582EF8">
        <w:rPr>
          <w:rFonts w:ascii="Times New Roman" w:eastAsia="Times New Roman" w:hAnsi="Times New Roman" w:cs="Times New Roman"/>
          <w:sz w:val="20"/>
          <w:szCs w:val="20"/>
          <w:lang w:eastAsia="pl-PL"/>
        </w:rPr>
        <w:br/>
        <w:t>- klasy serwerowej</w:t>
      </w:r>
      <w:r w:rsidRPr="00582EF8">
        <w:rPr>
          <w:rFonts w:ascii="Times New Roman" w:eastAsia="Times New Roman" w:hAnsi="Times New Roman" w:cs="Times New Roman"/>
          <w:sz w:val="20"/>
          <w:szCs w:val="20"/>
          <w:lang w:eastAsia="pl-PL"/>
        </w:rPr>
        <w:br/>
        <w:t>- konfiguracja: RAID 1</w:t>
      </w:r>
      <w:r w:rsidRPr="00582EF8">
        <w:rPr>
          <w:rFonts w:ascii="Times New Roman" w:eastAsia="Times New Roman" w:hAnsi="Times New Roman" w:cs="Times New Roman"/>
          <w:sz w:val="20"/>
          <w:szCs w:val="20"/>
          <w:lang w:eastAsia="pl-PL"/>
        </w:rPr>
        <w:br/>
        <w:t>- dyski muszą być</w:t>
      </w:r>
      <w:r w:rsidR="00A50432" w:rsidRPr="00582EF8">
        <w:rPr>
          <w:rFonts w:ascii="Times New Roman" w:eastAsia="Times New Roman" w:hAnsi="Times New Roman" w:cs="Times New Roman"/>
          <w:sz w:val="20"/>
          <w:szCs w:val="20"/>
          <w:lang w:eastAsia="pl-PL"/>
        </w:rPr>
        <w:t xml:space="preserve"> w pełni kompatybilne z serwerem</w:t>
      </w:r>
      <w:r w:rsidRPr="00582EF8">
        <w:rPr>
          <w:rFonts w:ascii="Times New Roman" w:eastAsia="Times New Roman" w:hAnsi="Times New Roman" w:cs="Times New Roman"/>
          <w:sz w:val="20"/>
          <w:szCs w:val="20"/>
          <w:lang w:eastAsia="pl-PL"/>
        </w:rPr>
        <w:t xml:space="preserve"> </w:t>
      </w:r>
    </w:p>
    <w:p w14:paraId="15F1FB0E" w14:textId="45DA93D6" w:rsidR="008A518A"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7. Sprzętowy kontroler macierzy (RAID) wraz z baterią podtrzymującą</w:t>
      </w:r>
    </w:p>
    <w:p w14:paraId="56512140" w14:textId="1A9EE264" w:rsidR="003761F5" w:rsidRPr="00582EF8" w:rsidRDefault="008D5C30" w:rsidP="008D5C30">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kontroler musi </w:t>
      </w:r>
      <w:r w:rsidR="008A518A" w:rsidRPr="00582EF8">
        <w:rPr>
          <w:rFonts w:ascii="Times New Roman" w:eastAsia="Times New Roman" w:hAnsi="Times New Roman" w:cs="Times New Roman"/>
          <w:sz w:val="20"/>
          <w:szCs w:val="20"/>
          <w:lang w:eastAsia="pl-PL"/>
        </w:rPr>
        <w:t>być</w:t>
      </w:r>
      <w:r w:rsidRPr="00582EF8">
        <w:rPr>
          <w:rFonts w:ascii="Times New Roman" w:eastAsia="Times New Roman" w:hAnsi="Times New Roman" w:cs="Times New Roman"/>
          <w:sz w:val="20"/>
          <w:szCs w:val="20"/>
          <w:lang w:eastAsia="pl-PL"/>
        </w:rPr>
        <w:t xml:space="preserve"> tego samego producenta co serwer i w pełni z nim kompatybilny (oraz z systemem operacyjnym)</w:t>
      </w:r>
      <w:r w:rsidRPr="00582EF8">
        <w:rPr>
          <w:rFonts w:ascii="Times New Roman" w:eastAsia="Times New Roman" w:hAnsi="Times New Roman" w:cs="Times New Roman"/>
          <w:sz w:val="20"/>
          <w:szCs w:val="20"/>
          <w:lang w:eastAsia="pl-PL"/>
        </w:rPr>
        <w:br/>
        <w:t>- kontroler musi posiadać pamięć cache min 1GB</w:t>
      </w:r>
    </w:p>
    <w:p w14:paraId="01756DA5" w14:textId="11DCAF16" w:rsidR="003761F5"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10. Zdalne zarządzanie:  obsługa uniwersalnego systemu zarządzania warstwą sprzętową serwera wraz z udostępnianiem zdalnego ekranu. Interfejs dostępny przez osobny, dedykowany port RJ45.</w:t>
      </w:r>
    </w:p>
    <w:p w14:paraId="5A35A0DA" w14:textId="77777777" w:rsidR="008A518A" w:rsidRPr="00582EF8" w:rsidRDefault="008A518A">
      <w:pPr>
        <w:spacing w:after="0" w:line="240" w:lineRule="auto"/>
        <w:rPr>
          <w:rFonts w:ascii="Times New Roman" w:eastAsia="Times New Roman" w:hAnsi="Times New Roman" w:cs="Times New Roman"/>
          <w:sz w:val="20"/>
          <w:szCs w:val="20"/>
          <w:lang w:eastAsia="pl-PL"/>
        </w:rPr>
      </w:pPr>
    </w:p>
    <w:p w14:paraId="10FBFACE" w14:textId="77777777" w:rsidR="003761F5"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11. Obudowa:    stelażowa RACK, zestaw montażowy ruchomy (</w:t>
      </w:r>
      <w:proofErr w:type="spellStart"/>
      <w:r w:rsidRPr="00582EF8">
        <w:rPr>
          <w:rFonts w:ascii="Times New Roman" w:eastAsia="Times New Roman" w:hAnsi="Times New Roman" w:cs="Times New Roman"/>
          <w:sz w:val="20"/>
          <w:szCs w:val="20"/>
          <w:lang w:eastAsia="pl-PL"/>
        </w:rPr>
        <w:t>rack</w:t>
      </w:r>
      <w:proofErr w:type="spellEnd"/>
      <w:r w:rsidRPr="00582EF8">
        <w:rPr>
          <w:rFonts w:ascii="Times New Roman" w:eastAsia="Times New Roman" w:hAnsi="Times New Roman" w:cs="Times New Roman"/>
          <w:sz w:val="20"/>
          <w:szCs w:val="20"/>
          <w:lang w:eastAsia="pl-PL"/>
        </w:rPr>
        <w:t xml:space="preserve"> </w:t>
      </w:r>
      <w:proofErr w:type="spellStart"/>
      <w:r w:rsidRPr="00582EF8">
        <w:rPr>
          <w:rFonts w:ascii="Times New Roman" w:eastAsia="Times New Roman" w:hAnsi="Times New Roman" w:cs="Times New Roman"/>
          <w:sz w:val="20"/>
          <w:szCs w:val="20"/>
          <w:lang w:eastAsia="pl-PL"/>
        </w:rPr>
        <w:t>mount</w:t>
      </w:r>
      <w:proofErr w:type="spellEnd"/>
      <w:r w:rsidRPr="00582EF8">
        <w:rPr>
          <w:rFonts w:ascii="Times New Roman" w:eastAsia="Times New Roman" w:hAnsi="Times New Roman" w:cs="Times New Roman"/>
          <w:sz w:val="20"/>
          <w:szCs w:val="20"/>
          <w:lang w:eastAsia="pl-PL"/>
        </w:rPr>
        <w:t xml:space="preserve"> kit) do montażu w szafie </w:t>
      </w:r>
      <w:proofErr w:type="spellStart"/>
      <w:r w:rsidRPr="00582EF8">
        <w:rPr>
          <w:rFonts w:ascii="Times New Roman" w:eastAsia="Times New Roman" w:hAnsi="Times New Roman" w:cs="Times New Roman"/>
          <w:sz w:val="20"/>
          <w:szCs w:val="20"/>
          <w:lang w:eastAsia="pl-PL"/>
        </w:rPr>
        <w:t>rackowej</w:t>
      </w:r>
      <w:proofErr w:type="spellEnd"/>
      <w:r w:rsidRPr="00582EF8">
        <w:rPr>
          <w:rFonts w:ascii="Times New Roman" w:eastAsia="Times New Roman" w:hAnsi="Times New Roman" w:cs="Times New Roman"/>
          <w:sz w:val="20"/>
          <w:szCs w:val="20"/>
          <w:lang w:eastAsia="pl-PL"/>
        </w:rPr>
        <w:t>. Wszystkie dyski muszą być umieszczone w zatokach montażowych 3.5" lub 2.5’’.  Serwer musi być kompletny, złożony, przetestowany, niezaplombowany.</w:t>
      </w:r>
    </w:p>
    <w:p w14:paraId="77C8C3D1" w14:textId="77777777" w:rsidR="003761F5" w:rsidRPr="00582EF8" w:rsidRDefault="008D5C30">
      <w:pPr>
        <w:pStyle w:val="Nagwek2"/>
        <w:numPr>
          <w:ilvl w:val="0"/>
          <w:numId w:val="2"/>
        </w:numPr>
        <w:rPr>
          <w:b/>
          <w:sz w:val="20"/>
          <w:szCs w:val="20"/>
          <w:u w:val="single"/>
        </w:rPr>
      </w:pPr>
      <w:bookmarkStart w:id="21" w:name="_Hlk489307651"/>
      <w:bookmarkStart w:id="22" w:name="_Toc22894963"/>
      <w:bookmarkEnd w:id="21"/>
      <w:proofErr w:type="spellStart"/>
      <w:r w:rsidRPr="00582EF8">
        <w:rPr>
          <w:b/>
          <w:sz w:val="20"/>
          <w:szCs w:val="20"/>
          <w:u w:val="single"/>
        </w:rPr>
        <w:lastRenderedPageBreak/>
        <w:t>Recording</w:t>
      </w:r>
      <w:proofErr w:type="spellEnd"/>
      <w:r w:rsidRPr="00582EF8">
        <w:rPr>
          <w:b/>
          <w:sz w:val="20"/>
          <w:szCs w:val="20"/>
          <w:u w:val="single"/>
        </w:rPr>
        <w:t xml:space="preserve"> Server</w:t>
      </w:r>
      <w:bookmarkEnd w:id="22"/>
      <w:r w:rsidRPr="00582EF8">
        <w:rPr>
          <w:b/>
          <w:sz w:val="20"/>
          <w:szCs w:val="20"/>
          <w:u w:val="single"/>
        </w:rPr>
        <w:t xml:space="preserve"> </w:t>
      </w:r>
    </w:p>
    <w:p w14:paraId="6C0D0E14" w14:textId="77777777" w:rsidR="003761F5" w:rsidRPr="00582EF8" w:rsidRDefault="008D5C30">
      <w:pPr>
        <w:rPr>
          <w:sz w:val="20"/>
          <w:szCs w:val="20"/>
        </w:rPr>
      </w:pPr>
      <w:bookmarkStart w:id="23" w:name="_Hlk4893076511"/>
      <w:bookmarkEnd w:id="23"/>
      <w:r w:rsidRPr="00582EF8">
        <w:rPr>
          <w:sz w:val="20"/>
          <w:szCs w:val="20"/>
        </w:rPr>
        <w:t xml:space="preserve">Minimalne parametry dla </w:t>
      </w:r>
      <w:proofErr w:type="spellStart"/>
      <w:r w:rsidRPr="00582EF8">
        <w:rPr>
          <w:sz w:val="20"/>
          <w:szCs w:val="20"/>
        </w:rPr>
        <w:t>recording</w:t>
      </w:r>
      <w:proofErr w:type="spellEnd"/>
      <w:r w:rsidRPr="00582EF8">
        <w:rPr>
          <w:sz w:val="20"/>
          <w:szCs w:val="20"/>
        </w:rPr>
        <w:t xml:space="preserve"> serwera</w:t>
      </w:r>
    </w:p>
    <w:p w14:paraId="4BE1F77F" w14:textId="15EB121E" w:rsidR="003761F5" w:rsidRPr="00582EF8" w:rsidRDefault="008D5C30" w:rsidP="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Procesor CPU:</w:t>
      </w:r>
    </w:p>
    <w:p w14:paraId="7FA10E2A" w14:textId="77777777" w:rsidR="008D5C30" w:rsidRPr="00582EF8" w:rsidRDefault="008D5C30" w:rsidP="000851C9">
      <w:pPr>
        <w:pStyle w:val="Akapitzlist"/>
        <w:spacing w:after="0" w:line="240" w:lineRule="auto"/>
        <w:ind w:left="2520"/>
        <w:rPr>
          <w:rFonts w:ascii="Times New Roman" w:eastAsia="Times New Roman" w:hAnsi="Times New Roman" w:cs="Times New Roman"/>
          <w:sz w:val="20"/>
          <w:szCs w:val="20"/>
          <w:lang w:eastAsia="pl-PL"/>
        </w:rPr>
      </w:pPr>
    </w:p>
    <w:p w14:paraId="36E0A212" w14:textId="77777777"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 xml:space="preserve">- procesor klasy serwerowej nie mniej niż 10-rdzeniowy/20-wątkow obsługujący funkcje wirtualizacji (VT-x/AMD-V lub równoważne), </w:t>
      </w:r>
      <w:r w:rsidRPr="00582EF8">
        <w:rPr>
          <w:rFonts w:ascii="Times New Roman" w:eastAsia="Times New Roman" w:hAnsi="Times New Roman" w:cs="Times New Roman"/>
          <w:sz w:val="20"/>
          <w:szCs w:val="20"/>
          <w:lang w:eastAsia="pl-PL"/>
        </w:rPr>
        <w:br/>
        <w:t xml:space="preserve">- min 12MB cache, </w:t>
      </w:r>
      <w:r w:rsidRPr="00582EF8">
        <w:rPr>
          <w:rFonts w:ascii="Times New Roman" w:eastAsia="Times New Roman" w:hAnsi="Times New Roman" w:cs="Times New Roman"/>
          <w:sz w:val="20"/>
          <w:szCs w:val="20"/>
          <w:lang w:eastAsia="pl-PL"/>
        </w:rPr>
        <w:br/>
        <w:t xml:space="preserve">- osiągający w teście CPU </w:t>
      </w:r>
      <w:proofErr w:type="spellStart"/>
      <w:r w:rsidRPr="00582EF8">
        <w:rPr>
          <w:rFonts w:ascii="Times New Roman" w:eastAsia="Times New Roman" w:hAnsi="Times New Roman" w:cs="Times New Roman"/>
          <w:sz w:val="20"/>
          <w:szCs w:val="20"/>
          <w:lang w:eastAsia="pl-PL"/>
        </w:rPr>
        <w:t>PassMark</w:t>
      </w:r>
      <w:proofErr w:type="spellEnd"/>
      <w:r w:rsidRPr="00582EF8">
        <w:rPr>
          <w:rFonts w:ascii="Times New Roman" w:eastAsia="Times New Roman" w:hAnsi="Times New Roman" w:cs="Times New Roman"/>
          <w:sz w:val="20"/>
          <w:szCs w:val="20"/>
          <w:lang w:eastAsia="pl-PL"/>
        </w:rPr>
        <w:t xml:space="preserve"> </w:t>
      </w:r>
      <w:proofErr w:type="spellStart"/>
      <w:r w:rsidRPr="00582EF8">
        <w:rPr>
          <w:rFonts w:ascii="Times New Roman" w:eastAsia="Times New Roman" w:hAnsi="Times New Roman" w:cs="Times New Roman"/>
          <w:sz w:val="20"/>
          <w:szCs w:val="20"/>
          <w:lang w:eastAsia="pl-PL"/>
        </w:rPr>
        <w:t>Benchmarks</w:t>
      </w:r>
      <w:proofErr w:type="spellEnd"/>
      <w:r w:rsidRPr="00582EF8">
        <w:rPr>
          <w:rFonts w:ascii="Times New Roman" w:eastAsia="Times New Roman" w:hAnsi="Times New Roman" w:cs="Times New Roman"/>
          <w:sz w:val="20"/>
          <w:szCs w:val="20"/>
          <w:lang w:eastAsia="pl-PL"/>
        </w:rPr>
        <w:t xml:space="preserve"> (</w:t>
      </w:r>
      <w:hyperlink r:id="rId9">
        <w:r w:rsidRPr="00582EF8">
          <w:rPr>
            <w:rFonts w:ascii="Times New Roman" w:eastAsia="Times New Roman" w:hAnsi="Times New Roman" w:cs="Times New Roman"/>
            <w:color w:val="0000FF"/>
            <w:sz w:val="20"/>
            <w:szCs w:val="20"/>
            <w:u w:val="single"/>
            <w:lang w:eastAsia="pl-PL"/>
          </w:rPr>
          <w:t>www.cpubenchmark.net</w:t>
        </w:r>
      </w:hyperlink>
      <w:r w:rsidRPr="00582EF8">
        <w:rPr>
          <w:rFonts w:ascii="Times New Roman" w:eastAsia="Times New Roman" w:hAnsi="Times New Roman" w:cs="Times New Roman"/>
          <w:sz w:val="20"/>
          <w:szCs w:val="20"/>
          <w:lang w:eastAsia="pl-PL"/>
        </w:rPr>
        <w:t>, stan na dzień 2020-10-14) wynik CPU Mark przynajmniej 12500 punktów</w:t>
      </w:r>
      <w:r w:rsidRPr="00582EF8">
        <w:rPr>
          <w:rFonts w:ascii="Times New Roman" w:eastAsia="Times New Roman" w:hAnsi="Times New Roman" w:cs="Times New Roman"/>
          <w:sz w:val="20"/>
          <w:szCs w:val="20"/>
          <w:lang w:eastAsia="pl-PL"/>
        </w:rPr>
        <w:br/>
        <w:t>np. Intel Xeon Silver 4114</w:t>
      </w:r>
    </w:p>
    <w:p w14:paraId="0480DDE3"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0D571A13" w14:textId="11EB21EB"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2. Pamięć RAM</w:t>
      </w:r>
    </w:p>
    <w:p w14:paraId="62B66BB2" w14:textId="059A590E"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- 32 GB RAM, </w:t>
      </w:r>
      <w:r w:rsidRPr="00582EF8">
        <w:rPr>
          <w:rFonts w:ascii="Times New Roman" w:eastAsia="Times New Roman" w:hAnsi="Times New Roman" w:cs="Times New Roman"/>
          <w:sz w:val="20"/>
          <w:szCs w:val="20"/>
          <w:lang w:eastAsia="pl-PL"/>
        </w:rPr>
        <w:br/>
        <w:t>- DDR4 lub szybsza</w:t>
      </w:r>
    </w:p>
    <w:p w14:paraId="6EC4A52A"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04BA7551" w14:textId="414E2A96"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3. Karta sieciowa</w:t>
      </w:r>
    </w:p>
    <w:p w14:paraId="0B4E7FBB" w14:textId="21FD1279"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- 4x Gigabit Ethernet RJ45 + port zarządzania IPMI+KVM</w:t>
      </w:r>
    </w:p>
    <w:p w14:paraId="2FCF149C"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2608FCD4" w14:textId="0889F6D6"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4. System operacyjny</w:t>
      </w:r>
    </w:p>
    <w:p w14:paraId="5D86EA45" w14:textId="7964AB35"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Windows Server 64bit PL, 2019 lub nowszy w wersji serwerowej</w:t>
      </w:r>
    </w:p>
    <w:p w14:paraId="2218D21A"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5F322E0E" w14:textId="77777777"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 xml:space="preserve">5. ZASILACZ </w:t>
      </w:r>
    </w:p>
    <w:p w14:paraId="1BD641E5" w14:textId="1D79A817"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- 2 szt. Hot plug, min 400W.</w:t>
      </w:r>
      <w:r w:rsidRPr="00582EF8">
        <w:rPr>
          <w:rFonts w:ascii="Times New Roman" w:eastAsia="Times New Roman" w:hAnsi="Times New Roman" w:cs="Times New Roman"/>
          <w:sz w:val="20"/>
          <w:szCs w:val="20"/>
          <w:lang w:eastAsia="pl-PL"/>
        </w:rPr>
        <w:br/>
        <w:t>- 2 kable zasilające umożliwiające podłączenie do UPS (3 metrowe, Złącze IEC C13 - Złącze C14)</w:t>
      </w:r>
      <w:r w:rsidRPr="00582EF8">
        <w:rPr>
          <w:rFonts w:ascii="Times New Roman" w:eastAsia="Times New Roman" w:hAnsi="Times New Roman" w:cs="Times New Roman"/>
          <w:sz w:val="20"/>
          <w:szCs w:val="20"/>
          <w:lang w:eastAsia="pl-PL"/>
        </w:rPr>
        <w:br/>
        <w:t>- praca obu zasilaczy (normalna praca, uszkodzenie lub awaria) musi być widoczna w systemie zdalnego zarządzania (IPMI).</w:t>
      </w:r>
    </w:p>
    <w:p w14:paraId="7C9885E9"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414B27B6" w14:textId="77777777"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6. Dyski dla OS i Aplikacji</w:t>
      </w:r>
    </w:p>
    <w:p w14:paraId="05AAA618" w14:textId="2ECC7319"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- 2 sztuki dysk SSD/NVME/M2,   </w:t>
      </w:r>
      <w:r w:rsidRPr="00582EF8">
        <w:rPr>
          <w:rFonts w:ascii="Times New Roman" w:eastAsia="Times New Roman" w:hAnsi="Times New Roman" w:cs="Times New Roman"/>
          <w:sz w:val="20"/>
          <w:szCs w:val="20"/>
          <w:lang w:eastAsia="pl-PL"/>
        </w:rPr>
        <w:br/>
        <w:t>- pojemność min 480 GB każdy</w:t>
      </w:r>
      <w:r w:rsidRPr="00582EF8">
        <w:rPr>
          <w:rFonts w:ascii="Times New Roman" w:eastAsia="Times New Roman" w:hAnsi="Times New Roman" w:cs="Times New Roman"/>
          <w:sz w:val="20"/>
          <w:szCs w:val="20"/>
          <w:lang w:eastAsia="pl-PL"/>
        </w:rPr>
        <w:br/>
        <w:t>- szybkość odczytu i zapisu min 500MB/s</w:t>
      </w:r>
      <w:r w:rsidRPr="00582EF8">
        <w:rPr>
          <w:rFonts w:ascii="Times New Roman" w:eastAsia="Times New Roman" w:hAnsi="Times New Roman" w:cs="Times New Roman"/>
          <w:sz w:val="20"/>
          <w:szCs w:val="20"/>
          <w:lang w:eastAsia="pl-PL"/>
        </w:rPr>
        <w:br/>
        <w:t>- klasy serwerowej</w:t>
      </w:r>
      <w:r w:rsidRPr="00582EF8">
        <w:rPr>
          <w:rFonts w:ascii="Times New Roman" w:eastAsia="Times New Roman" w:hAnsi="Times New Roman" w:cs="Times New Roman"/>
          <w:sz w:val="20"/>
          <w:szCs w:val="20"/>
          <w:lang w:eastAsia="pl-PL"/>
        </w:rPr>
        <w:br/>
        <w:t>- konfiguracja: RAID 1</w:t>
      </w:r>
      <w:r w:rsidRPr="00582EF8">
        <w:rPr>
          <w:rFonts w:ascii="Times New Roman" w:eastAsia="Times New Roman" w:hAnsi="Times New Roman" w:cs="Times New Roman"/>
          <w:sz w:val="20"/>
          <w:szCs w:val="20"/>
          <w:lang w:eastAsia="pl-PL"/>
        </w:rPr>
        <w:br/>
        <w:t xml:space="preserve">- dyski muszą być </w:t>
      </w:r>
      <w:r w:rsidR="00A50432" w:rsidRPr="00582EF8">
        <w:rPr>
          <w:rFonts w:ascii="Times New Roman" w:eastAsia="Times New Roman" w:hAnsi="Times New Roman" w:cs="Times New Roman"/>
          <w:sz w:val="20"/>
          <w:szCs w:val="20"/>
          <w:lang w:eastAsia="pl-PL"/>
        </w:rPr>
        <w:t>w pełni kompatybilne z serwerem</w:t>
      </w:r>
      <w:r w:rsidRPr="00582EF8">
        <w:rPr>
          <w:rFonts w:ascii="Times New Roman" w:eastAsia="Times New Roman" w:hAnsi="Times New Roman" w:cs="Times New Roman"/>
          <w:sz w:val="20"/>
          <w:szCs w:val="20"/>
          <w:lang w:eastAsia="pl-PL"/>
        </w:rPr>
        <w:t xml:space="preserve"> </w:t>
      </w:r>
    </w:p>
    <w:p w14:paraId="269EA10A"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1ACE587E" w14:textId="77777777"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7. Dyski dla bieżącego archiwum (live)</w:t>
      </w:r>
    </w:p>
    <w:p w14:paraId="7EB28729" w14:textId="74685906"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zapis dla 4-6 godzin Live Data Base</w:t>
      </w:r>
      <w:r w:rsidRPr="00582EF8">
        <w:rPr>
          <w:rFonts w:ascii="Times New Roman" w:eastAsia="Times New Roman" w:hAnsi="Times New Roman" w:cs="Times New Roman"/>
          <w:sz w:val="20"/>
          <w:szCs w:val="20"/>
          <w:lang w:eastAsia="pl-PL"/>
        </w:rPr>
        <w:br/>
        <w:t xml:space="preserve">- 4 sztuki dysk SSD/NVME/M2,  </w:t>
      </w:r>
      <w:r w:rsidRPr="00582EF8">
        <w:rPr>
          <w:rFonts w:ascii="Times New Roman" w:eastAsia="Times New Roman" w:hAnsi="Times New Roman" w:cs="Times New Roman"/>
          <w:sz w:val="20"/>
          <w:szCs w:val="20"/>
          <w:lang w:eastAsia="pl-PL"/>
        </w:rPr>
        <w:br/>
        <w:t>- pojemność min 960 GB każdy</w:t>
      </w:r>
      <w:r w:rsidRPr="00582EF8">
        <w:rPr>
          <w:rFonts w:ascii="Times New Roman" w:eastAsia="Times New Roman" w:hAnsi="Times New Roman" w:cs="Times New Roman"/>
          <w:sz w:val="20"/>
          <w:szCs w:val="20"/>
          <w:lang w:eastAsia="pl-PL"/>
        </w:rPr>
        <w:br/>
        <w:t>- szybkość odczytu i zapisu min 500MB/s</w:t>
      </w:r>
      <w:r w:rsidRPr="00582EF8">
        <w:rPr>
          <w:rFonts w:ascii="Times New Roman" w:eastAsia="Times New Roman" w:hAnsi="Times New Roman" w:cs="Times New Roman"/>
          <w:sz w:val="20"/>
          <w:szCs w:val="20"/>
          <w:lang w:eastAsia="pl-PL"/>
        </w:rPr>
        <w:br/>
        <w:t>- klasy serwerowej</w:t>
      </w:r>
      <w:r w:rsidRPr="00582EF8">
        <w:rPr>
          <w:rFonts w:ascii="Times New Roman" w:eastAsia="Times New Roman" w:hAnsi="Times New Roman" w:cs="Times New Roman"/>
          <w:sz w:val="20"/>
          <w:szCs w:val="20"/>
          <w:lang w:eastAsia="pl-PL"/>
        </w:rPr>
        <w:br/>
        <w:t>- konfiguracja: RAID 1</w:t>
      </w:r>
      <w:r w:rsidRPr="00582EF8">
        <w:rPr>
          <w:rFonts w:ascii="Times New Roman" w:eastAsia="Times New Roman" w:hAnsi="Times New Roman" w:cs="Times New Roman"/>
          <w:sz w:val="20"/>
          <w:szCs w:val="20"/>
          <w:lang w:eastAsia="pl-PL"/>
        </w:rPr>
        <w:br/>
        <w:t>- dyski muszą być</w:t>
      </w:r>
      <w:r w:rsidR="00A50432" w:rsidRPr="00582EF8">
        <w:rPr>
          <w:rFonts w:ascii="Times New Roman" w:eastAsia="Times New Roman" w:hAnsi="Times New Roman" w:cs="Times New Roman"/>
          <w:sz w:val="20"/>
          <w:szCs w:val="20"/>
          <w:lang w:eastAsia="pl-PL"/>
        </w:rPr>
        <w:t xml:space="preserve"> w pełni kompatybilne z serwerem</w:t>
      </w:r>
    </w:p>
    <w:p w14:paraId="17E198D9"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76E0B850" w14:textId="2CCBCE20"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8. Dyski archiwum:</w:t>
      </w:r>
    </w:p>
    <w:p w14:paraId="21F822B0" w14:textId="622C3E4D"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zapis na 30 dni </w:t>
      </w:r>
      <w:r w:rsidRPr="00582EF8">
        <w:rPr>
          <w:rFonts w:ascii="Times New Roman" w:eastAsia="Times New Roman" w:hAnsi="Times New Roman" w:cs="Times New Roman"/>
          <w:sz w:val="20"/>
          <w:szCs w:val="20"/>
          <w:lang w:eastAsia="pl-PL"/>
        </w:rPr>
        <w:br/>
        <w:t xml:space="preserve">- 12 sztuk dysk HDD, interfejs SATA III, </w:t>
      </w:r>
      <w:proofErr w:type="spellStart"/>
      <w:r w:rsidRPr="00582EF8">
        <w:rPr>
          <w:rFonts w:ascii="Times New Roman" w:eastAsia="Times New Roman" w:hAnsi="Times New Roman" w:cs="Times New Roman"/>
          <w:sz w:val="20"/>
          <w:szCs w:val="20"/>
          <w:lang w:eastAsia="pl-PL"/>
        </w:rPr>
        <w:t>hotswap</w:t>
      </w:r>
      <w:proofErr w:type="spellEnd"/>
      <w:r w:rsidRPr="00582EF8">
        <w:rPr>
          <w:rFonts w:ascii="Times New Roman" w:eastAsia="Times New Roman" w:hAnsi="Times New Roman" w:cs="Times New Roman"/>
          <w:sz w:val="20"/>
          <w:szCs w:val="20"/>
          <w:lang w:eastAsia="pl-PL"/>
        </w:rPr>
        <w:br/>
        <w:t>- pojemność 8TB każdy, prędkość obrotowa min 7200rpm</w:t>
      </w:r>
      <w:r w:rsidRPr="00582EF8">
        <w:rPr>
          <w:rFonts w:ascii="Times New Roman" w:eastAsia="Times New Roman" w:hAnsi="Times New Roman" w:cs="Times New Roman"/>
          <w:sz w:val="20"/>
          <w:szCs w:val="20"/>
          <w:lang w:eastAsia="pl-PL"/>
        </w:rPr>
        <w:br/>
        <w:t>- klasy serwerowej</w:t>
      </w:r>
      <w:r w:rsidRPr="00582EF8">
        <w:rPr>
          <w:rFonts w:ascii="Times New Roman" w:eastAsia="Times New Roman" w:hAnsi="Times New Roman" w:cs="Times New Roman"/>
          <w:sz w:val="20"/>
          <w:szCs w:val="20"/>
          <w:lang w:eastAsia="pl-PL"/>
        </w:rPr>
        <w:br/>
        <w:t>- konfiguracja RAID5</w:t>
      </w:r>
      <w:r w:rsidRPr="00582EF8">
        <w:rPr>
          <w:rFonts w:ascii="Times New Roman" w:eastAsia="Times New Roman" w:hAnsi="Times New Roman" w:cs="Times New Roman"/>
          <w:sz w:val="20"/>
          <w:szCs w:val="20"/>
          <w:lang w:eastAsia="pl-PL"/>
        </w:rPr>
        <w:br/>
        <w:t xml:space="preserve">- </w:t>
      </w:r>
      <w:r w:rsidR="00A50432" w:rsidRPr="00582EF8">
        <w:rPr>
          <w:rFonts w:ascii="Times New Roman" w:eastAsia="Times New Roman" w:hAnsi="Times New Roman" w:cs="Times New Roman"/>
          <w:sz w:val="20"/>
          <w:szCs w:val="20"/>
          <w:lang w:eastAsia="pl-PL"/>
        </w:rPr>
        <w:t>dyski muszą być w pełni kompatybilne z serwerem</w:t>
      </w:r>
      <w:r w:rsidR="00A50432" w:rsidRPr="00582EF8" w:rsidDel="00A50432">
        <w:rPr>
          <w:rFonts w:ascii="Times New Roman" w:eastAsia="Times New Roman" w:hAnsi="Times New Roman" w:cs="Times New Roman"/>
          <w:sz w:val="20"/>
          <w:szCs w:val="20"/>
          <w:lang w:eastAsia="pl-PL"/>
        </w:rPr>
        <w:t xml:space="preserve"> </w:t>
      </w:r>
    </w:p>
    <w:p w14:paraId="53B897DF"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412C4AE6" w14:textId="3A77CFAC" w:rsidR="008D5C30"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lastRenderedPageBreak/>
        <w:t>9. Sprzętowy kontroler macierzy (RAID) wraz z baterią podtrzymującą</w:t>
      </w:r>
    </w:p>
    <w:p w14:paraId="475777E7" w14:textId="36620034" w:rsidR="003761F5" w:rsidRPr="00582EF8" w:rsidRDefault="008D5C30" w:rsidP="000851C9">
      <w:pPr>
        <w:spacing w:after="0" w:line="240" w:lineRule="auto"/>
        <w:ind w:left="708"/>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br/>
        <w:t xml:space="preserve">- kontroler musi </w:t>
      </w:r>
      <w:r w:rsidR="00A50432" w:rsidRPr="00582EF8">
        <w:rPr>
          <w:rFonts w:ascii="Times New Roman" w:eastAsia="Times New Roman" w:hAnsi="Times New Roman" w:cs="Times New Roman"/>
          <w:sz w:val="20"/>
          <w:szCs w:val="20"/>
          <w:lang w:eastAsia="pl-PL"/>
        </w:rPr>
        <w:t>być</w:t>
      </w:r>
      <w:r w:rsidRPr="00582EF8">
        <w:rPr>
          <w:rFonts w:ascii="Times New Roman" w:eastAsia="Times New Roman" w:hAnsi="Times New Roman" w:cs="Times New Roman"/>
          <w:sz w:val="20"/>
          <w:szCs w:val="20"/>
          <w:lang w:eastAsia="pl-PL"/>
        </w:rPr>
        <w:t xml:space="preserve"> w pełni </w:t>
      </w:r>
      <w:r w:rsidR="00A50432" w:rsidRPr="00582EF8">
        <w:rPr>
          <w:rFonts w:ascii="Times New Roman" w:eastAsia="Times New Roman" w:hAnsi="Times New Roman" w:cs="Times New Roman"/>
          <w:sz w:val="20"/>
          <w:szCs w:val="20"/>
          <w:lang w:eastAsia="pl-PL"/>
        </w:rPr>
        <w:t>k</w:t>
      </w:r>
      <w:r w:rsidRPr="00582EF8">
        <w:rPr>
          <w:rFonts w:ascii="Times New Roman" w:eastAsia="Times New Roman" w:hAnsi="Times New Roman" w:cs="Times New Roman"/>
          <w:sz w:val="20"/>
          <w:szCs w:val="20"/>
          <w:lang w:eastAsia="pl-PL"/>
        </w:rPr>
        <w:t>ompatybilny</w:t>
      </w:r>
      <w:r w:rsidR="00A50432" w:rsidRPr="00582EF8">
        <w:rPr>
          <w:rFonts w:ascii="Times New Roman" w:eastAsia="Times New Roman" w:hAnsi="Times New Roman" w:cs="Times New Roman"/>
          <w:sz w:val="20"/>
          <w:szCs w:val="20"/>
          <w:lang w:eastAsia="pl-PL"/>
        </w:rPr>
        <w:t xml:space="preserve"> z serwerem</w:t>
      </w:r>
      <w:r w:rsidRPr="00582EF8">
        <w:rPr>
          <w:rFonts w:ascii="Times New Roman" w:eastAsia="Times New Roman" w:hAnsi="Times New Roman" w:cs="Times New Roman"/>
          <w:sz w:val="20"/>
          <w:szCs w:val="20"/>
          <w:lang w:eastAsia="pl-PL"/>
        </w:rPr>
        <w:t xml:space="preserve"> (oraz z systemem operacyjnym)</w:t>
      </w:r>
      <w:r w:rsidRPr="00582EF8">
        <w:rPr>
          <w:rFonts w:ascii="Times New Roman" w:eastAsia="Times New Roman" w:hAnsi="Times New Roman" w:cs="Times New Roman"/>
          <w:sz w:val="20"/>
          <w:szCs w:val="20"/>
          <w:lang w:eastAsia="pl-PL"/>
        </w:rPr>
        <w:br/>
        <w:t>- kontroler musi posiadać pamięć cache min 1GB</w:t>
      </w:r>
    </w:p>
    <w:p w14:paraId="610429ED"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019FBB14" w14:textId="7263280B" w:rsidR="003761F5"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10. Zdalne zarządzanie:  obsługa uniwersalnego systemu zarządzania warstwą sprzętową serwera wraz z udostępnianiem zdalnego ekranu. Interfejs dostępny przez osobny, dedykowany port RJ45.</w:t>
      </w:r>
    </w:p>
    <w:p w14:paraId="5072D7C3" w14:textId="77777777" w:rsidR="008D5C30" w:rsidRPr="00582EF8" w:rsidRDefault="008D5C30">
      <w:pPr>
        <w:spacing w:after="0" w:line="240" w:lineRule="auto"/>
        <w:rPr>
          <w:rFonts w:ascii="Times New Roman" w:eastAsia="Times New Roman" w:hAnsi="Times New Roman" w:cs="Times New Roman"/>
          <w:sz w:val="20"/>
          <w:szCs w:val="20"/>
          <w:lang w:eastAsia="pl-PL"/>
        </w:rPr>
      </w:pPr>
    </w:p>
    <w:p w14:paraId="67D89FCB" w14:textId="4B81ECD7" w:rsidR="003761F5" w:rsidRPr="00582EF8" w:rsidRDefault="008D5C30">
      <w:pPr>
        <w:spacing w:after="0" w:line="240" w:lineRule="auto"/>
        <w:rPr>
          <w:rFonts w:ascii="Times New Roman" w:eastAsia="Times New Roman" w:hAnsi="Times New Roman" w:cs="Times New Roman"/>
          <w:sz w:val="20"/>
          <w:szCs w:val="20"/>
          <w:lang w:eastAsia="pl-PL"/>
        </w:rPr>
      </w:pPr>
      <w:r w:rsidRPr="00582EF8">
        <w:rPr>
          <w:rFonts w:ascii="Times New Roman" w:eastAsia="Times New Roman" w:hAnsi="Times New Roman" w:cs="Times New Roman"/>
          <w:sz w:val="20"/>
          <w:szCs w:val="20"/>
          <w:lang w:eastAsia="pl-PL"/>
        </w:rPr>
        <w:t>11. Obudowa:    stelażowa RACK, zestaw montażowy ruchomy (</w:t>
      </w:r>
      <w:proofErr w:type="spellStart"/>
      <w:r w:rsidRPr="00582EF8">
        <w:rPr>
          <w:rFonts w:ascii="Times New Roman" w:eastAsia="Times New Roman" w:hAnsi="Times New Roman" w:cs="Times New Roman"/>
          <w:sz w:val="20"/>
          <w:szCs w:val="20"/>
          <w:lang w:eastAsia="pl-PL"/>
        </w:rPr>
        <w:t>rack</w:t>
      </w:r>
      <w:proofErr w:type="spellEnd"/>
      <w:r w:rsidRPr="00582EF8">
        <w:rPr>
          <w:rFonts w:ascii="Times New Roman" w:eastAsia="Times New Roman" w:hAnsi="Times New Roman" w:cs="Times New Roman"/>
          <w:sz w:val="20"/>
          <w:szCs w:val="20"/>
          <w:lang w:eastAsia="pl-PL"/>
        </w:rPr>
        <w:t xml:space="preserve"> </w:t>
      </w:r>
      <w:proofErr w:type="spellStart"/>
      <w:r w:rsidRPr="00582EF8">
        <w:rPr>
          <w:rFonts w:ascii="Times New Roman" w:eastAsia="Times New Roman" w:hAnsi="Times New Roman" w:cs="Times New Roman"/>
          <w:sz w:val="20"/>
          <w:szCs w:val="20"/>
          <w:lang w:eastAsia="pl-PL"/>
        </w:rPr>
        <w:t>mount</w:t>
      </w:r>
      <w:proofErr w:type="spellEnd"/>
      <w:r w:rsidRPr="00582EF8">
        <w:rPr>
          <w:rFonts w:ascii="Times New Roman" w:eastAsia="Times New Roman" w:hAnsi="Times New Roman" w:cs="Times New Roman"/>
          <w:sz w:val="20"/>
          <w:szCs w:val="20"/>
          <w:lang w:eastAsia="pl-PL"/>
        </w:rPr>
        <w:t xml:space="preserve"> kit) do montażu w szafie </w:t>
      </w:r>
      <w:proofErr w:type="spellStart"/>
      <w:r w:rsidRPr="00582EF8">
        <w:rPr>
          <w:rFonts w:ascii="Times New Roman" w:eastAsia="Times New Roman" w:hAnsi="Times New Roman" w:cs="Times New Roman"/>
          <w:sz w:val="20"/>
          <w:szCs w:val="20"/>
          <w:lang w:eastAsia="pl-PL"/>
        </w:rPr>
        <w:t>rackowej</w:t>
      </w:r>
      <w:proofErr w:type="spellEnd"/>
      <w:r w:rsidRPr="00582EF8">
        <w:rPr>
          <w:rFonts w:ascii="Times New Roman" w:eastAsia="Times New Roman" w:hAnsi="Times New Roman" w:cs="Times New Roman"/>
          <w:sz w:val="20"/>
          <w:szCs w:val="20"/>
          <w:lang w:eastAsia="pl-PL"/>
        </w:rPr>
        <w:t>. Wszystkie dyski muszą być umieszczone w zatokach montażowych 3.5" lub 2.5’’.  Serwer musi być kompletny, złożony, przetestowany, niezaplombowany</w:t>
      </w:r>
    </w:p>
    <w:p w14:paraId="5267D85C" w14:textId="77777777" w:rsidR="008D5C30" w:rsidRPr="00582EF8" w:rsidRDefault="008D5C30">
      <w:pPr>
        <w:spacing w:after="0" w:line="240" w:lineRule="auto"/>
        <w:rPr>
          <w:sz w:val="20"/>
          <w:szCs w:val="20"/>
        </w:rPr>
      </w:pPr>
    </w:p>
    <w:p w14:paraId="7C770B0E" w14:textId="77777777" w:rsidR="003761F5" w:rsidRPr="00582EF8" w:rsidRDefault="008D5C30">
      <w:pPr>
        <w:pStyle w:val="Nagwek2"/>
        <w:numPr>
          <w:ilvl w:val="0"/>
          <w:numId w:val="2"/>
        </w:numPr>
        <w:rPr>
          <w:b/>
          <w:sz w:val="20"/>
          <w:szCs w:val="20"/>
          <w:u w:val="single"/>
        </w:rPr>
      </w:pPr>
      <w:bookmarkStart w:id="24" w:name="_Toc22894964"/>
      <w:r w:rsidRPr="00582EF8">
        <w:rPr>
          <w:b/>
          <w:sz w:val="20"/>
          <w:szCs w:val="20"/>
          <w:u w:val="single"/>
        </w:rPr>
        <w:t>Przełącznik TYP1</w:t>
      </w:r>
      <w:bookmarkEnd w:id="24"/>
      <w:r w:rsidRPr="00582EF8">
        <w:rPr>
          <w:b/>
          <w:sz w:val="20"/>
          <w:szCs w:val="20"/>
          <w:u w:val="single"/>
        </w:rPr>
        <w:t xml:space="preserve"> </w:t>
      </w:r>
    </w:p>
    <w:p w14:paraId="7DF01B5B" w14:textId="77777777" w:rsidR="003761F5" w:rsidRPr="00582EF8" w:rsidRDefault="008D5C30">
      <w:pPr>
        <w:spacing w:line="240" w:lineRule="auto"/>
        <w:ind w:firstLine="578"/>
        <w:rPr>
          <w:sz w:val="20"/>
          <w:szCs w:val="20"/>
        </w:rPr>
      </w:pPr>
      <w:r w:rsidRPr="00582EF8">
        <w:rPr>
          <w:sz w:val="20"/>
          <w:szCs w:val="20"/>
        </w:rPr>
        <w:t xml:space="preserve">Przełącznik jest  urządzeniem warstwy 3. Urządzenie wyposażone jest w 16 portów SFP, 4 porty SFP+ oraz 8 portów SFP Combo. Obsługuje standardy komunikacyjne IEEE 802.3, IEEE 802.3ab oraz IEEE 802.3u, a także funkcje sieci komputerowej takie jak IGMP </w:t>
      </w:r>
      <w:proofErr w:type="spellStart"/>
      <w:r w:rsidRPr="00582EF8">
        <w:rPr>
          <w:sz w:val="20"/>
          <w:szCs w:val="20"/>
        </w:rPr>
        <w:t>Snooping</w:t>
      </w:r>
      <w:proofErr w:type="spellEnd"/>
      <w:r w:rsidRPr="00582EF8">
        <w:rPr>
          <w:sz w:val="20"/>
          <w:szCs w:val="20"/>
        </w:rPr>
        <w:t xml:space="preserve">, Do </w:t>
      </w:r>
      <w:proofErr w:type="spellStart"/>
      <w:r w:rsidRPr="00582EF8">
        <w:rPr>
          <w:sz w:val="20"/>
          <w:szCs w:val="20"/>
        </w:rPr>
        <w:t>switcha</w:t>
      </w:r>
      <w:proofErr w:type="spellEnd"/>
      <w:r w:rsidRPr="00582EF8">
        <w:rPr>
          <w:sz w:val="20"/>
          <w:szCs w:val="20"/>
        </w:rPr>
        <w:t xml:space="preserve">  należy zamontować dwa redundantne zasilacze</w:t>
      </w:r>
    </w:p>
    <w:tbl>
      <w:tblPr>
        <w:tblW w:w="9067" w:type="dxa"/>
        <w:tblCellMar>
          <w:left w:w="70" w:type="dxa"/>
          <w:right w:w="70" w:type="dxa"/>
        </w:tblCellMar>
        <w:tblLook w:val="04A0" w:firstRow="1" w:lastRow="0" w:firstColumn="1" w:lastColumn="0" w:noHBand="0" w:noVBand="1"/>
      </w:tblPr>
      <w:tblGrid>
        <w:gridCol w:w="3257"/>
        <w:gridCol w:w="5810"/>
      </w:tblGrid>
      <w:tr w:rsidR="003761F5" w:rsidRPr="00582EF8" w14:paraId="63113D4D" w14:textId="77777777">
        <w:trPr>
          <w:trHeight w:val="677"/>
        </w:trPr>
        <w:tc>
          <w:tcPr>
            <w:tcW w:w="3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67B40" w14:textId="77777777" w:rsidR="003761F5" w:rsidRPr="00582EF8" w:rsidRDefault="008D5C30">
            <w:pPr>
              <w:spacing w:after="0" w:line="240" w:lineRule="auto"/>
              <w:rPr>
                <w:sz w:val="20"/>
                <w:szCs w:val="20"/>
              </w:rPr>
            </w:pPr>
            <w:r w:rsidRPr="00582EF8">
              <w:rPr>
                <w:sz w:val="20"/>
                <w:szCs w:val="20"/>
              </w:rPr>
              <w:t xml:space="preserve">Liczba portów </w:t>
            </w:r>
          </w:p>
        </w:tc>
        <w:tc>
          <w:tcPr>
            <w:tcW w:w="5809" w:type="dxa"/>
            <w:tcBorders>
              <w:top w:val="single" w:sz="4" w:space="0" w:color="000000"/>
              <w:bottom w:val="single" w:sz="4" w:space="0" w:color="000000"/>
              <w:right w:val="single" w:sz="4" w:space="0" w:color="000000"/>
            </w:tcBorders>
            <w:shd w:val="clear" w:color="auto" w:fill="auto"/>
            <w:vAlign w:val="bottom"/>
          </w:tcPr>
          <w:p w14:paraId="33C33692" w14:textId="77777777" w:rsidR="003761F5" w:rsidRPr="00582EF8" w:rsidRDefault="008D5C30">
            <w:pPr>
              <w:spacing w:after="0" w:line="240" w:lineRule="auto"/>
              <w:rPr>
                <w:sz w:val="20"/>
                <w:szCs w:val="20"/>
              </w:rPr>
            </w:pPr>
            <w:r w:rsidRPr="00582EF8">
              <w:rPr>
                <w:sz w:val="20"/>
                <w:szCs w:val="20"/>
              </w:rPr>
              <w:t xml:space="preserve">(16) portów SFP 100/1000 </w:t>
            </w:r>
            <w:proofErr w:type="spellStart"/>
            <w:r w:rsidRPr="00582EF8">
              <w:rPr>
                <w:sz w:val="20"/>
                <w:szCs w:val="20"/>
              </w:rPr>
              <w:t>Mb</w:t>
            </w:r>
            <w:proofErr w:type="spellEnd"/>
            <w:r w:rsidRPr="00582EF8">
              <w:rPr>
                <w:sz w:val="20"/>
                <w:szCs w:val="20"/>
              </w:rPr>
              <w:t xml:space="preserve">/s; (8) portów SFP typu dual </w:t>
            </w:r>
            <w:proofErr w:type="spellStart"/>
            <w:r w:rsidRPr="00582EF8">
              <w:rPr>
                <w:sz w:val="20"/>
                <w:szCs w:val="20"/>
              </w:rPr>
              <w:t>personality</w:t>
            </w:r>
            <w:proofErr w:type="spellEnd"/>
            <w:r w:rsidRPr="00582EF8">
              <w:rPr>
                <w:sz w:val="20"/>
                <w:szCs w:val="20"/>
              </w:rPr>
              <w:t xml:space="preserve"> – 10/100/1000BASE-T RJ-45 lub 100/1000BASE-X Combo; (4) stałe porty 1000/10000 SFP+ </w:t>
            </w:r>
          </w:p>
        </w:tc>
      </w:tr>
      <w:tr w:rsidR="003761F5" w:rsidRPr="00582EF8" w14:paraId="62B37560"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2769B101"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1CB83AC6" w14:textId="77777777" w:rsidR="003761F5" w:rsidRPr="00582EF8" w:rsidRDefault="008D5C30">
            <w:pPr>
              <w:spacing w:after="0" w:line="240" w:lineRule="auto"/>
              <w:rPr>
                <w:sz w:val="20"/>
                <w:szCs w:val="20"/>
              </w:rPr>
            </w:pPr>
            <w:r w:rsidRPr="00582EF8">
              <w:rPr>
                <w:sz w:val="20"/>
                <w:szCs w:val="20"/>
              </w:rPr>
              <w:t>1 szeregowy port konsoli (RJ-45 lub USB micro-B)</w:t>
            </w:r>
          </w:p>
        </w:tc>
      </w:tr>
      <w:tr w:rsidR="003761F5" w:rsidRPr="00582EF8" w14:paraId="7BCC4D60"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19AACD9A" w14:textId="77777777" w:rsidR="003761F5" w:rsidRPr="00582EF8" w:rsidRDefault="008D5C30">
            <w:pPr>
              <w:spacing w:after="0" w:line="240" w:lineRule="auto"/>
              <w:rPr>
                <w:sz w:val="20"/>
                <w:szCs w:val="20"/>
              </w:rPr>
            </w:pPr>
            <w:r w:rsidRPr="00582EF8">
              <w:rPr>
                <w:sz w:val="20"/>
                <w:szCs w:val="20"/>
              </w:rPr>
              <w:t>Standardy sieciowe</w:t>
            </w:r>
          </w:p>
        </w:tc>
        <w:tc>
          <w:tcPr>
            <w:tcW w:w="5809" w:type="dxa"/>
            <w:tcBorders>
              <w:bottom w:val="single" w:sz="4" w:space="0" w:color="000000"/>
              <w:right w:val="single" w:sz="4" w:space="0" w:color="000000"/>
            </w:tcBorders>
            <w:shd w:val="clear" w:color="auto" w:fill="auto"/>
            <w:vAlign w:val="bottom"/>
          </w:tcPr>
          <w:p w14:paraId="489E4BBC" w14:textId="77777777" w:rsidR="003761F5" w:rsidRPr="00582EF8" w:rsidRDefault="008D5C30">
            <w:pPr>
              <w:spacing w:after="0" w:line="240" w:lineRule="auto"/>
              <w:rPr>
                <w:sz w:val="20"/>
                <w:szCs w:val="20"/>
                <w:lang w:val="en-US"/>
              </w:rPr>
            </w:pPr>
            <w:r w:rsidRPr="00582EF8">
              <w:rPr>
                <w:sz w:val="20"/>
                <w:szCs w:val="20"/>
                <w:lang w:val="en-US"/>
              </w:rPr>
              <w:t>10BASE-T, 100BASE-TX, 1000BASE-T</w:t>
            </w:r>
          </w:p>
        </w:tc>
      </w:tr>
      <w:tr w:rsidR="003761F5" w:rsidRPr="00582EF8" w14:paraId="61D16396"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67C15329" w14:textId="77777777" w:rsidR="003761F5" w:rsidRPr="00582EF8" w:rsidRDefault="008D5C30">
            <w:pPr>
              <w:spacing w:after="0" w:line="240" w:lineRule="auto"/>
              <w:rPr>
                <w:sz w:val="20"/>
                <w:szCs w:val="20"/>
              </w:rPr>
            </w:pPr>
            <w:r w:rsidRPr="00582EF8">
              <w:rPr>
                <w:sz w:val="20"/>
                <w:szCs w:val="20"/>
              </w:rPr>
              <w:t>Przepustowość</w:t>
            </w:r>
          </w:p>
        </w:tc>
        <w:tc>
          <w:tcPr>
            <w:tcW w:w="5809" w:type="dxa"/>
            <w:tcBorders>
              <w:bottom w:val="single" w:sz="4" w:space="0" w:color="000000"/>
              <w:right w:val="single" w:sz="4" w:space="0" w:color="000000"/>
            </w:tcBorders>
            <w:shd w:val="clear" w:color="auto" w:fill="auto"/>
            <w:vAlign w:val="bottom"/>
          </w:tcPr>
          <w:p w14:paraId="7EA02C53" w14:textId="77777777" w:rsidR="003761F5" w:rsidRPr="00582EF8" w:rsidRDefault="008D5C30">
            <w:pPr>
              <w:spacing w:after="0" w:line="240" w:lineRule="auto"/>
              <w:rPr>
                <w:sz w:val="20"/>
                <w:szCs w:val="20"/>
              </w:rPr>
            </w:pPr>
            <w:r w:rsidRPr="00582EF8">
              <w:rPr>
                <w:sz w:val="20"/>
                <w:szCs w:val="20"/>
              </w:rPr>
              <w:t xml:space="preserve">96 </w:t>
            </w:r>
            <w:proofErr w:type="spellStart"/>
            <w:r w:rsidRPr="00582EF8">
              <w:rPr>
                <w:sz w:val="20"/>
                <w:szCs w:val="20"/>
              </w:rPr>
              <w:t>Mpps</w:t>
            </w:r>
            <w:proofErr w:type="spellEnd"/>
            <w:r w:rsidRPr="00582EF8">
              <w:rPr>
                <w:sz w:val="20"/>
                <w:szCs w:val="20"/>
              </w:rPr>
              <w:t xml:space="preserve">, 128 </w:t>
            </w:r>
            <w:proofErr w:type="spellStart"/>
            <w:r w:rsidRPr="00582EF8">
              <w:rPr>
                <w:sz w:val="20"/>
                <w:szCs w:val="20"/>
              </w:rPr>
              <w:t>Gb</w:t>
            </w:r>
            <w:proofErr w:type="spellEnd"/>
            <w:r w:rsidRPr="00582EF8">
              <w:rPr>
                <w:sz w:val="20"/>
                <w:szCs w:val="20"/>
              </w:rPr>
              <w:t>/s</w:t>
            </w:r>
          </w:p>
        </w:tc>
      </w:tr>
      <w:tr w:rsidR="003761F5" w:rsidRPr="00582EF8" w14:paraId="49989D6F"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38E66003" w14:textId="77777777" w:rsidR="003761F5" w:rsidRPr="00582EF8" w:rsidRDefault="008D5C30">
            <w:pPr>
              <w:spacing w:after="0" w:line="240" w:lineRule="auto"/>
              <w:rPr>
                <w:sz w:val="20"/>
                <w:szCs w:val="20"/>
              </w:rPr>
            </w:pPr>
            <w:r w:rsidRPr="00582EF8">
              <w:rPr>
                <w:sz w:val="20"/>
                <w:szCs w:val="20"/>
              </w:rPr>
              <w:t>Pamięć i procesor</w:t>
            </w:r>
          </w:p>
        </w:tc>
        <w:tc>
          <w:tcPr>
            <w:tcW w:w="5809" w:type="dxa"/>
            <w:tcBorders>
              <w:bottom w:val="single" w:sz="4" w:space="0" w:color="000000"/>
              <w:right w:val="single" w:sz="4" w:space="0" w:color="000000"/>
            </w:tcBorders>
            <w:shd w:val="clear" w:color="auto" w:fill="auto"/>
            <w:vAlign w:val="bottom"/>
          </w:tcPr>
          <w:p w14:paraId="78FE29DB" w14:textId="77777777" w:rsidR="003761F5" w:rsidRPr="00582EF8" w:rsidRDefault="008D5C30">
            <w:pPr>
              <w:spacing w:after="0" w:line="240" w:lineRule="auto"/>
              <w:rPr>
                <w:sz w:val="20"/>
                <w:szCs w:val="20"/>
              </w:rPr>
            </w:pPr>
            <w:r w:rsidRPr="00582EF8">
              <w:rPr>
                <w:sz w:val="20"/>
                <w:szCs w:val="20"/>
              </w:rPr>
              <w:t xml:space="preserve">1 GB pamięci SDRAM; Wielkość bufora pakietów: 1,5 MB; 512 MB pamięci </w:t>
            </w:r>
            <w:proofErr w:type="spellStart"/>
            <w:r w:rsidRPr="00582EF8">
              <w:rPr>
                <w:sz w:val="20"/>
                <w:szCs w:val="20"/>
              </w:rPr>
              <w:t>flash</w:t>
            </w:r>
            <w:proofErr w:type="spellEnd"/>
          </w:p>
        </w:tc>
      </w:tr>
      <w:tr w:rsidR="003761F5" w:rsidRPr="00582EF8" w14:paraId="6F2EAAC3"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7EDC944C" w14:textId="77777777" w:rsidR="003761F5" w:rsidRPr="00582EF8" w:rsidRDefault="008D5C30">
            <w:pPr>
              <w:spacing w:after="0" w:line="240" w:lineRule="auto"/>
              <w:rPr>
                <w:sz w:val="20"/>
                <w:szCs w:val="20"/>
              </w:rPr>
            </w:pPr>
            <w:proofErr w:type="spellStart"/>
            <w:r w:rsidRPr="00582EF8">
              <w:rPr>
                <w:sz w:val="20"/>
                <w:szCs w:val="20"/>
              </w:rPr>
              <w:t>Spanning</w:t>
            </w:r>
            <w:proofErr w:type="spellEnd"/>
            <w:r w:rsidRPr="00582EF8">
              <w:rPr>
                <w:sz w:val="20"/>
                <w:szCs w:val="20"/>
              </w:rPr>
              <w:t xml:space="preserve"> </w:t>
            </w:r>
            <w:proofErr w:type="spellStart"/>
            <w:r w:rsidRPr="00582EF8">
              <w:rPr>
                <w:sz w:val="20"/>
                <w:szCs w:val="20"/>
              </w:rPr>
              <w:t>Tree</w:t>
            </w:r>
            <w:proofErr w:type="spellEnd"/>
          </w:p>
        </w:tc>
        <w:tc>
          <w:tcPr>
            <w:tcW w:w="5809" w:type="dxa"/>
            <w:tcBorders>
              <w:bottom w:val="single" w:sz="4" w:space="0" w:color="000000"/>
              <w:right w:val="single" w:sz="4" w:space="0" w:color="000000"/>
            </w:tcBorders>
            <w:shd w:val="clear" w:color="auto" w:fill="auto"/>
            <w:vAlign w:val="bottom"/>
          </w:tcPr>
          <w:p w14:paraId="6F3213CE" w14:textId="77777777" w:rsidR="003761F5" w:rsidRPr="00582EF8" w:rsidRDefault="008D5C30">
            <w:pPr>
              <w:spacing w:after="0" w:line="240" w:lineRule="auto"/>
              <w:rPr>
                <w:sz w:val="20"/>
                <w:szCs w:val="20"/>
              </w:rPr>
            </w:pPr>
            <w:r w:rsidRPr="00582EF8">
              <w:rPr>
                <w:sz w:val="20"/>
                <w:szCs w:val="20"/>
              </w:rPr>
              <w:t>STP, RSTP, MSTP</w:t>
            </w:r>
          </w:p>
        </w:tc>
      </w:tr>
      <w:tr w:rsidR="003761F5" w:rsidRPr="00582EF8" w14:paraId="7CD429D2"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6C59EE74" w14:textId="77777777" w:rsidR="003761F5" w:rsidRPr="00582EF8" w:rsidRDefault="008D5C30">
            <w:pPr>
              <w:spacing w:after="0" w:line="240" w:lineRule="auto"/>
              <w:rPr>
                <w:sz w:val="20"/>
                <w:szCs w:val="20"/>
              </w:rPr>
            </w:pPr>
            <w:proofErr w:type="spellStart"/>
            <w:r w:rsidRPr="00582EF8">
              <w:rPr>
                <w:sz w:val="20"/>
                <w:szCs w:val="20"/>
              </w:rPr>
              <w:t>Zarządzalność</w:t>
            </w:r>
            <w:proofErr w:type="spellEnd"/>
          </w:p>
        </w:tc>
        <w:tc>
          <w:tcPr>
            <w:tcW w:w="5809" w:type="dxa"/>
            <w:tcBorders>
              <w:bottom w:val="single" w:sz="4" w:space="0" w:color="000000"/>
              <w:right w:val="single" w:sz="4" w:space="0" w:color="000000"/>
            </w:tcBorders>
            <w:shd w:val="clear" w:color="auto" w:fill="auto"/>
            <w:vAlign w:val="bottom"/>
          </w:tcPr>
          <w:p w14:paraId="511DBC78" w14:textId="77777777" w:rsidR="003761F5" w:rsidRPr="00582EF8" w:rsidRDefault="008D5C30">
            <w:pPr>
              <w:spacing w:after="0" w:line="240" w:lineRule="auto"/>
              <w:rPr>
                <w:sz w:val="20"/>
                <w:szCs w:val="20"/>
              </w:rPr>
            </w:pPr>
            <w:r w:rsidRPr="00582EF8">
              <w:rPr>
                <w:sz w:val="20"/>
                <w:szCs w:val="20"/>
              </w:rPr>
              <w:t>Web, SNMP, CLI</w:t>
            </w:r>
          </w:p>
        </w:tc>
      </w:tr>
      <w:tr w:rsidR="003761F5" w:rsidRPr="00582EF8" w14:paraId="3456714C"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72556282"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50B113EE" w14:textId="77777777" w:rsidR="003761F5" w:rsidRPr="00582EF8" w:rsidRDefault="008D5C30">
            <w:pPr>
              <w:spacing w:after="0" w:line="240" w:lineRule="auto"/>
              <w:rPr>
                <w:sz w:val="20"/>
                <w:szCs w:val="20"/>
              </w:rPr>
            </w:pPr>
            <w:r w:rsidRPr="00582EF8">
              <w:rPr>
                <w:sz w:val="20"/>
                <w:szCs w:val="20"/>
              </w:rPr>
              <w:t xml:space="preserve">Wirtualny </w:t>
            </w:r>
            <w:proofErr w:type="spellStart"/>
            <w:r w:rsidRPr="00582EF8">
              <w:rPr>
                <w:sz w:val="20"/>
                <w:szCs w:val="20"/>
              </w:rPr>
              <w:t>stacking</w:t>
            </w:r>
            <w:proofErr w:type="spellEnd"/>
          </w:p>
        </w:tc>
      </w:tr>
      <w:tr w:rsidR="003761F5" w:rsidRPr="00582EF8" w14:paraId="74018C66"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7345304C"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405ABC96" w14:textId="77777777" w:rsidR="003761F5" w:rsidRPr="00582EF8" w:rsidRDefault="008D5C30">
            <w:pPr>
              <w:spacing w:after="0" w:line="240" w:lineRule="auto"/>
              <w:rPr>
                <w:sz w:val="20"/>
                <w:szCs w:val="20"/>
              </w:rPr>
            </w:pPr>
            <w:proofErr w:type="spellStart"/>
            <w:r w:rsidRPr="00582EF8">
              <w:rPr>
                <w:sz w:val="20"/>
                <w:szCs w:val="20"/>
              </w:rPr>
              <w:t>sFlow</w:t>
            </w:r>
            <w:proofErr w:type="spellEnd"/>
            <w:r w:rsidRPr="00582EF8">
              <w:rPr>
                <w:sz w:val="20"/>
                <w:szCs w:val="20"/>
              </w:rPr>
              <w:t>, RMON</w:t>
            </w:r>
          </w:p>
        </w:tc>
      </w:tr>
      <w:tr w:rsidR="003761F5" w:rsidRPr="00582EF8" w14:paraId="143B6F67"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7A7410F3" w14:textId="77777777" w:rsidR="003761F5" w:rsidRPr="00582EF8" w:rsidRDefault="008D5C30">
            <w:pPr>
              <w:spacing w:after="0" w:line="240" w:lineRule="auto"/>
              <w:rPr>
                <w:sz w:val="20"/>
                <w:szCs w:val="20"/>
              </w:rPr>
            </w:pPr>
            <w:proofErr w:type="spellStart"/>
            <w:r w:rsidRPr="00582EF8">
              <w:rPr>
                <w:sz w:val="20"/>
                <w:szCs w:val="20"/>
              </w:rPr>
              <w:t>QoS</w:t>
            </w:r>
            <w:proofErr w:type="spellEnd"/>
          </w:p>
        </w:tc>
        <w:tc>
          <w:tcPr>
            <w:tcW w:w="5809" w:type="dxa"/>
            <w:tcBorders>
              <w:bottom w:val="single" w:sz="4" w:space="0" w:color="000000"/>
              <w:right w:val="single" w:sz="4" w:space="0" w:color="000000"/>
            </w:tcBorders>
            <w:shd w:val="clear" w:color="auto" w:fill="auto"/>
            <w:vAlign w:val="bottom"/>
          </w:tcPr>
          <w:p w14:paraId="51BB29B2" w14:textId="77777777" w:rsidR="003761F5" w:rsidRPr="00582EF8" w:rsidRDefault="008D5C30">
            <w:pPr>
              <w:spacing w:after="0" w:line="240" w:lineRule="auto"/>
              <w:rPr>
                <w:sz w:val="20"/>
                <w:szCs w:val="20"/>
              </w:rPr>
            </w:pPr>
            <w:r w:rsidRPr="00582EF8">
              <w:rPr>
                <w:sz w:val="20"/>
                <w:szCs w:val="20"/>
              </w:rPr>
              <w:t>802.1p</w:t>
            </w:r>
          </w:p>
        </w:tc>
      </w:tr>
      <w:tr w:rsidR="003761F5" w:rsidRPr="00582EF8" w14:paraId="7A2667A9"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472D7ECF"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3766B479" w14:textId="77777777" w:rsidR="003761F5" w:rsidRPr="00582EF8" w:rsidRDefault="008D5C30">
            <w:pPr>
              <w:spacing w:after="0" w:line="240" w:lineRule="auto"/>
              <w:rPr>
                <w:sz w:val="20"/>
                <w:szCs w:val="20"/>
              </w:rPr>
            </w:pPr>
            <w:proofErr w:type="spellStart"/>
            <w:r w:rsidRPr="00582EF8">
              <w:rPr>
                <w:sz w:val="20"/>
                <w:szCs w:val="20"/>
              </w:rPr>
              <w:t>CoS</w:t>
            </w:r>
            <w:proofErr w:type="spellEnd"/>
          </w:p>
        </w:tc>
      </w:tr>
      <w:tr w:rsidR="003761F5" w:rsidRPr="00582EF8" w14:paraId="13383FC0"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2E63B934"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42C4CEA4" w14:textId="77777777" w:rsidR="003761F5" w:rsidRPr="00582EF8" w:rsidRDefault="008D5C30">
            <w:pPr>
              <w:spacing w:after="0" w:line="240" w:lineRule="auto"/>
              <w:rPr>
                <w:sz w:val="20"/>
                <w:szCs w:val="20"/>
              </w:rPr>
            </w:pPr>
            <w:r w:rsidRPr="00582EF8">
              <w:rPr>
                <w:sz w:val="20"/>
                <w:szCs w:val="20"/>
              </w:rPr>
              <w:t>Ograniczanie poziomu ruchu</w:t>
            </w:r>
          </w:p>
        </w:tc>
      </w:tr>
      <w:tr w:rsidR="003761F5" w:rsidRPr="00582EF8" w14:paraId="1E87CAC2" w14:textId="77777777">
        <w:trPr>
          <w:trHeight w:val="300"/>
        </w:trPr>
        <w:tc>
          <w:tcPr>
            <w:tcW w:w="3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257E1" w14:textId="77777777" w:rsidR="003761F5" w:rsidRPr="00582EF8" w:rsidRDefault="008D5C30">
            <w:pPr>
              <w:spacing w:after="0" w:line="240" w:lineRule="auto"/>
              <w:rPr>
                <w:sz w:val="20"/>
                <w:szCs w:val="20"/>
              </w:rPr>
            </w:pPr>
            <w:r w:rsidRPr="00582EF8">
              <w:rPr>
                <w:sz w:val="20"/>
                <w:szCs w:val="20"/>
              </w:rPr>
              <w:t> </w:t>
            </w:r>
          </w:p>
        </w:tc>
        <w:tc>
          <w:tcPr>
            <w:tcW w:w="58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22363E" w14:textId="77777777" w:rsidR="003761F5" w:rsidRPr="00582EF8" w:rsidRDefault="008D5C30">
            <w:pPr>
              <w:spacing w:after="0" w:line="240" w:lineRule="auto"/>
              <w:rPr>
                <w:sz w:val="20"/>
                <w:szCs w:val="20"/>
              </w:rPr>
            </w:pPr>
            <w:r w:rsidRPr="00582EF8">
              <w:rPr>
                <w:sz w:val="20"/>
                <w:szCs w:val="20"/>
              </w:rPr>
              <w:t>Nadawanie priorytetów w oparciu o numery portów TCP/UDP</w:t>
            </w:r>
          </w:p>
        </w:tc>
      </w:tr>
      <w:tr w:rsidR="003761F5" w:rsidRPr="00582EF8" w14:paraId="7EB6C61F" w14:textId="77777777">
        <w:trPr>
          <w:trHeight w:val="300"/>
        </w:trPr>
        <w:tc>
          <w:tcPr>
            <w:tcW w:w="3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A2CF9" w14:textId="77777777" w:rsidR="003761F5" w:rsidRPr="00582EF8" w:rsidRDefault="008D5C30">
            <w:pPr>
              <w:spacing w:after="0" w:line="240" w:lineRule="auto"/>
              <w:rPr>
                <w:sz w:val="20"/>
                <w:szCs w:val="20"/>
              </w:rPr>
            </w:pPr>
            <w:r w:rsidRPr="00582EF8">
              <w:rPr>
                <w:sz w:val="20"/>
                <w:szCs w:val="20"/>
              </w:rPr>
              <w:t> </w:t>
            </w:r>
          </w:p>
        </w:tc>
        <w:tc>
          <w:tcPr>
            <w:tcW w:w="58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1C24A6" w14:textId="77777777" w:rsidR="003761F5" w:rsidRPr="00582EF8" w:rsidRDefault="008D5C30">
            <w:pPr>
              <w:spacing w:after="0" w:line="240" w:lineRule="auto"/>
              <w:rPr>
                <w:sz w:val="20"/>
                <w:szCs w:val="20"/>
              </w:rPr>
            </w:pPr>
            <w:r w:rsidRPr="00582EF8">
              <w:rPr>
                <w:sz w:val="20"/>
                <w:szCs w:val="20"/>
              </w:rPr>
              <w:t>Kontrola przepływu</w:t>
            </w:r>
          </w:p>
        </w:tc>
      </w:tr>
      <w:tr w:rsidR="003761F5" w:rsidRPr="00582EF8" w14:paraId="6468847F" w14:textId="77777777">
        <w:trPr>
          <w:trHeight w:val="300"/>
        </w:trPr>
        <w:tc>
          <w:tcPr>
            <w:tcW w:w="3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BA0F3" w14:textId="77777777" w:rsidR="003761F5" w:rsidRPr="00582EF8" w:rsidRDefault="008D5C30">
            <w:pPr>
              <w:spacing w:after="0" w:line="240" w:lineRule="auto"/>
              <w:rPr>
                <w:sz w:val="20"/>
                <w:szCs w:val="20"/>
              </w:rPr>
            </w:pPr>
            <w:r w:rsidRPr="00582EF8">
              <w:rPr>
                <w:sz w:val="20"/>
                <w:szCs w:val="20"/>
              </w:rPr>
              <w:t> </w:t>
            </w:r>
          </w:p>
        </w:tc>
        <w:tc>
          <w:tcPr>
            <w:tcW w:w="5809" w:type="dxa"/>
            <w:tcBorders>
              <w:top w:val="single" w:sz="4" w:space="0" w:color="000000"/>
              <w:bottom w:val="single" w:sz="4" w:space="0" w:color="000000"/>
              <w:right w:val="single" w:sz="4" w:space="0" w:color="000000"/>
            </w:tcBorders>
            <w:shd w:val="clear" w:color="auto" w:fill="auto"/>
            <w:vAlign w:val="bottom"/>
          </w:tcPr>
          <w:p w14:paraId="38BA76B3" w14:textId="77777777" w:rsidR="003761F5" w:rsidRPr="00582EF8" w:rsidRDefault="008D5C30">
            <w:pPr>
              <w:spacing w:after="0" w:line="240" w:lineRule="auto"/>
              <w:rPr>
                <w:sz w:val="20"/>
                <w:szCs w:val="20"/>
              </w:rPr>
            </w:pPr>
            <w:r w:rsidRPr="00582EF8">
              <w:rPr>
                <w:sz w:val="20"/>
                <w:szCs w:val="20"/>
              </w:rPr>
              <w:t xml:space="preserve">Uproszczona konfiguracja </w:t>
            </w:r>
            <w:proofErr w:type="spellStart"/>
            <w:r w:rsidRPr="00582EF8">
              <w:rPr>
                <w:sz w:val="20"/>
                <w:szCs w:val="20"/>
              </w:rPr>
              <w:t>QoS</w:t>
            </w:r>
            <w:proofErr w:type="spellEnd"/>
          </w:p>
        </w:tc>
      </w:tr>
      <w:tr w:rsidR="003761F5" w:rsidRPr="00582EF8" w14:paraId="3D58C0B4"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18AFE351" w14:textId="77777777" w:rsidR="003761F5" w:rsidRPr="00582EF8" w:rsidRDefault="008D5C30">
            <w:pPr>
              <w:spacing w:after="0" w:line="240" w:lineRule="auto"/>
              <w:rPr>
                <w:sz w:val="20"/>
                <w:szCs w:val="20"/>
              </w:rPr>
            </w:pPr>
            <w:r w:rsidRPr="00582EF8">
              <w:rPr>
                <w:sz w:val="20"/>
                <w:szCs w:val="20"/>
              </w:rPr>
              <w:t>VLAN</w:t>
            </w:r>
          </w:p>
        </w:tc>
        <w:tc>
          <w:tcPr>
            <w:tcW w:w="5809" w:type="dxa"/>
            <w:tcBorders>
              <w:bottom w:val="single" w:sz="4" w:space="0" w:color="000000"/>
              <w:right w:val="single" w:sz="4" w:space="0" w:color="000000"/>
            </w:tcBorders>
            <w:shd w:val="clear" w:color="auto" w:fill="auto"/>
            <w:vAlign w:val="bottom"/>
          </w:tcPr>
          <w:p w14:paraId="2EB05279" w14:textId="77777777" w:rsidR="003761F5" w:rsidRPr="00582EF8" w:rsidRDefault="008D5C30">
            <w:pPr>
              <w:spacing w:after="0" w:line="240" w:lineRule="auto"/>
              <w:rPr>
                <w:sz w:val="20"/>
                <w:szCs w:val="20"/>
              </w:rPr>
            </w:pPr>
            <w:r w:rsidRPr="00582EF8">
              <w:rPr>
                <w:sz w:val="20"/>
                <w:szCs w:val="20"/>
              </w:rPr>
              <w:t>Do 512 VLAN (4094 VLAN ID)</w:t>
            </w:r>
          </w:p>
        </w:tc>
      </w:tr>
      <w:tr w:rsidR="003761F5" w:rsidRPr="00582EF8" w14:paraId="1A4F2ACD"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10E57D94" w14:textId="77777777" w:rsidR="003761F5" w:rsidRPr="00582EF8" w:rsidRDefault="008D5C30">
            <w:pPr>
              <w:spacing w:after="0" w:line="240" w:lineRule="auto"/>
              <w:rPr>
                <w:sz w:val="20"/>
                <w:szCs w:val="20"/>
              </w:rPr>
            </w:pPr>
            <w:r w:rsidRPr="00582EF8">
              <w:rPr>
                <w:sz w:val="20"/>
                <w:szCs w:val="20"/>
              </w:rPr>
              <w:t>Montaż w szafach RACK</w:t>
            </w:r>
          </w:p>
        </w:tc>
        <w:tc>
          <w:tcPr>
            <w:tcW w:w="5809" w:type="dxa"/>
            <w:tcBorders>
              <w:bottom w:val="single" w:sz="4" w:space="0" w:color="000000"/>
              <w:right w:val="single" w:sz="4" w:space="0" w:color="000000"/>
            </w:tcBorders>
            <w:shd w:val="clear" w:color="auto" w:fill="auto"/>
            <w:vAlign w:val="bottom"/>
          </w:tcPr>
          <w:p w14:paraId="4F0F557B" w14:textId="77777777" w:rsidR="003761F5" w:rsidRPr="00582EF8" w:rsidRDefault="008D5C30">
            <w:pPr>
              <w:spacing w:after="0" w:line="240" w:lineRule="auto"/>
              <w:rPr>
                <w:sz w:val="20"/>
                <w:szCs w:val="20"/>
              </w:rPr>
            </w:pPr>
            <w:r w:rsidRPr="00582EF8">
              <w:rPr>
                <w:sz w:val="20"/>
                <w:szCs w:val="20"/>
              </w:rPr>
              <w:t xml:space="preserve">19" </w:t>
            </w:r>
            <w:proofErr w:type="spellStart"/>
            <w:r w:rsidRPr="00582EF8">
              <w:rPr>
                <w:sz w:val="20"/>
                <w:szCs w:val="20"/>
              </w:rPr>
              <w:t>Rack</w:t>
            </w:r>
            <w:proofErr w:type="spellEnd"/>
            <w:r w:rsidRPr="00582EF8">
              <w:rPr>
                <w:sz w:val="20"/>
                <w:szCs w:val="20"/>
              </w:rPr>
              <w:t xml:space="preserve"> 1U</w:t>
            </w:r>
          </w:p>
        </w:tc>
      </w:tr>
      <w:tr w:rsidR="003761F5" w:rsidRPr="00582EF8" w14:paraId="6BAD0EA9"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6A29A927" w14:textId="77777777" w:rsidR="003761F5" w:rsidRPr="00582EF8" w:rsidRDefault="008D5C30">
            <w:pPr>
              <w:spacing w:after="0" w:line="240" w:lineRule="auto"/>
              <w:rPr>
                <w:sz w:val="20"/>
                <w:szCs w:val="20"/>
              </w:rPr>
            </w:pPr>
            <w:r w:rsidRPr="00582EF8">
              <w:rPr>
                <w:sz w:val="20"/>
                <w:szCs w:val="20"/>
              </w:rPr>
              <w:t>Możliwość mocowania do podłoża</w:t>
            </w:r>
          </w:p>
        </w:tc>
        <w:tc>
          <w:tcPr>
            <w:tcW w:w="5809" w:type="dxa"/>
            <w:tcBorders>
              <w:bottom w:val="single" w:sz="4" w:space="0" w:color="000000"/>
              <w:right w:val="single" w:sz="4" w:space="0" w:color="000000"/>
            </w:tcBorders>
            <w:shd w:val="clear" w:color="auto" w:fill="auto"/>
            <w:vAlign w:val="bottom"/>
          </w:tcPr>
          <w:p w14:paraId="5B4B1D3A" w14:textId="77777777" w:rsidR="003761F5" w:rsidRPr="00582EF8" w:rsidRDefault="008D5C30">
            <w:pPr>
              <w:spacing w:after="0" w:line="240" w:lineRule="auto"/>
              <w:rPr>
                <w:sz w:val="20"/>
                <w:szCs w:val="20"/>
              </w:rPr>
            </w:pPr>
            <w:r w:rsidRPr="00582EF8">
              <w:rPr>
                <w:sz w:val="20"/>
                <w:szCs w:val="20"/>
              </w:rPr>
              <w:t>Tak</w:t>
            </w:r>
          </w:p>
        </w:tc>
      </w:tr>
      <w:tr w:rsidR="003761F5" w:rsidRPr="00582EF8" w14:paraId="1649B8F6"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69186C5E" w14:textId="77777777" w:rsidR="003761F5" w:rsidRPr="00582EF8" w:rsidRDefault="008D5C30">
            <w:pPr>
              <w:spacing w:after="0" w:line="240" w:lineRule="auto"/>
              <w:rPr>
                <w:sz w:val="20"/>
                <w:szCs w:val="20"/>
              </w:rPr>
            </w:pPr>
            <w:r w:rsidRPr="00582EF8">
              <w:rPr>
                <w:sz w:val="20"/>
                <w:szCs w:val="20"/>
              </w:rPr>
              <w:t>Obsługiwane protokoły</w:t>
            </w:r>
          </w:p>
        </w:tc>
        <w:tc>
          <w:tcPr>
            <w:tcW w:w="5809" w:type="dxa"/>
            <w:tcBorders>
              <w:bottom w:val="single" w:sz="4" w:space="0" w:color="000000"/>
              <w:right w:val="single" w:sz="4" w:space="0" w:color="000000"/>
            </w:tcBorders>
            <w:shd w:val="clear" w:color="auto" w:fill="auto"/>
            <w:vAlign w:val="bottom"/>
          </w:tcPr>
          <w:p w14:paraId="69023F77" w14:textId="77777777" w:rsidR="003761F5" w:rsidRPr="00582EF8" w:rsidRDefault="008D5C30">
            <w:pPr>
              <w:spacing w:after="0" w:line="240" w:lineRule="auto"/>
              <w:rPr>
                <w:sz w:val="20"/>
                <w:szCs w:val="20"/>
              </w:rPr>
            </w:pPr>
            <w:r w:rsidRPr="00582EF8">
              <w:rPr>
                <w:sz w:val="20"/>
                <w:szCs w:val="20"/>
              </w:rPr>
              <w:t>LLDP</w:t>
            </w:r>
          </w:p>
        </w:tc>
      </w:tr>
      <w:tr w:rsidR="003761F5" w:rsidRPr="00582EF8" w14:paraId="2C47BF30"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25496B18" w14:textId="77777777" w:rsidR="003761F5" w:rsidRPr="00582EF8" w:rsidRDefault="008D5C30">
            <w:pPr>
              <w:spacing w:after="0" w:line="240" w:lineRule="auto"/>
              <w:rPr>
                <w:sz w:val="20"/>
                <w:szCs w:val="20"/>
              </w:rPr>
            </w:pPr>
            <w:r w:rsidRPr="00582EF8">
              <w:rPr>
                <w:sz w:val="20"/>
                <w:szCs w:val="20"/>
              </w:rPr>
              <w:t>Rozmiar tablicy adresów MAC</w:t>
            </w:r>
          </w:p>
        </w:tc>
        <w:tc>
          <w:tcPr>
            <w:tcW w:w="5809" w:type="dxa"/>
            <w:tcBorders>
              <w:bottom w:val="single" w:sz="4" w:space="0" w:color="000000"/>
              <w:right w:val="single" w:sz="4" w:space="0" w:color="000000"/>
            </w:tcBorders>
            <w:shd w:val="clear" w:color="auto" w:fill="auto"/>
            <w:vAlign w:val="bottom"/>
          </w:tcPr>
          <w:p w14:paraId="0C9E3444" w14:textId="77777777" w:rsidR="003761F5" w:rsidRPr="00582EF8" w:rsidRDefault="008D5C30">
            <w:pPr>
              <w:spacing w:after="0" w:line="240" w:lineRule="auto"/>
              <w:rPr>
                <w:sz w:val="20"/>
                <w:szCs w:val="20"/>
              </w:rPr>
            </w:pPr>
            <w:r w:rsidRPr="00582EF8">
              <w:rPr>
                <w:sz w:val="20"/>
                <w:szCs w:val="20"/>
              </w:rPr>
              <w:t>16000</w:t>
            </w:r>
          </w:p>
        </w:tc>
      </w:tr>
      <w:tr w:rsidR="003761F5" w:rsidRPr="00582EF8" w14:paraId="621C7C2A"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577E6DE7" w14:textId="77777777" w:rsidR="003761F5" w:rsidRPr="00582EF8" w:rsidRDefault="008D5C30">
            <w:pPr>
              <w:spacing w:after="0" w:line="240" w:lineRule="auto"/>
              <w:rPr>
                <w:sz w:val="20"/>
                <w:szCs w:val="20"/>
              </w:rPr>
            </w:pPr>
            <w:r w:rsidRPr="00582EF8">
              <w:rPr>
                <w:sz w:val="20"/>
                <w:szCs w:val="20"/>
              </w:rPr>
              <w:t>Bufor danych</w:t>
            </w:r>
          </w:p>
        </w:tc>
        <w:tc>
          <w:tcPr>
            <w:tcW w:w="5809" w:type="dxa"/>
            <w:tcBorders>
              <w:bottom w:val="single" w:sz="4" w:space="0" w:color="000000"/>
              <w:right w:val="single" w:sz="4" w:space="0" w:color="000000"/>
            </w:tcBorders>
            <w:shd w:val="clear" w:color="auto" w:fill="auto"/>
            <w:vAlign w:val="bottom"/>
          </w:tcPr>
          <w:p w14:paraId="284B0C1D" w14:textId="77777777" w:rsidR="003761F5" w:rsidRPr="00582EF8" w:rsidRDefault="008D5C30">
            <w:pPr>
              <w:spacing w:after="0" w:line="240" w:lineRule="auto"/>
              <w:rPr>
                <w:sz w:val="20"/>
                <w:szCs w:val="20"/>
              </w:rPr>
            </w:pPr>
            <w:r w:rsidRPr="00582EF8">
              <w:rPr>
                <w:sz w:val="20"/>
                <w:szCs w:val="20"/>
              </w:rPr>
              <w:t>1,5 MB (alokowane dynamicznie)</w:t>
            </w:r>
          </w:p>
        </w:tc>
      </w:tr>
      <w:tr w:rsidR="003761F5" w:rsidRPr="00582EF8" w14:paraId="47A6E25A"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79D449F8" w14:textId="77777777" w:rsidR="003761F5" w:rsidRPr="00582EF8" w:rsidRDefault="008D5C30">
            <w:pPr>
              <w:spacing w:after="0" w:line="240" w:lineRule="auto"/>
              <w:rPr>
                <w:sz w:val="20"/>
                <w:szCs w:val="20"/>
              </w:rPr>
            </w:pPr>
            <w:r w:rsidRPr="00582EF8">
              <w:rPr>
                <w:sz w:val="20"/>
                <w:szCs w:val="20"/>
              </w:rPr>
              <w:t xml:space="preserve">Przełącznik </w:t>
            </w:r>
            <w:proofErr w:type="spellStart"/>
            <w:r w:rsidRPr="00582EF8">
              <w:rPr>
                <w:sz w:val="20"/>
                <w:szCs w:val="20"/>
              </w:rPr>
              <w:t>zarządzalny</w:t>
            </w:r>
            <w:proofErr w:type="spellEnd"/>
          </w:p>
        </w:tc>
        <w:tc>
          <w:tcPr>
            <w:tcW w:w="5809" w:type="dxa"/>
            <w:tcBorders>
              <w:bottom w:val="single" w:sz="4" w:space="0" w:color="000000"/>
              <w:right w:val="single" w:sz="4" w:space="0" w:color="000000"/>
            </w:tcBorders>
            <w:shd w:val="clear" w:color="auto" w:fill="auto"/>
            <w:vAlign w:val="bottom"/>
          </w:tcPr>
          <w:p w14:paraId="6026B2D1" w14:textId="77777777" w:rsidR="003761F5" w:rsidRPr="00582EF8" w:rsidRDefault="008D5C30">
            <w:pPr>
              <w:spacing w:after="0" w:line="240" w:lineRule="auto"/>
              <w:rPr>
                <w:sz w:val="20"/>
                <w:szCs w:val="20"/>
              </w:rPr>
            </w:pPr>
            <w:r w:rsidRPr="00582EF8">
              <w:rPr>
                <w:sz w:val="20"/>
                <w:szCs w:val="20"/>
              </w:rPr>
              <w:t>TAK</w:t>
            </w:r>
          </w:p>
        </w:tc>
      </w:tr>
      <w:tr w:rsidR="003761F5" w:rsidRPr="00582EF8" w14:paraId="1E112A7F"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68467C25" w14:textId="77777777" w:rsidR="003761F5" w:rsidRPr="00582EF8" w:rsidRDefault="008D5C30">
            <w:pPr>
              <w:spacing w:after="0" w:line="240" w:lineRule="auto"/>
              <w:rPr>
                <w:sz w:val="20"/>
                <w:szCs w:val="20"/>
              </w:rPr>
            </w:pPr>
            <w:r w:rsidRPr="00582EF8">
              <w:rPr>
                <w:sz w:val="20"/>
                <w:szCs w:val="20"/>
              </w:rPr>
              <w:t>Zasilanie</w:t>
            </w:r>
          </w:p>
        </w:tc>
        <w:tc>
          <w:tcPr>
            <w:tcW w:w="5809" w:type="dxa"/>
            <w:tcBorders>
              <w:bottom w:val="single" w:sz="4" w:space="0" w:color="000000"/>
              <w:right w:val="single" w:sz="4" w:space="0" w:color="000000"/>
            </w:tcBorders>
            <w:shd w:val="clear" w:color="auto" w:fill="auto"/>
            <w:vAlign w:val="bottom"/>
          </w:tcPr>
          <w:p w14:paraId="73159565" w14:textId="77777777" w:rsidR="003761F5" w:rsidRPr="00582EF8" w:rsidRDefault="008D5C30">
            <w:pPr>
              <w:spacing w:after="0" w:line="240" w:lineRule="auto"/>
              <w:rPr>
                <w:sz w:val="20"/>
                <w:szCs w:val="20"/>
              </w:rPr>
            </w:pPr>
            <w:r w:rsidRPr="00582EF8">
              <w:rPr>
                <w:sz w:val="20"/>
                <w:szCs w:val="20"/>
              </w:rPr>
              <w:t>100-127/ 200-250 VAC</w:t>
            </w:r>
          </w:p>
        </w:tc>
      </w:tr>
      <w:tr w:rsidR="003761F5" w:rsidRPr="00582EF8" w14:paraId="3D3F4256"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139805B5" w14:textId="77777777" w:rsidR="003761F5" w:rsidRPr="00582EF8" w:rsidRDefault="008D5C30">
            <w:pPr>
              <w:spacing w:after="0" w:line="240" w:lineRule="auto"/>
              <w:rPr>
                <w:sz w:val="20"/>
                <w:szCs w:val="20"/>
              </w:rPr>
            </w:pPr>
            <w:r w:rsidRPr="00582EF8">
              <w:rPr>
                <w:sz w:val="20"/>
                <w:szCs w:val="20"/>
              </w:rPr>
              <w:t> </w:t>
            </w:r>
          </w:p>
        </w:tc>
        <w:tc>
          <w:tcPr>
            <w:tcW w:w="5809" w:type="dxa"/>
            <w:tcBorders>
              <w:bottom w:val="single" w:sz="4" w:space="0" w:color="000000"/>
              <w:right w:val="single" w:sz="4" w:space="0" w:color="000000"/>
            </w:tcBorders>
            <w:shd w:val="clear" w:color="auto" w:fill="auto"/>
            <w:vAlign w:val="bottom"/>
          </w:tcPr>
          <w:p w14:paraId="4A1FB3BD" w14:textId="77777777" w:rsidR="003761F5" w:rsidRPr="00582EF8" w:rsidRDefault="008D5C30">
            <w:pPr>
              <w:spacing w:after="0" w:line="240" w:lineRule="auto"/>
              <w:rPr>
                <w:sz w:val="20"/>
                <w:szCs w:val="20"/>
              </w:rPr>
            </w:pPr>
            <w:r w:rsidRPr="00582EF8">
              <w:rPr>
                <w:sz w:val="20"/>
                <w:szCs w:val="20"/>
              </w:rPr>
              <w:t>- Gwarancja wieczysta</w:t>
            </w:r>
          </w:p>
        </w:tc>
      </w:tr>
      <w:tr w:rsidR="003761F5" w:rsidRPr="00582EF8" w14:paraId="682B453F" w14:textId="77777777">
        <w:trPr>
          <w:trHeight w:val="300"/>
        </w:trPr>
        <w:tc>
          <w:tcPr>
            <w:tcW w:w="3257" w:type="dxa"/>
            <w:tcBorders>
              <w:left w:val="single" w:sz="4" w:space="0" w:color="000000"/>
              <w:bottom w:val="single" w:sz="4" w:space="0" w:color="000000"/>
              <w:right w:val="single" w:sz="4" w:space="0" w:color="000000"/>
            </w:tcBorders>
            <w:shd w:val="clear" w:color="auto" w:fill="auto"/>
            <w:vAlign w:val="center"/>
          </w:tcPr>
          <w:p w14:paraId="3EE0AD91" w14:textId="77777777" w:rsidR="003761F5" w:rsidRPr="00582EF8" w:rsidRDefault="003761F5">
            <w:pPr>
              <w:spacing w:after="0" w:line="240" w:lineRule="auto"/>
              <w:rPr>
                <w:sz w:val="20"/>
                <w:szCs w:val="20"/>
              </w:rPr>
            </w:pPr>
          </w:p>
        </w:tc>
        <w:tc>
          <w:tcPr>
            <w:tcW w:w="5809" w:type="dxa"/>
            <w:tcBorders>
              <w:bottom w:val="single" w:sz="4" w:space="0" w:color="000000"/>
              <w:right w:val="single" w:sz="4" w:space="0" w:color="000000"/>
            </w:tcBorders>
            <w:shd w:val="clear" w:color="auto" w:fill="auto"/>
            <w:vAlign w:val="bottom"/>
          </w:tcPr>
          <w:p w14:paraId="4C6F62BA" w14:textId="77777777" w:rsidR="003761F5" w:rsidRPr="00582EF8" w:rsidRDefault="008D5C30">
            <w:pPr>
              <w:spacing w:after="0" w:line="240" w:lineRule="auto"/>
              <w:rPr>
                <w:sz w:val="20"/>
                <w:szCs w:val="20"/>
              </w:rPr>
            </w:pPr>
            <w:r w:rsidRPr="00582EF8">
              <w:rPr>
                <w:sz w:val="20"/>
                <w:szCs w:val="20"/>
              </w:rPr>
              <w:t>- redundantny zasilacz</w:t>
            </w:r>
          </w:p>
        </w:tc>
      </w:tr>
    </w:tbl>
    <w:p w14:paraId="2F23A5C2" w14:textId="68AEA780" w:rsidR="003761F5" w:rsidRPr="00582EF8" w:rsidRDefault="008D5C30">
      <w:pPr>
        <w:spacing w:after="0" w:line="240" w:lineRule="auto"/>
        <w:rPr>
          <w:rFonts w:asciiTheme="majorHAnsi" w:eastAsiaTheme="majorEastAsia" w:hAnsiTheme="majorHAnsi" w:cstheme="majorBidi"/>
          <w:sz w:val="20"/>
          <w:szCs w:val="20"/>
        </w:rPr>
      </w:pPr>
      <w:bookmarkStart w:id="25" w:name="_Hlk17831971"/>
      <w:bookmarkEnd w:id="25"/>
      <w:r w:rsidRPr="00582EF8">
        <w:rPr>
          <w:rFonts w:ascii="Calibri Light" w:eastAsiaTheme="majorEastAsia" w:hAnsi="Calibri Light" w:cstheme="majorBidi"/>
          <w:b/>
          <w:bCs/>
          <w:sz w:val="20"/>
          <w:szCs w:val="20"/>
        </w:rPr>
        <w:t xml:space="preserve">Wkładki do powyższego </w:t>
      </w:r>
      <w:proofErr w:type="spellStart"/>
      <w:r w:rsidRPr="00582EF8">
        <w:rPr>
          <w:rFonts w:ascii="Calibri Light" w:eastAsiaTheme="majorEastAsia" w:hAnsi="Calibri Light" w:cstheme="majorBidi"/>
          <w:b/>
          <w:bCs/>
          <w:sz w:val="20"/>
          <w:szCs w:val="20"/>
        </w:rPr>
        <w:t>switcha</w:t>
      </w:r>
      <w:proofErr w:type="spellEnd"/>
      <w:r w:rsidRPr="00582EF8">
        <w:rPr>
          <w:rFonts w:ascii="Calibri Light" w:eastAsiaTheme="majorEastAsia" w:hAnsi="Calibri Light" w:cstheme="majorBidi"/>
          <w:b/>
          <w:bCs/>
          <w:sz w:val="20"/>
          <w:szCs w:val="20"/>
        </w:rPr>
        <w:t>:</w:t>
      </w:r>
      <w:r w:rsidRPr="00582EF8">
        <w:rPr>
          <w:rFonts w:ascii="Calibri Light" w:eastAsiaTheme="majorEastAsia" w:hAnsi="Calibri Light" w:cstheme="majorBidi"/>
          <w:b/>
          <w:bCs/>
          <w:sz w:val="20"/>
          <w:szCs w:val="20"/>
        </w:rPr>
        <w:br/>
      </w:r>
      <w:r w:rsidRPr="00582EF8">
        <w:rPr>
          <w:rFonts w:ascii="Calibri Light" w:eastAsiaTheme="majorEastAsia" w:hAnsi="Calibri Light" w:cstheme="majorBidi"/>
          <w:sz w:val="20"/>
          <w:szCs w:val="20"/>
        </w:rPr>
        <w:br/>
        <w:t xml:space="preserve">Wkładki muszą być w pełni kompatybilne ze </w:t>
      </w:r>
      <w:proofErr w:type="spellStart"/>
      <w:r w:rsidRPr="00582EF8">
        <w:rPr>
          <w:rFonts w:ascii="Calibri Light" w:eastAsiaTheme="majorEastAsia" w:hAnsi="Calibri Light" w:cstheme="majorBidi"/>
          <w:sz w:val="20"/>
          <w:szCs w:val="20"/>
        </w:rPr>
        <w:t>switchem</w:t>
      </w:r>
      <w:proofErr w:type="spellEnd"/>
      <w:r w:rsidRPr="00582EF8">
        <w:rPr>
          <w:rFonts w:ascii="Calibri Light" w:eastAsiaTheme="majorEastAsia" w:hAnsi="Calibri Light" w:cstheme="majorBidi"/>
          <w:sz w:val="20"/>
          <w:szCs w:val="20"/>
        </w:rPr>
        <w:t>, zamontowane do niego oraz w pełni działające.</w:t>
      </w:r>
      <w:r w:rsidRPr="00582EF8">
        <w:rPr>
          <w:rFonts w:ascii="Calibri Light" w:eastAsiaTheme="majorEastAsia" w:hAnsi="Calibri Light" w:cstheme="majorBidi"/>
          <w:sz w:val="20"/>
          <w:szCs w:val="20"/>
        </w:rPr>
        <w:br/>
      </w:r>
      <w:r w:rsidRPr="00582EF8">
        <w:rPr>
          <w:rFonts w:ascii="Calibri Light" w:eastAsiaTheme="majorEastAsia" w:hAnsi="Calibri Light" w:cstheme="majorBidi"/>
          <w:sz w:val="20"/>
          <w:szCs w:val="20"/>
        </w:rPr>
        <w:br/>
        <w:t>Ilość:</w:t>
      </w:r>
      <w:r w:rsidRPr="00582EF8">
        <w:rPr>
          <w:rFonts w:ascii="Calibri Light" w:eastAsiaTheme="majorEastAsia" w:hAnsi="Calibri Light" w:cstheme="majorBidi"/>
          <w:sz w:val="20"/>
          <w:szCs w:val="20"/>
        </w:rPr>
        <w:br/>
      </w:r>
      <w:r w:rsidRPr="00582EF8">
        <w:rPr>
          <w:rFonts w:ascii="Calibri Light" w:eastAsiaTheme="majorEastAsia" w:hAnsi="Calibri Light" w:cstheme="majorBidi"/>
          <w:sz w:val="20"/>
          <w:szCs w:val="20"/>
        </w:rPr>
        <w:lastRenderedPageBreak/>
        <w:t xml:space="preserve">- 2 sztuki </w:t>
      </w:r>
      <w:proofErr w:type="spellStart"/>
      <w:r w:rsidRPr="00582EF8">
        <w:rPr>
          <w:rFonts w:ascii="Calibri Light" w:eastAsiaTheme="majorEastAsia" w:hAnsi="Calibri Light" w:cstheme="majorBidi"/>
          <w:sz w:val="20"/>
          <w:szCs w:val="20"/>
        </w:rPr>
        <w:t>MiniGbic</w:t>
      </w:r>
      <w:proofErr w:type="spellEnd"/>
      <w:r w:rsidRPr="00582EF8">
        <w:rPr>
          <w:rFonts w:ascii="Calibri Light" w:eastAsiaTheme="majorEastAsia" w:hAnsi="Calibri Light" w:cstheme="majorBidi"/>
          <w:sz w:val="20"/>
          <w:szCs w:val="20"/>
        </w:rPr>
        <w:t>, single-</w:t>
      </w:r>
      <w:proofErr w:type="spellStart"/>
      <w:r w:rsidRPr="00582EF8">
        <w:rPr>
          <w:rFonts w:ascii="Calibri Light" w:eastAsiaTheme="majorEastAsia" w:hAnsi="Calibri Light" w:cstheme="majorBidi"/>
          <w:sz w:val="20"/>
          <w:szCs w:val="20"/>
        </w:rPr>
        <w:t>mode</w:t>
      </w:r>
      <w:proofErr w:type="spellEnd"/>
      <w:r w:rsidRPr="00582EF8">
        <w:rPr>
          <w:rFonts w:ascii="Calibri Light" w:eastAsiaTheme="majorEastAsia" w:hAnsi="Calibri Light" w:cstheme="majorBidi"/>
          <w:sz w:val="20"/>
          <w:szCs w:val="20"/>
        </w:rPr>
        <w:t>, o przepustowości 10G, wtyk LC</w:t>
      </w:r>
      <w:r w:rsidRPr="00582EF8">
        <w:rPr>
          <w:rFonts w:ascii="Calibri Light" w:eastAsiaTheme="majorEastAsia" w:hAnsi="Calibri Light" w:cstheme="majorBidi"/>
          <w:sz w:val="20"/>
          <w:szCs w:val="20"/>
        </w:rPr>
        <w:br/>
        <w:t xml:space="preserve">- 2 sztuki </w:t>
      </w:r>
      <w:proofErr w:type="spellStart"/>
      <w:r w:rsidRPr="00582EF8">
        <w:rPr>
          <w:rFonts w:ascii="Calibri Light" w:eastAsiaTheme="majorEastAsia" w:hAnsi="Calibri Light" w:cstheme="majorBidi"/>
          <w:sz w:val="20"/>
          <w:szCs w:val="20"/>
        </w:rPr>
        <w:t>MiniGbic</w:t>
      </w:r>
      <w:proofErr w:type="spellEnd"/>
      <w:r w:rsidRPr="00582EF8">
        <w:rPr>
          <w:rFonts w:ascii="Calibri Light" w:eastAsiaTheme="majorEastAsia" w:hAnsi="Calibri Light" w:cstheme="majorBidi"/>
          <w:sz w:val="20"/>
          <w:szCs w:val="20"/>
        </w:rPr>
        <w:t xml:space="preserve">, </w:t>
      </w:r>
      <w:proofErr w:type="spellStart"/>
      <w:r w:rsidRPr="00582EF8">
        <w:rPr>
          <w:rFonts w:ascii="Calibri Light" w:eastAsiaTheme="majorEastAsia" w:hAnsi="Calibri Light" w:cstheme="majorBidi"/>
          <w:sz w:val="20"/>
          <w:szCs w:val="20"/>
        </w:rPr>
        <w:t>multi-mode</w:t>
      </w:r>
      <w:proofErr w:type="spellEnd"/>
      <w:r w:rsidRPr="00582EF8">
        <w:rPr>
          <w:rFonts w:ascii="Calibri Light" w:eastAsiaTheme="majorEastAsia" w:hAnsi="Calibri Light" w:cstheme="majorBidi"/>
          <w:sz w:val="20"/>
          <w:szCs w:val="20"/>
        </w:rPr>
        <w:t xml:space="preserve"> o przepustowości 1G. wtyk LC</w:t>
      </w:r>
      <w:r w:rsidRPr="00582EF8">
        <w:rPr>
          <w:rFonts w:ascii="Calibri Light" w:eastAsiaTheme="majorEastAsia" w:hAnsi="Calibri Light" w:cstheme="majorBidi"/>
          <w:sz w:val="20"/>
          <w:szCs w:val="20"/>
        </w:rPr>
        <w:br/>
        <w:t xml:space="preserve">- 5 sztuk </w:t>
      </w:r>
      <w:proofErr w:type="spellStart"/>
      <w:r w:rsidRPr="00582EF8">
        <w:rPr>
          <w:rFonts w:ascii="Calibri Light" w:eastAsiaTheme="majorEastAsia" w:hAnsi="Calibri Light" w:cstheme="majorBidi"/>
          <w:sz w:val="20"/>
          <w:szCs w:val="20"/>
        </w:rPr>
        <w:t>MiniGbic</w:t>
      </w:r>
      <w:proofErr w:type="spellEnd"/>
      <w:r w:rsidRPr="00582EF8">
        <w:rPr>
          <w:rFonts w:ascii="Calibri Light" w:eastAsiaTheme="majorEastAsia" w:hAnsi="Calibri Light" w:cstheme="majorBidi"/>
          <w:sz w:val="20"/>
          <w:szCs w:val="20"/>
        </w:rPr>
        <w:t>, single-</w:t>
      </w:r>
      <w:proofErr w:type="spellStart"/>
      <w:r w:rsidRPr="00582EF8">
        <w:rPr>
          <w:rFonts w:ascii="Calibri Light" w:eastAsiaTheme="majorEastAsia" w:hAnsi="Calibri Light" w:cstheme="majorBidi"/>
          <w:sz w:val="20"/>
          <w:szCs w:val="20"/>
        </w:rPr>
        <w:t>mode</w:t>
      </w:r>
      <w:proofErr w:type="spellEnd"/>
      <w:r w:rsidRPr="00582EF8">
        <w:rPr>
          <w:rFonts w:ascii="Calibri Light" w:eastAsiaTheme="majorEastAsia" w:hAnsi="Calibri Light" w:cstheme="majorBidi"/>
          <w:sz w:val="20"/>
          <w:szCs w:val="20"/>
        </w:rPr>
        <w:t xml:space="preserve"> o przepustowości 1G, wtyk LC</w:t>
      </w:r>
      <w:r w:rsidRPr="00582EF8">
        <w:rPr>
          <w:rFonts w:ascii="Calibri Light" w:eastAsiaTheme="majorEastAsia" w:hAnsi="Calibri Light" w:cstheme="majorBidi"/>
          <w:sz w:val="20"/>
          <w:szCs w:val="20"/>
        </w:rPr>
        <w:br/>
        <w:t xml:space="preserve">- 9 sztuk </w:t>
      </w:r>
      <w:proofErr w:type="spellStart"/>
      <w:r w:rsidRPr="00582EF8">
        <w:rPr>
          <w:rFonts w:ascii="Calibri Light" w:eastAsiaTheme="majorEastAsia" w:hAnsi="Calibri Light" w:cstheme="majorBidi"/>
          <w:sz w:val="20"/>
          <w:szCs w:val="20"/>
        </w:rPr>
        <w:t>MiniGbic</w:t>
      </w:r>
      <w:proofErr w:type="spellEnd"/>
      <w:r w:rsidRPr="00582EF8">
        <w:rPr>
          <w:rFonts w:ascii="Calibri Light" w:eastAsiaTheme="majorEastAsia" w:hAnsi="Calibri Light" w:cstheme="majorBidi"/>
          <w:sz w:val="20"/>
          <w:szCs w:val="20"/>
        </w:rPr>
        <w:t xml:space="preserve"> RJ45 o przepustowości 1G</w:t>
      </w:r>
    </w:p>
    <w:p w14:paraId="059AC3D8" w14:textId="77777777" w:rsidR="003761F5" w:rsidRPr="00582EF8" w:rsidRDefault="003761F5">
      <w:pPr>
        <w:spacing w:after="0" w:line="240" w:lineRule="auto"/>
        <w:rPr>
          <w:rFonts w:asciiTheme="majorHAnsi" w:eastAsiaTheme="majorEastAsia" w:hAnsiTheme="majorHAnsi" w:cstheme="majorBidi"/>
          <w:sz w:val="20"/>
          <w:szCs w:val="20"/>
        </w:rPr>
      </w:pPr>
    </w:p>
    <w:p w14:paraId="1D57EA12" w14:textId="77777777" w:rsidR="003761F5" w:rsidRPr="00582EF8" w:rsidRDefault="003761F5">
      <w:pPr>
        <w:spacing w:after="0" w:line="240" w:lineRule="auto"/>
        <w:rPr>
          <w:rFonts w:asciiTheme="majorHAnsi" w:eastAsiaTheme="majorEastAsia" w:hAnsiTheme="majorHAnsi" w:cstheme="majorBidi"/>
          <w:sz w:val="20"/>
          <w:szCs w:val="20"/>
        </w:rPr>
      </w:pPr>
    </w:p>
    <w:p w14:paraId="50BB7BA5" w14:textId="77777777" w:rsidR="003761F5" w:rsidRPr="00582EF8" w:rsidRDefault="008D5C30">
      <w:pPr>
        <w:spacing w:after="0" w:line="240" w:lineRule="auto"/>
        <w:rPr>
          <w:rFonts w:asciiTheme="majorHAnsi" w:eastAsiaTheme="majorEastAsia" w:hAnsiTheme="majorHAnsi" w:cstheme="majorBidi"/>
          <w:sz w:val="20"/>
          <w:szCs w:val="20"/>
        </w:rPr>
      </w:pPr>
      <w:r w:rsidRPr="00582EF8">
        <w:rPr>
          <w:rFonts w:asciiTheme="majorHAnsi" w:eastAsiaTheme="majorEastAsia" w:hAnsiTheme="majorHAnsi" w:cstheme="majorBidi"/>
          <w:b/>
          <w:bCs/>
          <w:sz w:val="20"/>
          <w:szCs w:val="20"/>
        </w:rPr>
        <w:t xml:space="preserve">Powyższe spełnia </w:t>
      </w:r>
      <w:proofErr w:type="spellStart"/>
      <w:r w:rsidRPr="00582EF8">
        <w:rPr>
          <w:rFonts w:asciiTheme="majorHAnsi" w:eastAsiaTheme="majorEastAsia" w:hAnsiTheme="majorHAnsi" w:cstheme="majorBidi"/>
          <w:b/>
          <w:bCs/>
          <w:sz w:val="20"/>
          <w:szCs w:val="20"/>
        </w:rPr>
        <w:t>np</w:t>
      </w:r>
      <w:proofErr w:type="spellEnd"/>
      <w:r w:rsidRPr="00582EF8">
        <w:rPr>
          <w:rFonts w:asciiTheme="majorHAnsi" w:eastAsiaTheme="majorEastAsia" w:hAnsiTheme="majorHAnsi" w:cstheme="majorBidi"/>
          <w:b/>
          <w:bCs/>
          <w:sz w:val="20"/>
          <w:szCs w:val="20"/>
        </w:rPr>
        <w:t>:</w:t>
      </w:r>
    </w:p>
    <w:p w14:paraId="286D738D" w14:textId="77777777" w:rsidR="00B036DE" w:rsidRPr="00582EF8" w:rsidRDefault="008D5C30">
      <w:pPr>
        <w:spacing w:after="0" w:line="240" w:lineRule="auto"/>
        <w:rPr>
          <w:rFonts w:asciiTheme="majorHAnsi" w:eastAsiaTheme="majorEastAsia" w:hAnsiTheme="majorHAnsi" w:cstheme="majorBidi"/>
          <w:b/>
          <w:bCs/>
          <w:sz w:val="20"/>
          <w:szCs w:val="20"/>
        </w:rPr>
      </w:pPr>
      <w:r w:rsidRPr="00582EF8">
        <w:rPr>
          <w:rFonts w:asciiTheme="majorHAnsi" w:eastAsiaTheme="majorEastAsia" w:hAnsiTheme="majorHAnsi" w:cstheme="majorBidi"/>
          <w:b/>
          <w:bCs/>
          <w:sz w:val="20"/>
          <w:szCs w:val="20"/>
        </w:rPr>
        <w:t>HPE 5130 24G SFP 4SFP+ EI (16x 100M/1000M SFP, 8x 100M/1G Combo SFP, 4x 1G/10G SFP+) + zasilacz HPE X361 150W AC Power Supply 2 szt.+ wkładki</w:t>
      </w:r>
    </w:p>
    <w:p w14:paraId="6A3973BF" w14:textId="77777777" w:rsidR="00B036DE" w:rsidRPr="00582EF8" w:rsidRDefault="00B036DE">
      <w:pPr>
        <w:spacing w:after="0" w:line="240" w:lineRule="auto"/>
        <w:rPr>
          <w:rFonts w:asciiTheme="majorHAnsi" w:eastAsiaTheme="majorEastAsia" w:hAnsiTheme="majorHAnsi" w:cstheme="majorBidi"/>
          <w:b/>
          <w:bCs/>
          <w:sz w:val="20"/>
          <w:szCs w:val="20"/>
        </w:rPr>
      </w:pPr>
    </w:p>
    <w:p w14:paraId="1112DF9A" w14:textId="77777777" w:rsidR="00B036DE" w:rsidRPr="00582EF8" w:rsidRDefault="00B036DE">
      <w:pPr>
        <w:spacing w:after="0" w:line="240" w:lineRule="auto"/>
        <w:rPr>
          <w:rFonts w:asciiTheme="majorHAnsi" w:eastAsiaTheme="majorEastAsia" w:hAnsiTheme="majorHAnsi" w:cstheme="majorBidi"/>
          <w:b/>
          <w:bCs/>
          <w:sz w:val="20"/>
          <w:szCs w:val="20"/>
        </w:rPr>
      </w:pPr>
    </w:p>
    <w:p w14:paraId="4383513E" w14:textId="7D5F2ACD" w:rsidR="003761F5" w:rsidRPr="00582EF8" w:rsidRDefault="008D5C30">
      <w:pPr>
        <w:spacing w:after="0" w:line="240" w:lineRule="auto"/>
        <w:rPr>
          <w:rFonts w:asciiTheme="majorHAnsi" w:eastAsiaTheme="majorEastAsia" w:hAnsiTheme="majorHAnsi" w:cstheme="majorBidi"/>
          <w:color w:val="2E74B5" w:themeColor="accent1" w:themeShade="BF"/>
          <w:sz w:val="20"/>
          <w:szCs w:val="20"/>
        </w:rPr>
      </w:pPr>
      <w:r w:rsidRPr="00582EF8">
        <w:br w:type="page"/>
      </w:r>
    </w:p>
    <w:p w14:paraId="1FD08B5F" w14:textId="43076A4A" w:rsidR="003761F5" w:rsidRPr="00582EF8" w:rsidRDefault="008D5C30">
      <w:pPr>
        <w:pStyle w:val="Nagwek2"/>
        <w:numPr>
          <w:ilvl w:val="0"/>
          <w:numId w:val="2"/>
        </w:numPr>
        <w:rPr>
          <w:b/>
          <w:sz w:val="20"/>
          <w:szCs w:val="20"/>
          <w:u w:val="single"/>
        </w:rPr>
      </w:pPr>
      <w:bookmarkStart w:id="26" w:name="_Toc22894965"/>
      <w:r w:rsidRPr="00582EF8">
        <w:rPr>
          <w:b/>
          <w:sz w:val="20"/>
          <w:szCs w:val="20"/>
          <w:u w:val="single"/>
        </w:rPr>
        <w:lastRenderedPageBreak/>
        <w:t xml:space="preserve">Przełącznik TYP2 - 24 </w:t>
      </w:r>
      <w:proofErr w:type="spellStart"/>
      <w:r w:rsidRPr="00582EF8">
        <w:rPr>
          <w:b/>
          <w:sz w:val="20"/>
          <w:szCs w:val="20"/>
          <w:u w:val="single"/>
        </w:rPr>
        <w:t>PoE</w:t>
      </w:r>
      <w:proofErr w:type="spellEnd"/>
      <w:r w:rsidRPr="00582EF8">
        <w:rPr>
          <w:b/>
          <w:sz w:val="20"/>
          <w:szCs w:val="20"/>
          <w:u w:val="single"/>
        </w:rPr>
        <w:t>+</w:t>
      </w:r>
      <w:bookmarkEnd w:id="26"/>
      <w:r w:rsidRPr="00582EF8">
        <w:rPr>
          <w:b/>
          <w:sz w:val="20"/>
          <w:szCs w:val="20"/>
          <w:u w:val="single"/>
        </w:rPr>
        <w:t xml:space="preserve"> </w:t>
      </w:r>
    </w:p>
    <w:p w14:paraId="1E7F78CE" w14:textId="77777777" w:rsidR="003761F5" w:rsidRPr="00582EF8" w:rsidRDefault="008D5C30">
      <w:pPr>
        <w:spacing w:line="240" w:lineRule="auto"/>
        <w:rPr>
          <w:sz w:val="20"/>
          <w:szCs w:val="20"/>
        </w:rPr>
      </w:pPr>
      <w:r w:rsidRPr="00582EF8">
        <w:rPr>
          <w:sz w:val="20"/>
          <w:szCs w:val="20"/>
        </w:rPr>
        <w:t xml:space="preserve">Przełącznik jest urządzeniem warstwy drugiej. Urządzenie wyposażone jest w 24 porty Rj45 </w:t>
      </w:r>
      <w:proofErr w:type="spellStart"/>
      <w:r w:rsidRPr="00582EF8">
        <w:rPr>
          <w:sz w:val="20"/>
          <w:szCs w:val="20"/>
        </w:rPr>
        <w:t>PoE</w:t>
      </w:r>
      <w:proofErr w:type="spellEnd"/>
      <w:r w:rsidRPr="00582EF8">
        <w:rPr>
          <w:sz w:val="20"/>
          <w:szCs w:val="20"/>
        </w:rPr>
        <w:t xml:space="preserve">+ oraz 4 porty SFP Switch działa z przepustowością </w:t>
      </w:r>
      <w:proofErr w:type="spellStart"/>
      <w:r w:rsidRPr="00582EF8">
        <w:rPr>
          <w:sz w:val="20"/>
          <w:szCs w:val="20"/>
        </w:rPr>
        <w:t>rutowania</w:t>
      </w:r>
      <w:proofErr w:type="spellEnd"/>
      <w:r w:rsidRPr="00582EF8">
        <w:rPr>
          <w:sz w:val="20"/>
          <w:szCs w:val="20"/>
        </w:rPr>
        <w:t xml:space="preserve">/przełączania równą 56 </w:t>
      </w:r>
      <w:proofErr w:type="spellStart"/>
      <w:r w:rsidRPr="00582EF8">
        <w:rPr>
          <w:sz w:val="20"/>
          <w:szCs w:val="20"/>
        </w:rPr>
        <w:t>Gbit</w:t>
      </w:r>
      <w:proofErr w:type="spellEnd"/>
      <w:r w:rsidRPr="00582EF8">
        <w:rPr>
          <w:sz w:val="20"/>
          <w:szCs w:val="20"/>
        </w:rPr>
        <w:t>/s.</w:t>
      </w:r>
    </w:p>
    <w:tbl>
      <w:tblPr>
        <w:tblW w:w="8642" w:type="dxa"/>
        <w:tblCellMar>
          <w:left w:w="70" w:type="dxa"/>
          <w:right w:w="70" w:type="dxa"/>
        </w:tblCellMar>
        <w:tblLook w:val="04A0" w:firstRow="1" w:lastRow="0" w:firstColumn="1" w:lastColumn="0" w:noHBand="0" w:noVBand="1"/>
      </w:tblPr>
      <w:tblGrid>
        <w:gridCol w:w="3258"/>
        <w:gridCol w:w="5384"/>
      </w:tblGrid>
      <w:tr w:rsidR="003761F5" w:rsidRPr="00582EF8" w14:paraId="03F4191C" w14:textId="77777777" w:rsidTr="001077D7">
        <w:trPr>
          <w:trHeight w:val="1966"/>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A40A5" w14:textId="77777777" w:rsidR="003761F5" w:rsidRPr="00582EF8" w:rsidRDefault="008D5C30">
            <w:pPr>
              <w:spacing w:after="0" w:line="240" w:lineRule="auto"/>
              <w:rPr>
                <w:sz w:val="20"/>
                <w:szCs w:val="20"/>
              </w:rPr>
            </w:pPr>
            <w:bookmarkStart w:id="27" w:name="_Hlk178319711"/>
            <w:bookmarkEnd w:id="27"/>
            <w:r w:rsidRPr="00582EF8">
              <w:rPr>
                <w:sz w:val="20"/>
                <w:szCs w:val="20"/>
              </w:rPr>
              <w:t xml:space="preserve">Liczba portów 10/100/1000 </w:t>
            </w:r>
            <w:proofErr w:type="spellStart"/>
            <w:r w:rsidRPr="00582EF8">
              <w:rPr>
                <w:sz w:val="20"/>
                <w:szCs w:val="20"/>
              </w:rPr>
              <w:t>Mbps</w:t>
            </w:r>
            <w:proofErr w:type="spellEnd"/>
          </w:p>
        </w:tc>
        <w:tc>
          <w:tcPr>
            <w:tcW w:w="5384" w:type="dxa"/>
            <w:tcBorders>
              <w:top w:val="single" w:sz="4" w:space="0" w:color="000000"/>
              <w:bottom w:val="single" w:sz="4" w:space="0" w:color="000000"/>
              <w:right w:val="single" w:sz="4" w:space="0" w:color="000000"/>
            </w:tcBorders>
            <w:shd w:val="clear" w:color="auto" w:fill="auto"/>
            <w:vAlign w:val="bottom"/>
          </w:tcPr>
          <w:p w14:paraId="0A9EAA33" w14:textId="77777777" w:rsidR="003761F5" w:rsidRPr="00582EF8" w:rsidRDefault="008D5C30">
            <w:pPr>
              <w:spacing w:after="0" w:line="240" w:lineRule="auto"/>
              <w:rPr>
                <w:sz w:val="20"/>
                <w:szCs w:val="20"/>
                <w:lang w:val="en-US"/>
              </w:rPr>
            </w:pPr>
            <w:r w:rsidRPr="00582EF8">
              <w:rPr>
                <w:sz w:val="20"/>
                <w:szCs w:val="20"/>
                <w:lang w:val="en-US"/>
              </w:rPr>
              <w:t>24 RJ-45 autosensing 10/100/1000</w:t>
            </w:r>
            <w:r w:rsidRPr="00582EF8">
              <w:rPr>
                <w:sz w:val="20"/>
                <w:szCs w:val="20"/>
                <w:lang w:val="en-US"/>
              </w:rPr>
              <w:br/>
              <w:t>PoE+ ports (IEEE 802.3 Type</w:t>
            </w:r>
            <w:r w:rsidRPr="00582EF8">
              <w:rPr>
                <w:sz w:val="20"/>
                <w:szCs w:val="20"/>
                <w:lang w:val="en-US"/>
              </w:rPr>
              <w:br/>
              <w:t>10BASE-T, IEEE 802.3u Type</w:t>
            </w:r>
            <w:r w:rsidRPr="00582EF8">
              <w:rPr>
                <w:sz w:val="20"/>
                <w:szCs w:val="20"/>
                <w:lang w:val="en-US"/>
              </w:rPr>
              <w:br/>
              <w:t>100BASE-TX, IEEE 802.3ab Type</w:t>
            </w:r>
            <w:r w:rsidRPr="00582EF8">
              <w:rPr>
                <w:sz w:val="20"/>
                <w:szCs w:val="20"/>
                <w:lang w:val="en-US"/>
              </w:rPr>
              <w:br/>
              <w:t>1000BASE-T, IEEE 802.3at PoE+);</w:t>
            </w:r>
            <w:r w:rsidRPr="00582EF8">
              <w:rPr>
                <w:sz w:val="20"/>
                <w:szCs w:val="20"/>
                <w:lang w:val="en-US"/>
              </w:rPr>
              <w:br/>
              <w:t>Media Type: Auto-MDIX; Duplex:</w:t>
            </w:r>
            <w:r w:rsidRPr="00582EF8">
              <w:rPr>
                <w:sz w:val="20"/>
                <w:szCs w:val="20"/>
                <w:lang w:val="en-US"/>
              </w:rPr>
              <w:br/>
              <w:t>10BASE-T/100BASE-TX: half or full;</w:t>
            </w:r>
            <w:r w:rsidRPr="00582EF8">
              <w:rPr>
                <w:sz w:val="20"/>
                <w:szCs w:val="20"/>
                <w:lang w:val="en-US"/>
              </w:rPr>
              <w:br/>
              <w:t>1000BASE-T: full only</w:t>
            </w:r>
          </w:p>
        </w:tc>
      </w:tr>
      <w:tr w:rsidR="003761F5" w:rsidRPr="00582EF8" w14:paraId="7181C32F"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4673EB96" w14:textId="77777777" w:rsidR="003761F5" w:rsidRPr="00582EF8" w:rsidRDefault="008D5C30">
            <w:pPr>
              <w:spacing w:after="0" w:line="240" w:lineRule="auto"/>
              <w:rPr>
                <w:sz w:val="20"/>
                <w:szCs w:val="20"/>
              </w:rPr>
            </w:pPr>
            <w:r w:rsidRPr="00582EF8">
              <w:rPr>
                <w:sz w:val="20"/>
                <w:szCs w:val="20"/>
              </w:rPr>
              <w:t xml:space="preserve">Liczba portów 1000 </w:t>
            </w:r>
            <w:proofErr w:type="spellStart"/>
            <w:r w:rsidRPr="00582EF8">
              <w:rPr>
                <w:sz w:val="20"/>
                <w:szCs w:val="20"/>
              </w:rPr>
              <w:t>Mbps</w:t>
            </w:r>
            <w:proofErr w:type="spellEnd"/>
          </w:p>
        </w:tc>
        <w:tc>
          <w:tcPr>
            <w:tcW w:w="5384" w:type="dxa"/>
            <w:tcBorders>
              <w:bottom w:val="single" w:sz="4" w:space="0" w:color="000000"/>
              <w:right w:val="single" w:sz="4" w:space="0" w:color="000000"/>
            </w:tcBorders>
            <w:shd w:val="clear" w:color="auto" w:fill="auto"/>
            <w:vAlign w:val="bottom"/>
          </w:tcPr>
          <w:p w14:paraId="6821BDF8" w14:textId="77777777" w:rsidR="003761F5" w:rsidRPr="00582EF8" w:rsidRDefault="008D5C30">
            <w:pPr>
              <w:spacing w:after="0" w:line="240" w:lineRule="auto"/>
              <w:rPr>
                <w:sz w:val="20"/>
                <w:szCs w:val="20"/>
              </w:rPr>
            </w:pPr>
            <w:r w:rsidRPr="00582EF8">
              <w:rPr>
                <w:sz w:val="20"/>
                <w:szCs w:val="20"/>
              </w:rPr>
              <w:t>4 szt.</w:t>
            </w:r>
          </w:p>
        </w:tc>
      </w:tr>
      <w:tr w:rsidR="003761F5" w:rsidRPr="00582EF8" w14:paraId="6D59405C"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1A29D817" w14:textId="77777777" w:rsidR="003761F5" w:rsidRPr="00582EF8" w:rsidRDefault="008D5C30">
            <w:pPr>
              <w:spacing w:after="0" w:line="240" w:lineRule="auto"/>
              <w:rPr>
                <w:sz w:val="20"/>
                <w:szCs w:val="20"/>
              </w:rPr>
            </w:pPr>
            <w:r w:rsidRPr="00582EF8">
              <w:rPr>
                <w:sz w:val="20"/>
                <w:szCs w:val="20"/>
              </w:rPr>
              <w:t>Inne porty</w:t>
            </w:r>
          </w:p>
        </w:tc>
        <w:tc>
          <w:tcPr>
            <w:tcW w:w="5384" w:type="dxa"/>
            <w:tcBorders>
              <w:bottom w:val="single" w:sz="4" w:space="0" w:color="000000"/>
              <w:right w:val="single" w:sz="4" w:space="0" w:color="000000"/>
            </w:tcBorders>
            <w:shd w:val="clear" w:color="auto" w:fill="auto"/>
            <w:vAlign w:val="bottom"/>
          </w:tcPr>
          <w:p w14:paraId="5253A121" w14:textId="77777777" w:rsidR="003761F5" w:rsidRPr="00582EF8" w:rsidRDefault="008D5C30">
            <w:pPr>
              <w:spacing w:after="0" w:line="240" w:lineRule="auto"/>
              <w:rPr>
                <w:sz w:val="20"/>
                <w:szCs w:val="20"/>
              </w:rPr>
            </w:pPr>
            <w:r w:rsidRPr="00582EF8">
              <w:rPr>
                <w:sz w:val="20"/>
                <w:szCs w:val="20"/>
              </w:rPr>
              <w:t>4 porty SFP 1GbE</w:t>
            </w:r>
          </w:p>
        </w:tc>
      </w:tr>
      <w:tr w:rsidR="003761F5" w:rsidRPr="00582EF8" w14:paraId="3BE0C0B3"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1406ED4E"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68CA81C1" w14:textId="77777777" w:rsidR="003761F5" w:rsidRPr="00582EF8" w:rsidRDefault="008D5C30">
            <w:pPr>
              <w:spacing w:after="0" w:line="240" w:lineRule="auto"/>
              <w:rPr>
                <w:sz w:val="20"/>
                <w:szCs w:val="20"/>
              </w:rPr>
            </w:pPr>
            <w:r w:rsidRPr="00582EF8">
              <w:rPr>
                <w:sz w:val="20"/>
                <w:szCs w:val="20"/>
              </w:rPr>
              <w:t>1 szeregowy port konsoli (RJ-45 lub USB micro-B)</w:t>
            </w:r>
          </w:p>
        </w:tc>
      </w:tr>
      <w:tr w:rsidR="003761F5" w:rsidRPr="00582EF8" w14:paraId="5D536ADD"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384D68F9" w14:textId="77777777" w:rsidR="003761F5" w:rsidRPr="00582EF8" w:rsidRDefault="008D5C30">
            <w:pPr>
              <w:spacing w:after="0" w:line="240" w:lineRule="auto"/>
              <w:rPr>
                <w:sz w:val="20"/>
                <w:szCs w:val="20"/>
              </w:rPr>
            </w:pPr>
            <w:r w:rsidRPr="00582EF8">
              <w:rPr>
                <w:sz w:val="20"/>
                <w:szCs w:val="20"/>
              </w:rPr>
              <w:t>Porty mini-GBIC</w:t>
            </w:r>
          </w:p>
        </w:tc>
        <w:tc>
          <w:tcPr>
            <w:tcW w:w="5384" w:type="dxa"/>
            <w:tcBorders>
              <w:bottom w:val="single" w:sz="4" w:space="0" w:color="000000"/>
              <w:right w:val="single" w:sz="4" w:space="0" w:color="000000"/>
            </w:tcBorders>
            <w:shd w:val="clear" w:color="auto" w:fill="auto"/>
            <w:vAlign w:val="bottom"/>
          </w:tcPr>
          <w:p w14:paraId="0CC0D90C" w14:textId="77777777" w:rsidR="003761F5" w:rsidRPr="00582EF8" w:rsidRDefault="008D5C30">
            <w:pPr>
              <w:spacing w:after="0" w:line="240" w:lineRule="auto"/>
              <w:rPr>
                <w:sz w:val="20"/>
                <w:szCs w:val="20"/>
              </w:rPr>
            </w:pPr>
            <w:r w:rsidRPr="00582EF8">
              <w:rPr>
                <w:sz w:val="20"/>
                <w:szCs w:val="20"/>
              </w:rPr>
              <w:t>2 porty SFP 1GbE współdzielone z portami 10/100/1000</w:t>
            </w:r>
          </w:p>
        </w:tc>
      </w:tr>
      <w:tr w:rsidR="003761F5" w:rsidRPr="00582EF8" w14:paraId="011B2F66"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4378164" w14:textId="77777777" w:rsidR="003761F5" w:rsidRPr="00582EF8" w:rsidRDefault="008D5C30">
            <w:pPr>
              <w:spacing w:after="0" w:line="240" w:lineRule="auto"/>
              <w:rPr>
                <w:sz w:val="20"/>
                <w:szCs w:val="20"/>
              </w:rPr>
            </w:pPr>
            <w:r w:rsidRPr="00582EF8">
              <w:rPr>
                <w:sz w:val="20"/>
                <w:szCs w:val="20"/>
              </w:rPr>
              <w:t>Standardy sieciowe</w:t>
            </w:r>
          </w:p>
        </w:tc>
        <w:tc>
          <w:tcPr>
            <w:tcW w:w="5384" w:type="dxa"/>
            <w:tcBorders>
              <w:bottom w:val="single" w:sz="4" w:space="0" w:color="000000"/>
              <w:right w:val="single" w:sz="4" w:space="0" w:color="000000"/>
            </w:tcBorders>
            <w:shd w:val="clear" w:color="auto" w:fill="auto"/>
            <w:vAlign w:val="bottom"/>
          </w:tcPr>
          <w:p w14:paraId="406BC2C1" w14:textId="77777777" w:rsidR="003761F5" w:rsidRPr="00582EF8" w:rsidRDefault="008D5C30">
            <w:pPr>
              <w:spacing w:after="0" w:line="240" w:lineRule="auto"/>
              <w:rPr>
                <w:sz w:val="20"/>
                <w:szCs w:val="20"/>
                <w:lang w:val="en-US"/>
              </w:rPr>
            </w:pPr>
            <w:r w:rsidRPr="00582EF8">
              <w:rPr>
                <w:sz w:val="20"/>
                <w:szCs w:val="20"/>
                <w:lang w:val="en-US"/>
              </w:rPr>
              <w:t>10BASE-T, 100BASE-TX, 1000BASE-T</w:t>
            </w:r>
          </w:p>
        </w:tc>
      </w:tr>
      <w:tr w:rsidR="003761F5" w:rsidRPr="00582EF8" w14:paraId="72E6EA0E"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AF601E6" w14:textId="77777777" w:rsidR="003761F5" w:rsidRPr="00582EF8" w:rsidRDefault="008D5C30">
            <w:pPr>
              <w:spacing w:after="0" w:line="240" w:lineRule="auto"/>
              <w:rPr>
                <w:sz w:val="20"/>
                <w:szCs w:val="20"/>
              </w:rPr>
            </w:pPr>
            <w:r w:rsidRPr="00582EF8">
              <w:rPr>
                <w:sz w:val="20"/>
                <w:szCs w:val="20"/>
              </w:rPr>
              <w:t>Przepustowość</w:t>
            </w:r>
          </w:p>
        </w:tc>
        <w:tc>
          <w:tcPr>
            <w:tcW w:w="5384" w:type="dxa"/>
            <w:tcBorders>
              <w:bottom w:val="single" w:sz="4" w:space="0" w:color="000000"/>
              <w:right w:val="single" w:sz="4" w:space="0" w:color="000000"/>
            </w:tcBorders>
            <w:shd w:val="clear" w:color="auto" w:fill="auto"/>
            <w:vAlign w:val="bottom"/>
          </w:tcPr>
          <w:p w14:paraId="1AB37D9F" w14:textId="77777777" w:rsidR="003761F5" w:rsidRPr="00582EF8" w:rsidRDefault="008D5C30">
            <w:pPr>
              <w:spacing w:after="0" w:line="240" w:lineRule="auto"/>
              <w:rPr>
                <w:sz w:val="20"/>
                <w:szCs w:val="20"/>
              </w:rPr>
            </w:pPr>
            <w:r w:rsidRPr="00582EF8">
              <w:rPr>
                <w:sz w:val="20"/>
                <w:szCs w:val="20"/>
              </w:rPr>
              <w:t xml:space="preserve">41.8 mln </w:t>
            </w:r>
            <w:proofErr w:type="spellStart"/>
            <w:r w:rsidRPr="00582EF8">
              <w:rPr>
                <w:sz w:val="20"/>
                <w:szCs w:val="20"/>
              </w:rPr>
              <w:t>pps</w:t>
            </w:r>
            <w:proofErr w:type="spellEnd"/>
            <w:r w:rsidRPr="00582EF8">
              <w:rPr>
                <w:sz w:val="20"/>
                <w:szCs w:val="20"/>
              </w:rPr>
              <w:t xml:space="preserve">, 56 </w:t>
            </w:r>
            <w:proofErr w:type="spellStart"/>
            <w:r w:rsidRPr="00582EF8">
              <w:rPr>
                <w:sz w:val="20"/>
                <w:szCs w:val="20"/>
              </w:rPr>
              <w:t>Gb</w:t>
            </w:r>
            <w:proofErr w:type="spellEnd"/>
            <w:r w:rsidRPr="00582EF8">
              <w:rPr>
                <w:sz w:val="20"/>
                <w:szCs w:val="20"/>
              </w:rPr>
              <w:t>/s</w:t>
            </w:r>
          </w:p>
        </w:tc>
      </w:tr>
      <w:tr w:rsidR="003761F5" w:rsidRPr="00582EF8" w14:paraId="0E902C01"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1FAE0081" w14:textId="77777777" w:rsidR="003761F5" w:rsidRPr="00582EF8" w:rsidRDefault="008D5C30">
            <w:pPr>
              <w:spacing w:after="0" w:line="240" w:lineRule="auto"/>
              <w:rPr>
                <w:sz w:val="20"/>
                <w:szCs w:val="20"/>
              </w:rPr>
            </w:pPr>
            <w:proofErr w:type="spellStart"/>
            <w:r w:rsidRPr="00582EF8">
              <w:rPr>
                <w:sz w:val="20"/>
                <w:szCs w:val="20"/>
              </w:rPr>
              <w:t>Trunk</w:t>
            </w:r>
            <w:proofErr w:type="spellEnd"/>
          </w:p>
        </w:tc>
        <w:tc>
          <w:tcPr>
            <w:tcW w:w="5384" w:type="dxa"/>
            <w:tcBorders>
              <w:bottom w:val="single" w:sz="4" w:space="0" w:color="000000"/>
              <w:right w:val="single" w:sz="4" w:space="0" w:color="000000"/>
            </w:tcBorders>
            <w:shd w:val="clear" w:color="auto" w:fill="auto"/>
            <w:vAlign w:val="bottom"/>
          </w:tcPr>
          <w:p w14:paraId="715615D3" w14:textId="77777777" w:rsidR="003761F5" w:rsidRPr="00582EF8" w:rsidRDefault="008D5C30">
            <w:pPr>
              <w:spacing w:after="0" w:line="240" w:lineRule="auto"/>
              <w:rPr>
                <w:sz w:val="20"/>
                <w:szCs w:val="20"/>
              </w:rPr>
            </w:pPr>
            <w:r w:rsidRPr="00582EF8">
              <w:rPr>
                <w:sz w:val="20"/>
                <w:szCs w:val="20"/>
              </w:rPr>
              <w:t>Tak</w:t>
            </w:r>
          </w:p>
        </w:tc>
      </w:tr>
      <w:tr w:rsidR="003761F5" w:rsidRPr="00582EF8" w14:paraId="28F060ED"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4BF4C8A7" w14:textId="77777777" w:rsidR="003761F5" w:rsidRPr="00582EF8" w:rsidRDefault="008D5C30">
            <w:pPr>
              <w:spacing w:after="0" w:line="240" w:lineRule="auto"/>
              <w:rPr>
                <w:sz w:val="20"/>
                <w:szCs w:val="20"/>
              </w:rPr>
            </w:pPr>
            <w:proofErr w:type="spellStart"/>
            <w:r w:rsidRPr="00582EF8">
              <w:rPr>
                <w:sz w:val="20"/>
                <w:szCs w:val="20"/>
              </w:rPr>
              <w:t>Spanning</w:t>
            </w:r>
            <w:proofErr w:type="spellEnd"/>
            <w:r w:rsidRPr="00582EF8">
              <w:rPr>
                <w:sz w:val="20"/>
                <w:szCs w:val="20"/>
              </w:rPr>
              <w:t xml:space="preserve"> </w:t>
            </w:r>
            <w:proofErr w:type="spellStart"/>
            <w:r w:rsidRPr="00582EF8">
              <w:rPr>
                <w:sz w:val="20"/>
                <w:szCs w:val="20"/>
              </w:rPr>
              <w:t>Tree</w:t>
            </w:r>
            <w:proofErr w:type="spellEnd"/>
          </w:p>
        </w:tc>
        <w:tc>
          <w:tcPr>
            <w:tcW w:w="5384" w:type="dxa"/>
            <w:tcBorders>
              <w:bottom w:val="single" w:sz="4" w:space="0" w:color="000000"/>
              <w:right w:val="single" w:sz="4" w:space="0" w:color="000000"/>
            </w:tcBorders>
            <w:shd w:val="clear" w:color="auto" w:fill="auto"/>
            <w:vAlign w:val="bottom"/>
          </w:tcPr>
          <w:p w14:paraId="08C2818B" w14:textId="77777777" w:rsidR="003761F5" w:rsidRPr="00582EF8" w:rsidRDefault="008D5C30">
            <w:pPr>
              <w:spacing w:after="0" w:line="240" w:lineRule="auto"/>
              <w:rPr>
                <w:sz w:val="20"/>
                <w:szCs w:val="20"/>
              </w:rPr>
            </w:pPr>
            <w:r w:rsidRPr="00582EF8">
              <w:rPr>
                <w:sz w:val="20"/>
                <w:szCs w:val="20"/>
              </w:rPr>
              <w:t>STP, RSTP, MSTP</w:t>
            </w:r>
          </w:p>
        </w:tc>
      </w:tr>
      <w:tr w:rsidR="003761F5" w:rsidRPr="00582EF8" w14:paraId="24E3D184"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28C33D1D" w14:textId="77777777" w:rsidR="003761F5" w:rsidRPr="00582EF8" w:rsidRDefault="008D5C30">
            <w:pPr>
              <w:spacing w:after="0" w:line="240" w:lineRule="auto"/>
              <w:rPr>
                <w:sz w:val="20"/>
                <w:szCs w:val="20"/>
              </w:rPr>
            </w:pPr>
            <w:proofErr w:type="spellStart"/>
            <w:r w:rsidRPr="00582EF8">
              <w:rPr>
                <w:sz w:val="20"/>
                <w:szCs w:val="20"/>
              </w:rPr>
              <w:t>Zarządzalność</w:t>
            </w:r>
            <w:proofErr w:type="spellEnd"/>
          </w:p>
        </w:tc>
        <w:tc>
          <w:tcPr>
            <w:tcW w:w="5384" w:type="dxa"/>
            <w:tcBorders>
              <w:bottom w:val="single" w:sz="4" w:space="0" w:color="000000"/>
              <w:right w:val="single" w:sz="4" w:space="0" w:color="000000"/>
            </w:tcBorders>
            <w:shd w:val="clear" w:color="auto" w:fill="auto"/>
            <w:vAlign w:val="bottom"/>
          </w:tcPr>
          <w:p w14:paraId="650C5348" w14:textId="77777777" w:rsidR="003761F5" w:rsidRPr="00582EF8" w:rsidRDefault="008D5C30">
            <w:pPr>
              <w:spacing w:after="0" w:line="240" w:lineRule="auto"/>
              <w:rPr>
                <w:sz w:val="20"/>
                <w:szCs w:val="20"/>
              </w:rPr>
            </w:pPr>
            <w:r w:rsidRPr="00582EF8">
              <w:rPr>
                <w:sz w:val="20"/>
                <w:szCs w:val="20"/>
              </w:rPr>
              <w:t>Web, SNMP, CLI</w:t>
            </w:r>
          </w:p>
        </w:tc>
      </w:tr>
      <w:tr w:rsidR="003761F5" w:rsidRPr="00582EF8" w14:paraId="6853AC38"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2E97F0E"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62BC2E93" w14:textId="77777777" w:rsidR="003761F5" w:rsidRPr="00582EF8" w:rsidRDefault="008D5C30">
            <w:pPr>
              <w:spacing w:after="0" w:line="240" w:lineRule="auto"/>
              <w:rPr>
                <w:sz w:val="20"/>
                <w:szCs w:val="20"/>
              </w:rPr>
            </w:pPr>
            <w:r w:rsidRPr="00582EF8">
              <w:rPr>
                <w:sz w:val="20"/>
                <w:szCs w:val="20"/>
              </w:rPr>
              <w:t xml:space="preserve">Wirtualny </w:t>
            </w:r>
            <w:proofErr w:type="spellStart"/>
            <w:r w:rsidRPr="00582EF8">
              <w:rPr>
                <w:sz w:val="20"/>
                <w:szCs w:val="20"/>
              </w:rPr>
              <w:t>stacking</w:t>
            </w:r>
            <w:proofErr w:type="spellEnd"/>
          </w:p>
        </w:tc>
      </w:tr>
      <w:tr w:rsidR="003761F5" w:rsidRPr="00582EF8" w14:paraId="598958A9"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D02D2FB"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2064E3F1" w14:textId="77777777" w:rsidR="003761F5" w:rsidRPr="00582EF8" w:rsidRDefault="008D5C30">
            <w:pPr>
              <w:spacing w:after="0" w:line="240" w:lineRule="auto"/>
              <w:rPr>
                <w:sz w:val="20"/>
                <w:szCs w:val="20"/>
              </w:rPr>
            </w:pPr>
            <w:proofErr w:type="spellStart"/>
            <w:r w:rsidRPr="00582EF8">
              <w:rPr>
                <w:sz w:val="20"/>
                <w:szCs w:val="20"/>
              </w:rPr>
              <w:t>sFlow</w:t>
            </w:r>
            <w:proofErr w:type="spellEnd"/>
            <w:r w:rsidRPr="00582EF8">
              <w:rPr>
                <w:sz w:val="20"/>
                <w:szCs w:val="20"/>
              </w:rPr>
              <w:t>, RMON</w:t>
            </w:r>
          </w:p>
        </w:tc>
      </w:tr>
      <w:tr w:rsidR="003761F5" w:rsidRPr="00582EF8" w14:paraId="6413A8C0"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51B2982" w14:textId="77777777" w:rsidR="003761F5" w:rsidRPr="00582EF8" w:rsidRDefault="008D5C30">
            <w:pPr>
              <w:spacing w:after="0" w:line="240" w:lineRule="auto"/>
              <w:rPr>
                <w:sz w:val="20"/>
                <w:szCs w:val="20"/>
              </w:rPr>
            </w:pPr>
            <w:proofErr w:type="spellStart"/>
            <w:r w:rsidRPr="00582EF8">
              <w:rPr>
                <w:sz w:val="20"/>
                <w:szCs w:val="20"/>
              </w:rPr>
              <w:t>QoS</w:t>
            </w:r>
            <w:proofErr w:type="spellEnd"/>
          </w:p>
        </w:tc>
        <w:tc>
          <w:tcPr>
            <w:tcW w:w="5384" w:type="dxa"/>
            <w:tcBorders>
              <w:bottom w:val="single" w:sz="4" w:space="0" w:color="000000"/>
              <w:right w:val="single" w:sz="4" w:space="0" w:color="000000"/>
            </w:tcBorders>
            <w:shd w:val="clear" w:color="auto" w:fill="auto"/>
            <w:vAlign w:val="bottom"/>
          </w:tcPr>
          <w:p w14:paraId="7E141918" w14:textId="77777777" w:rsidR="003761F5" w:rsidRPr="00582EF8" w:rsidRDefault="008D5C30">
            <w:pPr>
              <w:spacing w:after="0" w:line="240" w:lineRule="auto"/>
              <w:rPr>
                <w:sz w:val="20"/>
                <w:szCs w:val="20"/>
              </w:rPr>
            </w:pPr>
            <w:r w:rsidRPr="00582EF8">
              <w:rPr>
                <w:sz w:val="20"/>
                <w:szCs w:val="20"/>
              </w:rPr>
              <w:t>802.1p</w:t>
            </w:r>
          </w:p>
        </w:tc>
      </w:tr>
      <w:tr w:rsidR="003761F5" w:rsidRPr="00582EF8" w14:paraId="0CEF3701"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13DB17A"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16CE8C76" w14:textId="77777777" w:rsidR="003761F5" w:rsidRPr="00582EF8" w:rsidRDefault="008D5C30">
            <w:pPr>
              <w:spacing w:after="0" w:line="240" w:lineRule="auto"/>
              <w:rPr>
                <w:sz w:val="20"/>
                <w:szCs w:val="20"/>
              </w:rPr>
            </w:pPr>
            <w:proofErr w:type="spellStart"/>
            <w:r w:rsidRPr="00582EF8">
              <w:rPr>
                <w:sz w:val="20"/>
                <w:szCs w:val="20"/>
              </w:rPr>
              <w:t>CoS</w:t>
            </w:r>
            <w:proofErr w:type="spellEnd"/>
          </w:p>
        </w:tc>
      </w:tr>
      <w:tr w:rsidR="003761F5" w:rsidRPr="00582EF8" w14:paraId="3EDF7F73"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01DD450"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2366EEAF" w14:textId="77777777" w:rsidR="003761F5" w:rsidRPr="00582EF8" w:rsidRDefault="008D5C30">
            <w:pPr>
              <w:spacing w:after="0" w:line="240" w:lineRule="auto"/>
              <w:rPr>
                <w:sz w:val="20"/>
                <w:szCs w:val="20"/>
              </w:rPr>
            </w:pPr>
            <w:r w:rsidRPr="00582EF8">
              <w:rPr>
                <w:sz w:val="20"/>
                <w:szCs w:val="20"/>
              </w:rPr>
              <w:t>Ograniczanie poziomu ruchu</w:t>
            </w:r>
          </w:p>
        </w:tc>
      </w:tr>
      <w:tr w:rsidR="003761F5" w:rsidRPr="00582EF8" w14:paraId="379E0FB4" w14:textId="77777777" w:rsidTr="001077D7">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92A62" w14:textId="77777777" w:rsidR="003761F5" w:rsidRPr="00582EF8" w:rsidRDefault="008D5C30">
            <w:pPr>
              <w:spacing w:after="0" w:line="240" w:lineRule="auto"/>
              <w:rPr>
                <w:sz w:val="20"/>
                <w:szCs w:val="20"/>
              </w:rPr>
            </w:pPr>
            <w:r w:rsidRPr="00582EF8">
              <w:rPr>
                <w:sz w:val="20"/>
                <w:szCs w:val="20"/>
              </w:rPr>
              <w:t> </w:t>
            </w: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4BAFA5" w14:textId="77777777" w:rsidR="003761F5" w:rsidRPr="00582EF8" w:rsidRDefault="008D5C30">
            <w:pPr>
              <w:spacing w:after="0" w:line="240" w:lineRule="auto"/>
              <w:rPr>
                <w:sz w:val="20"/>
                <w:szCs w:val="20"/>
              </w:rPr>
            </w:pPr>
            <w:r w:rsidRPr="00582EF8">
              <w:rPr>
                <w:sz w:val="20"/>
                <w:szCs w:val="20"/>
              </w:rPr>
              <w:t>Nadawanie priorytetów w oparciu o numery portów TCP/UDP</w:t>
            </w:r>
          </w:p>
        </w:tc>
      </w:tr>
      <w:tr w:rsidR="003761F5" w:rsidRPr="00582EF8" w14:paraId="5997BF0E" w14:textId="77777777" w:rsidTr="001077D7">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D4029" w14:textId="77777777" w:rsidR="003761F5" w:rsidRPr="00582EF8" w:rsidRDefault="008D5C30">
            <w:pPr>
              <w:spacing w:after="0" w:line="240" w:lineRule="auto"/>
              <w:rPr>
                <w:sz w:val="20"/>
                <w:szCs w:val="20"/>
              </w:rPr>
            </w:pPr>
            <w:r w:rsidRPr="00582EF8">
              <w:rPr>
                <w:sz w:val="20"/>
                <w:szCs w:val="20"/>
              </w:rPr>
              <w:t> </w:t>
            </w: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234194" w14:textId="77777777" w:rsidR="003761F5" w:rsidRPr="00582EF8" w:rsidRDefault="008D5C30">
            <w:pPr>
              <w:spacing w:after="0" w:line="240" w:lineRule="auto"/>
              <w:rPr>
                <w:sz w:val="20"/>
                <w:szCs w:val="20"/>
              </w:rPr>
            </w:pPr>
            <w:r w:rsidRPr="00582EF8">
              <w:rPr>
                <w:sz w:val="20"/>
                <w:szCs w:val="20"/>
              </w:rPr>
              <w:t>Kontrola przepływu</w:t>
            </w:r>
          </w:p>
        </w:tc>
      </w:tr>
      <w:tr w:rsidR="003761F5" w:rsidRPr="00582EF8" w14:paraId="0AB82235" w14:textId="77777777" w:rsidTr="001077D7">
        <w:trPr>
          <w:trHeight w:val="3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95254" w14:textId="77777777" w:rsidR="003761F5" w:rsidRPr="00582EF8" w:rsidRDefault="008D5C30">
            <w:pPr>
              <w:spacing w:after="0" w:line="240" w:lineRule="auto"/>
              <w:rPr>
                <w:sz w:val="20"/>
                <w:szCs w:val="20"/>
              </w:rPr>
            </w:pPr>
            <w:r w:rsidRPr="00582EF8">
              <w:rPr>
                <w:sz w:val="20"/>
                <w:szCs w:val="20"/>
              </w:rPr>
              <w:t> </w:t>
            </w:r>
          </w:p>
        </w:tc>
        <w:tc>
          <w:tcPr>
            <w:tcW w:w="5384" w:type="dxa"/>
            <w:tcBorders>
              <w:top w:val="single" w:sz="4" w:space="0" w:color="000000"/>
              <w:bottom w:val="single" w:sz="4" w:space="0" w:color="000000"/>
              <w:right w:val="single" w:sz="4" w:space="0" w:color="000000"/>
            </w:tcBorders>
            <w:shd w:val="clear" w:color="auto" w:fill="auto"/>
            <w:vAlign w:val="bottom"/>
          </w:tcPr>
          <w:p w14:paraId="08283CFB" w14:textId="77777777" w:rsidR="003761F5" w:rsidRPr="00582EF8" w:rsidRDefault="008D5C30">
            <w:pPr>
              <w:spacing w:after="0" w:line="240" w:lineRule="auto"/>
              <w:rPr>
                <w:sz w:val="20"/>
                <w:szCs w:val="20"/>
              </w:rPr>
            </w:pPr>
            <w:r w:rsidRPr="00582EF8">
              <w:rPr>
                <w:sz w:val="20"/>
                <w:szCs w:val="20"/>
              </w:rPr>
              <w:t xml:space="preserve">Uproszczona konfiguracja </w:t>
            </w:r>
            <w:proofErr w:type="spellStart"/>
            <w:r w:rsidRPr="00582EF8">
              <w:rPr>
                <w:sz w:val="20"/>
                <w:szCs w:val="20"/>
              </w:rPr>
              <w:t>QoS</w:t>
            </w:r>
            <w:proofErr w:type="spellEnd"/>
          </w:p>
        </w:tc>
      </w:tr>
      <w:tr w:rsidR="003761F5" w:rsidRPr="00582EF8" w14:paraId="618401E7"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505077F" w14:textId="77777777" w:rsidR="003761F5" w:rsidRPr="00582EF8" w:rsidRDefault="008D5C30">
            <w:pPr>
              <w:spacing w:after="0" w:line="240" w:lineRule="auto"/>
              <w:rPr>
                <w:sz w:val="20"/>
                <w:szCs w:val="20"/>
              </w:rPr>
            </w:pPr>
            <w:r w:rsidRPr="00582EF8">
              <w:rPr>
                <w:sz w:val="20"/>
                <w:szCs w:val="20"/>
              </w:rPr>
              <w:t>VLAN</w:t>
            </w:r>
          </w:p>
        </w:tc>
        <w:tc>
          <w:tcPr>
            <w:tcW w:w="5384" w:type="dxa"/>
            <w:tcBorders>
              <w:bottom w:val="single" w:sz="4" w:space="0" w:color="000000"/>
              <w:right w:val="single" w:sz="4" w:space="0" w:color="000000"/>
            </w:tcBorders>
            <w:shd w:val="clear" w:color="auto" w:fill="auto"/>
            <w:vAlign w:val="bottom"/>
          </w:tcPr>
          <w:p w14:paraId="3CFD6E7A" w14:textId="77777777" w:rsidR="003761F5" w:rsidRPr="00582EF8" w:rsidRDefault="008D5C30">
            <w:pPr>
              <w:spacing w:after="0" w:line="240" w:lineRule="auto"/>
              <w:rPr>
                <w:sz w:val="20"/>
                <w:szCs w:val="20"/>
              </w:rPr>
            </w:pPr>
            <w:r w:rsidRPr="00582EF8">
              <w:rPr>
                <w:sz w:val="20"/>
                <w:szCs w:val="20"/>
              </w:rPr>
              <w:t>Do 512 VLAN (4094 VLAN ID)</w:t>
            </w:r>
          </w:p>
        </w:tc>
      </w:tr>
      <w:tr w:rsidR="003761F5" w:rsidRPr="00582EF8" w14:paraId="72E3B02D"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2049F4FA" w14:textId="77777777" w:rsidR="003761F5" w:rsidRPr="00582EF8" w:rsidRDefault="008D5C30">
            <w:pPr>
              <w:spacing w:after="0" w:line="240" w:lineRule="auto"/>
              <w:rPr>
                <w:sz w:val="20"/>
                <w:szCs w:val="20"/>
              </w:rPr>
            </w:pPr>
            <w:r w:rsidRPr="00582EF8">
              <w:rPr>
                <w:sz w:val="20"/>
                <w:szCs w:val="20"/>
              </w:rPr>
              <w:t>Montaż w szafach RACK</w:t>
            </w:r>
          </w:p>
        </w:tc>
        <w:tc>
          <w:tcPr>
            <w:tcW w:w="5384" w:type="dxa"/>
            <w:tcBorders>
              <w:bottom w:val="single" w:sz="4" w:space="0" w:color="000000"/>
              <w:right w:val="single" w:sz="4" w:space="0" w:color="000000"/>
            </w:tcBorders>
            <w:shd w:val="clear" w:color="auto" w:fill="auto"/>
            <w:vAlign w:val="bottom"/>
          </w:tcPr>
          <w:p w14:paraId="5047F08A" w14:textId="77777777" w:rsidR="003761F5" w:rsidRPr="00582EF8" w:rsidRDefault="008D5C30">
            <w:pPr>
              <w:spacing w:after="0" w:line="240" w:lineRule="auto"/>
              <w:rPr>
                <w:sz w:val="20"/>
                <w:szCs w:val="20"/>
              </w:rPr>
            </w:pPr>
            <w:r w:rsidRPr="00582EF8">
              <w:rPr>
                <w:sz w:val="20"/>
                <w:szCs w:val="20"/>
              </w:rPr>
              <w:t xml:space="preserve">19" </w:t>
            </w:r>
            <w:proofErr w:type="spellStart"/>
            <w:r w:rsidRPr="00582EF8">
              <w:rPr>
                <w:sz w:val="20"/>
                <w:szCs w:val="20"/>
              </w:rPr>
              <w:t>Rack</w:t>
            </w:r>
            <w:proofErr w:type="spellEnd"/>
            <w:r w:rsidRPr="00582EF8">
              <w:rPr>
                <w:sz w:val="20"/>
                <w:szCs w:val="20"/>
              </w:rPr>
              <w:t xml:space="preserve"> 1U</w:t>
            </w:r>
          </w:p>
        </w:tc>
      </w:tr>
      <w:tr w:rsidR="003761F5" w:rsidRPr="00582EF8" w14:paraId="739A861D"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23EAAA95" w14:textId="77777777" w:rsidR="003761F5" w:rsidRPr="00582EF8" w:rsidRDefault="008D5C30">
            <w:pPr>
              <w:spacing w:after="0" w:line="240" w:lineRule="auto"/>
              <w:rPr>
                <w:sz w:val="20"/>
                <w:szCs w:val="20"/>
              </w:rPr>
            </w:pPr>
            <w:r w:rsidRPr="00582EF8">
              <w:rPr>
                <w:sz w:val="20"/>
                <w:szCs w:val="20"/>
              </w:rPr>
              <w:t>Możliwość mocowania do podłoża</w:t>
            </w:r>
          </w:p>
        </w:tc>
        <w:tc>
          <w:tcPr>
            <w:tcW w:w="5384" w:type="dxa"/>
            <w:tcBorders>
              <w:bottom w:val="single" w:sz="4" w:space="0" w:color="000000"/>
              <w:right w:val="single" w:sz="4" w:space="0" w:color="000000"/>
            </w:tcBorders>
            <w:shd w:val="clear" w:color="auto" w:fill="auto"/>
            <w:vAlign w:val="bottom"/>
          </w:tcPr>
          <w:p w14:paraId="7C9ECFE5" w14:textId="77777777" w:rsidR="003761F5" w:rsidRPr="00582EF8" w:rsidRDefault="008D5C30">
            <w:pPr>
              <w:spacing w:after="0" w:line="240" w:lineRule="auto"/>
              <w:rPr>
                <w:sz w:val="20"/>
                <w:szCs w:val="20"/>
              </w:rPr>
            </w:pPr>
            <w:r w:rsidRPr="00582EF8">
              <w:rPr>
                <w:sz w:val="20"/>
                <w:szCs w:val="20"/>
              </w:rPr>
              <w:t>Tak</w:t>
            </w:r>
          </w:p>
        </w:tc>
      </w:tr>
      <w:tr w:rsidR="003761F5" w:rsidRPr="00582EF8" w14:paraId="534AA1E3"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A18058B" w14:textId="77777777" w:rsidR="003761F5" w:rsidRPr="00582EF8" w:rsidRDefault="008D5C30">
            <w:pPr>
              <w:spacing w:after="0" w:line="240" w:lineRule="auto"/>
              <w:rPr>
                <w:sz w:val="20"/>
                <w:szCs w:val="20"/>
              </w:rPr>
            </w:pPr>
            <w:r w:rsidRPr="00582EF8">
              <w:rPr>
                <w:sz w:val="20"/>
                <w:szCs w:val="20"/>
              </w:rPr>
              <w:t>Obsługiwane protokoły</w:t>
            </w:r>
          </w:p>
        </w:tc>
        <w:tc>
          <w:tcPr>
            <w:tcW w:w="5384" w:type="dxa"/>
            <w:tcBorders>
              <w:bottom w:val="single" w:sz="4" w:space="0" w:color="000000"/>
              <w:right w:val="single" w:sz="4" w:space="0" w:color="000000"/>
            </w:tcBorders>
            <w:shd w:val="clear" w:color="auto" w:fill="auto"/>
            <w:vAlign w:val="bottom"/>
          </w:tcPr>
          <w:p w14:paraId="5699547A" w14:textId="77777777" w:rsidR="003761F5" w:rsidRPr="00582EF8" w:rsidRDefault="008D5C30">
            <w:pPr>
              <w:spacing w:after="0" w:line="240" w:lineRule="auto"/>
              <w:rPr>
                <w:sz w:val="20"/>
                <w:szCs w:val="20"/>
              </w:rPr>
            </w:pPr>
            <w:r w:rsidRPr="00582EF8">
              <w:rPr>
                <w:sz w:val="20"/>
                <w:szCs w:val="20"/>
              </w:rPr>
              <w:t>LLDP</w:t>
            </w:r>
          </w:p>
        </w:tc>
      </w:tr>
      <w:tr w:rsidR="003761F5" w:rsidRPr="00582EF8" w14:paraId="6C3FA6D7"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71316BEF" w14:textId="77777777" w:rsidR="003761F5" w:rsidRPr="00582EF8" w:rsidRDefault="008D5C30">
            <w:pPr>
              <w:spacing w:after="0" w:line="240" w:lineRule="auto"/>
              <w:rPr>
                <w:sz w:val="20"/>
                <w:szCs w:val="20"/>
              </w:rPr>
            </w:pPr>
            <w:r w:rsidRPr="00582EF8">
              <w:rPr>
                <w:sz w:val="20"/>
                <w:szCs w:val="20"/>
              </w:rPr>
              <w:t>Rozmiar tablicy adresów MAC</w:t>
            </w:r>
          </w:p>
        </w:tc>
        <w:tc>
          <w:tcPr>
            <w:tcW w:w="5384" w:type="dxa"/>
            <w:tcBorders>
              <w:bottom w:val="single" w:sz="4" w:space="0" w:color="000000"/>
              <w:right w:val="single" w:sz="4" w:space="0" w:color="000000"/>
            </w:tcBorders>
            <w:shd w:val="clear" w:color="auto" w:fill="auto"/>
            <w:vAlign w:val="bottom"/>
          </w:tcPr>
          <w:p w14:paraId="1006B44D" w14:textId="77777777" w:rsidR="003761F5" w:rsidRPr="00582EF8" w:rsidRDefault="008D5C30">
            <w:pPr>
              <w:spacing w:after="0" w:line="240" w:lineRule="auto"/>
              <w:rPr>
                <w:sz w:val="20"/>
                <w:szCs w:val="20"/>
              </w:rPr>
            </w:pPr>
            <w:r w:rsidRPr="00582EF8">
              <w:rPr>
                <w:sz w:val="20"/>
                <w:szCs w:val="20"/>
              </w:rPr>
              <w:t>16000</w:t>
            </w:r>
          </w:p>
        </w:tc>
      </w:tr>
      <w:tr w:rsidR="003761F5" w:rsidRPr="00582EF8" w14:paraId="0CD28931"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0F08123" w14:textId="77777777" w:rsidR="003761F5" w:rsidRPr="00582EF8" w:rsidRDefault="008D5C30">
            <w:pPr>
              <w:spacing w:after="0" w:line="240" w:lineRule="auto"/>
              <w:rPr>
                <w:sz w:val="20"/>
                <w:szCs w:val="20"/>
              </w:rPr>
            </w:pPr>
            <w:r w:rsidRPr="00582EF8">
              <w:rPr>
                <w:sz w:val="20"/>
                <w:szCs w:val="20"/>
              </w:rPr>
              <w:t>Bufor danych</w:t>
            </w:r>
          </w:p>
        </w:tc>
        <w:tc>
          <w:tcPr>
            <w:tcW w:w="5384" w:type="dxa"/>
            <w:tcBorders>
              <w:bottom w:val="single" w:sz="4" w:space="0" w:color="000000"/>
              <w:right w:val="single" w:sz="4" w:space="0" w:color="000000"/>
            </w:tcBorders>
            <w:shd w:val="clear" w:color="auto" w:fill="auto"/>
            <w:vAlign w:val="bottom"/>
          </w:tcPr>
          <w:p w14:paraId="0596FF73" w14:textId="77777777" w:rsidR="003761F5" w:rsidRPr="00582EF8" w:rsidRDefault="008D5C30">
            <w:pPr>
              <w:spacing w:after="0" w:line="240" w:lineRule="auto"/>
              <w:rPr>
                <w:sz w:val="20"/>
                <w:szCs w:val="20"/>
              </w:rPr>
            </w:pPr>
            <w:r w:rsidRPr="00582EF8">
              <w:rPr>
                <w:sz w:val="20"/>
                <w:szCs w:val="20"/>
              </w:rPr>
              <w:t>1,5 MB (alokowane dynamicznie)</w:t>
            </w:r>
          </w:p>
        </w:tc>
      </w:tr>
      <w:tr w:rsidR="003761F5" w:rsidRPr="00582EF8" w14:paraId="210DF656"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3E5C8F0" w14:textId="77777777" w:rsidR="003761F5" w:rsidRPr="00582EF8" w:rsidRDefault="008D5C30">
            <w:pPr>
              <w:spacing w:after="0" w:line="240" w:lineRule="auto"/>
              <w:rPr>
                <w:sz w:val="20"/>
                <w:szCs w:val="20"/>
              </w:rPr>
            </w:pPr>
            <w:r w:rsidRPr="00582EF8">
              <w:rPr>
                <w:sz w:val="20"/>
                <w:szCs w:val="20"/>
              </w:rPr>
              <w:t>Zasilanie</w:t>
            </w:r>
          </w:p>
        </w:tc>
        <w:tc>
          <w:tcPr>
            <w:tcW w:w="5384" w:type="dxa"/>
            <w:tcBorders>
              <w:bottom w:val="single" w:sz="4" w:space="0" w:color="000000"/>
              <w:right w:val="single" w:sz="4" w:space="0" w:color="000000"/>
            </w:tcBorders>
            <w:shd w:val="clear" w:color="auto" w:fill="auto"/>
            <w:vAlign w:val="bottom"/>
          </w:tcPr>
          <w:p w14:paraId="215A5224" w14:textId="77777777" w:rsidR="003761F5" w:rsidRPr="00582EF8" w:rsidRDefault="008D5C30">
            <w:pPr>
              <w:spacing w:after="0" w:line="240" w:lineRule="auto"/>
              <w:rPr>
                <w:sz w:val="20"/>
                <w:szCs w:val="20"/>
              </w:rPr>
            </w:pPr>
            <w:r w:rsidRPr="00582EF8">
              <w:rPr>
                <w:sz w:val="20"/>
                <w:szCs w:val="20"/>
              </w:rPr>
              <w:t>100-127/ 200-250 VAC</w:t>
            </w:r>
          </w:p>
        </w:tc>
      </w:tr>
      <w:tr w:rsidR="003761F5" w:rsidRPr="00582EF8" w14:paraId="776DB109"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716F800A" w14:textId="77777777" w:rsidR="003761F5" w:rsidRPr="00582EF8" w:rsidRDefault="008D5C30">
            <w:pPr>
              <w:spacing w:after="0" w:line="240" w:lineRule="auto"/>
              <w:rPr>
                <w:sz w:val="20"/>
                <w:szCs w:val="20"/>
              </w:rPr>
            </w:pPr>
            <w:r w:rsidRPr="00582EF8">
              <w:rPr>
                <w:sz w:val="20"/>
                <w:szCs w:val="20"/>
              </w:rPr>
              <w:t>Pamięć RAM</w:t>
            </w:r>
          </w:p>
        </w:tc>
        <w:tc>
          <w:tcPr>
            <w:tcW w:w="5384" w:type="dxa"/>
            <w:tcBorders>
              <w:bottom w:val="single" w:sz="4" w:space="0" w:color="000000"/>
              <w:right w:val="single" w:sz="4" w:space="0" w:color="000000"/>
            </w:tcBorders>
            <w:shd w:val="clear" w:color="auto" w:fill="auto"/>
            <w:vAlign w:val="bottom"/>
          </w:tcPr>
          <w:p w14:paraId="5D8FF9C4" w14:textId="77777777" w:rsidR="003761F5" w:rsidRPr="00582EF8" w:rsidRDefault="008D5C30">
            <w:pPr>
              <w:spacing w:after="0" w:line="240" w:lineRule="auto"/>
              <w:rPr>
                <w:sz w:val="20"/>
                <w:szCs w:val="20"/>
              </w:rPr>
            </w:pPr>
            <w:r w:rsidRPr="00582EF8">
              <w:rPr>
                <w:sz w:val="20"/>
                <w:szCs w:val="20"/>
              </w:rPr>
              <w:t>256 MB DDR3 DIMM</w:t>
            </w:r>
          </w:p>
        </w:tc>
      </w:tr>
      <w:tr w:rsidR="003761F5" w:rsidRPr="00582EF8" w14:paraId="564D81AA"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462DA87F" w14:textId="77777777" w:rsidR="003761F5" w:rsidRPr="00582EF8" w:rsidRDefault="008D5C30">
            <w:pPr>
              <w:spacing w:after="0" w:line="240" w:lineRule="auto"/>
              <w:rPr>
                <w:sz w:val="20"/>
                <w:szCs w:val="20"/>
              </w:rPr>
            </w:pPr>
            <w:r w:rsidRPr="00582EF8">
              <w:rPr>
                <w:sz w:val="20"/>
                <w:szCs w:val="20"/>
              </w:rPr>
              <w:t>Pamięć Flash</w:t>
            </w:r>
          </w:p>
        </w:tc>
        <w:tc>
          <w:tcPr>
            <w:tcW w:w="5384" w:type="dxa"/>
            <w:tcBorders>
              <w:bottom w:val="single" w:sz="4" w:space="0" w:color="000000"/>
              <w:right w:val="single" w:sz="4" w:space="0" w:color="000000"/>
            </w:tcBorders>
            <w:shd w:val="clear" w:color="auto" w:fill="auto"/>
            <w:vAlign w:val="bottom"/>
          </w:tcPr>
          <w:p w14:paraId="60A5DE49" w14:textId="77777777" w:rsidR="003761F5" w:rsidRPr="00582EF8" w:rsidRDefault="008D5C30">
            <w:pPr>
              <w:spacing w:after="0" w:line="240" w:lineRule="auto"/>
              <w:rPr>
                <w:sz w:val="20"/>
                <w:szCs w:val="20"/>
              </w:rPr>
            </w:pPr>
            <w:r w:rsidRPr="00582EF8">
              <w:rPr>
                <w:sz w:val="20"/>
                <w:szCs w:val="20"/>
              </w:rPr>
              <w:t>128 MB Flash</w:t>
            </w:r>
          </w:p>
        </w:tc>
      </w:tr>
      <w:tr w:rsidR="003761F5" w:rsidRPr="00582EF8" w14:paraId="6B28AC3C"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76744D37"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66C33DD9" w14:textId="77777777" w:rsidR="003761F5" w:rsidRPr="00582EF8" w:rsidRDefault="008D5C30">
            <w:pPr>
              <w:spacing w:after="0" w:line="240" w:lineRule="auto"/>
              <w:rPr>
                <w:sz w:val="20"/>
                <w:szCs w:val="20"/>
              </w:rPr>
            </w:pPr>
            <w:r w:rsidRPr="00582EF8">
              <w:rPr>
                <w:sz w:val="20"/>
                <w:szCs w:val="20"/>
              </w:rPr>
              <w:t>Max 247 W</w:t>
            </w:r>
          </w:p>
        </w:tc>
      </w:tr>
      <w:tr w:rsidR="003761F5" w:rsidRPr="00582EF8" w14:paraId="4438E4A7"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1264640C"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305EE9B7" w14:textId="77777777" w:rsidR="003761F5" w:rsidRPr="00582EF8" w:rsidRDefault="008D5C30">
            <w:pPr>
              <w:spacing w:after="0" w:line="240" w:lineRule="auto"/>
              <w:rPr>
                <w:sz w:val="20"/>
                <w:szCs w:val="20"/>
              </w:rPr>
            </w:pPr>
            <w:r w:rsidRPr="00582EF8">
              <w:rPr>
                <w:sz w:val="20"/>
                <w:szCs w:val="20"/>
              </w:rPr>
              <w:t xml:space="preserve">Dostępna moc </w:t>
            </w:r>
            <w:proofErr w:type="spellStart"/>
            <w:r w:rsidRPr="00582EF8">
              <w:rPr>
                <w:sz w:val="20"/>
                <w:szCs w:val="20"/>
              </w:rPr>
              <w:t>PoE</w:t>
            </w:r>
            <w:proofErr w:type="spellEnd"/>
            <w:r w:rsidRPr="00582EF8">
              <w:rPr>
                <w:sz w:val="20"/>
                <w:szCs w:val="20"/>
              </w:rPr>
              <w:t>: 195 W (30W na port)</w:t>
            </w:r>
          </w:p>
        </w:tc>
      </w:tr>
      <w:tr w:rsidR="003761F5" w:rsidRPr="00582EF8" w14:paraId="4A300228" w14:textId="77777777" w:rsidTr="001077D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5A8A5F8" w14:textId="77777777" w:rsidR="003761F5" w:rsidRPr="00582EF8" w:rsidRDefault="008D5C30">
            <w:pPr>
              <w:spacing w:after="0" w:line="240" w:lineRule="auto"/>
              <w:rPr>
                <w:sz w:val="20"/>
                <w:szCs w:val="20"/>
              </w:rPr>
            </w:pPr>
            <w:r w:rsidRPr="00582EF8">
              <w:rPr>
                <w:sz w:val="20"/>
                <w:szCs w:val="20"/>
              </w:rPr>
              <w:t> </w:t>
            </w:r>
          </w:p>
        </w:tc>
        <w:tc>
          <w:tcPr>
            <w:tcW w:w="5384" w:type="dxa"/>
            <w:tcBorders>
              <w:bottom w:val="single" w:sz="4" w:space="0" w:color="000000"/>
              <w:right w:val="single" w:sz="4" w:space="0" w:color="000000"/>
            </w:tcBorders>
            <w:shd w:val="clear" w:color="auto" w:fill="auto"/>
            <w:vAlign w:val="bottom"/>
          </w:tcPr>
          <w:p w14:paraId="41F409FD" w14:textId="77777777" w:rsidR="003761F5" w:rsidRPr="00582EF8" w:rsidRDefault="008D5C30">
            <w:pPr>
              <w:spacing w:after="0" w:line="240" w:lineRule="auto"/>
              <w:rPr>
                <w:sz w:val="20"/>
                <w:szCs w:val="20"/>
              </w:rPr>
            </w:pPr>
            <w:r w:rsidRPr="00582EF8">
              <w:rPr>
                <w:sz w:val="20"/>
                <w:szCs w:val="20"/>
              </w:rPr>
              <w:t>Gwarancja wieczysta</w:t>
            </w:r>
            <w:bookmarkStart w:id="28" w:name="_Hlk17833081"/>
            <w:bookmarkStart w:id="29" w:name="_Hlk17832297"/>
            <w:bookmarkEnd w:id="28"/>
            <w:bookmarkEnd w:id="29"/>
          </w:p>
        </w:tc>
      </w:tr>
    </w:tbl>
    <w:p w14:paraId="2ECF8ACE" w14:textId="77777777" w:rsidR="003761F5" w:rsidRPr="00582EF8" w:rsidRDefault="003761F5">
      <w:pPr>
        <w:spacing w:after="0" w:line="360" w:lineRule="auto"/>
        <w:rPr>
          <w:sz w:val="20"/>
          <w:szCs w:val="20"/>
        </w:rPr>
      </w:pPr>
    </w:p>
    <w:p w14:paraId="6B0CC53E" w14:textId="77777777" w:rsidR="003761F5" w:rsidRPr="00582EF8" w:rsidRDefault="008D5C30">
      <w:pPr>
        <w:spacing w:after="0" w:line="240" w:lineRule="auto"/>
        <w:rPr>
          <w:rFonts w:asciiTheme="majorHAnsi" w:eastAsiaTheme="majorEastAsia" w:hAnsiTheme="majorHAnsi" w:cstheme="majorBidi"/>
          <w:b/>
          <w:color w:val="2E74B5" w:themeColor="accent1" w:themeShade="BF"/>
          <w:sz w:val="20"/>
          <w:szCs w:val="20"/>
        </w:rPr>
      </w:pPr>
      <w:r w:rsidRPr="00582EF8">
        <w:rPr>
          <w:rFonts w:ascii="Calibri Light" w:eastAsiaTheme="majorEastAsia" w:hAnsi="Calibri Light" w:cstheme="majorBidi"/>
          <w:b/>
          <w:bCs/>
          <w:sz w:val="20"/>
          <w:szCs w:val="20"/>
        </w:rPr>
        <w:t>Powyższe spełnia np.:</w:t>
      </w:r>
      <w:r w:rsidRPr="00582EF8">
        <w:rPr>
          <w:rFonts w:ascii="Calibri Light" w:eastAsiaTheme="majorEastAsia" w:hAnsi="Calibri Light" w:cstheme="majorBidi"/>
          <w:b/>
          <w:bCs/>
          <w:sz w:val="20"/>
          <w:szCs w:val="20"/>
        </w:rPr>
        <w:br/>
        <w:t xml:space="preserve">Aruba 2530  24 </w:t>
      </w:r>
      <w:proofErr w:type="spellStart"/>
      <w:r w:rsidRPr="00582EF8">
        <w:rPr>
          <w:rFonts w:ascii="Calibri Light" w:eastAsiaTheme="majorEastAsia" w:hAnsi="Calibri Light" w:cstheme="majorBidi"/>
          <w:b/>
          <w:bCs/>
          <w:sz w:val="20"/>
          <w:szCs w:val="20"/>
        </w:rPr>
        <w:t>PoE</w:t>
      </w:r>
      <w:proofErr w:type="spellEnd"/>
      <w:r w:rsidRPr="00582EF8">
        <w:rPr>
          <w:rFonts w:ascii="Calibri Light" w:eastAsiaTheme="majorEastAsia" w:hAnsi="Calibri Light" w:cstheme="majorBidi"/>
          <w:b/>
          <w:bCs/>
          <w:sz w:val="20"/>
          <w:szCs w:val="20"/>
        </w:rPr>
        <w:t xml:space="preserve">+ (24x 10M/100M/1000M RJ45 </w:t>
      </w:r>
      <w:proofErr w:type="spellStart"/>
      <w:r w:rsidRPr="00582EF8">
        <w:rPr>
          <w:rFonts w:ascii="Calibri Light" w:eastAsiaTheme="majorEastAsia" w:hAnsi="Calibri Light" w:cstheme="majorBidi"/>
          <w:b/>
          <w:bCs/>
          <w:sz w:val="20"/>
          <w:szCs w:val="20"/>
        </w:rPr>
        <w:t>PoE</w:t>
      </w:r>
      <w:proofErr w:type="spellEnd"/>
      <w:r w:rsidRPr="00582EF8">
        <w:rPr>
          <w:rFonts w:ascii="Calibri Light" w:eastAsiaTheme="majorEastAsia" w:hAnsi="Calibri Light" w:cstheme="majorBidi"/>
          <w:b/>
          <w:bCs/>
          <w:sz w:val="20"/>
          <w:szCs w:val="20"/>
        </w:rPr>
        <w:t>+, 2x 100M/1G Combo SFP)</w:t>
      </w:r>
      <w:r w:rsidRPr="00582EF8">
        <w:rPr>
          <w:b/>
        </w:rPr>
        <w:br w:type="page"/>
      </w:r>
    </w:p>
    <w:p w14:paraId="63F7D581" w14:textId="77777777" w:rsidR="003761F5" w:rsidRPr="00582EF8" w:rsidRDefault="008D5C30">
      <w:pPr>
        <w:pStyle w:val="Nagwek2"/>
        <w:numPr>
          <w:ilvl w:val="0"/>
          <w:numId w:val="2"/>
        </w:numPr>
        <w:rPr>
          <w:b/>
          <w:sz w:val="20"/>
          <w:szCs w:val="20"/>
          <w:u w:val="single"/>
        </w:rPr>
      </w:pPr>
      <w:bookmarkStart w:id="30" w:name="_Toc22894966"/>
      <w:r w:rsidRPr="00582EF8">
        <w:rPr>
          <w:b/>
          <w:sz w:val="20"/>
          <w:szCs w:val="20"/>
          <w:u w:val="single"/>
        </w:rPr>
        <w:lastRenderedPageBreak/>
        <w:t xml:space="preserve">Przełącznik TYP3 </w:t>
      </w:r>
      <w:bookmarkStart w:id="31" w:name="_Hlk489307723"/>
      <w:bookmarkEnd w:id="31"/>
      <w:r w:rsidRPr="00582EF8">
        <w:rPr>
          <w:b/>
          <w:sz w:val="20"/>
          <w:szCs w:val="20"/>
          <w:u w:val="single"/>
        </w:rPr>
        <w:t xml:space="preserve">- 8G </w:t>
      </w:r>
      <w:proofErr w:type="spellStart"/>
      <w:r w:rsidRPr="00582EF8">
        <w:rPr>
          <w:b/>
          <w:sz w:val="20"/>
          <w:szCs w:val="20"/>
          <w:u w:val="single"/>
        </w:rPr>
        <w:t>PoE</w:t>
      </w:r>
      <w:proofErr w:type="spellEnd"/>
      <w:r w:rsidRPr="00582EF8">
        <w:rPr>
          <w:b/>
          <w:sz w:val="20"/>
          <w:szCs w:val="20"/>
          <w:u w:val="single"/>
        </w:rPr>
        <w:t>+</w:t>
      </w:r>
      <w:bookmarkEnd w:id="30"/>
      <w:r w:rsidRPr="00582EF8">
        <w:rPr>
          <w:b/>
          <w:sz w:val="20"/>
          <w:szCs w:val="20"/>
          <w:u w:val="single"/>
        </w:rPr>
        <w:t xml:space="preserve"> </w:t>
      </w:r>
    </w:p>
    <w:p w14:paraId="35C6AAFA" w14:textId="77777777" w:rsidR="003761F5" w:rsidRPr="00582EF8" w:rsidRDefault="008D5C30">
      <w:pPr>
        <w:spacing w:line="240" w:lineRule="auto"/>
        <w:rPr>
          <w:sz w:val="20"/>
          <w:szCs w:val="20"/>
        </w:rPr>
      </w:pPr>
      <w:r w:rsidRPr="00582EF8">
        <w:rPr>
          <w:sz w:val="20"/>
          <w:szCs w:val="20"/>
        </w:rPr>
        <w:t xml:space="preserve">Switch jest urządzeniem należącym do przełączników warstwy drugiej, które mogą być zarządzane przez stronę www. Urządzenie jest wyposażone  w 10 portów RJ-45 Gigabit Ethernet (10/100/1000) oraz 2 porty SFP Combo. </w:t>
      </w:r>
      <w:bookmarkStart w:id="32" w:name="_Hlk489308308"/>
      <w:r w:rsidRPr="00582EF8">
        <w:rPr>
          <w:sz w:val="20"/>
          <w:szCs w:val="20"/>
        </w:rPr>
        <w:t xml:space="preserve">Switch działa z przepustowością </w:t>
      </w:r>
      <w:proofErr w:type="spellStart"/>
      <w:r w:rsidRPr="00582EF8">
        <w:rPr>
          <w:sz w:val="20"/>
          <w:szCs w:val="20"/>
        </w:rPr>
        <w:t>rutowania</w:t>
      </w:r>
      <w:proofErr w:type="spellEnd"/>
      <w:r w:rsidRPr="00582EF8">
        <w:rPr>
          <w:sz w:val="20"/>
          <w:szCs w:val="20"/>
        </w:rPr>
        <w:t xml:space="preserve">/przełączania równą 20 </w:t>
      </w:r>
      <w:proofErr w:type="spellStart"/>
      <w:r w:rsidRPr="00582EF8">
        <w:rPr>
          <w:sz w:val="20"/>
          <w:szCs w:val="20"/>
        </w:rPr>
        <w:t>Gbit</w:t>
      </w:r>
      <w:proofErr w:type="spellEnd"/>
      <w:r w:rsidRPr="00582EF8">
        <w:rPr>
          <w:sz w:val="20"/>
          <w:szCs w:val="20"/>
        </w:rPr>
        <w:t>/s.</w:t>
      </w:r>
    </w:p>
    <w:tbl>
      <w:tblPr>
        <w:tblW w:w="8642" w:type="dxa"/>
        <w:tblCellMar>
          <w:left w:w="70" w:type="dxa"/>
          <w:right w:w="70" w:type="dxa"/>
        </w:tblCellMar>
        <w:tblLook w:val="04A0" w:firstRow="1" w:lastRow="0" w:firstColumn="1" w:lastColumn="0" w:noHBand="0" w:noVBand="1"/>
      </w:tblPr>
      <w:tblGrid>
        <w:gridCol w:w="3238"/>
        <w:gridCol w:w="5404"/>
      </w:tblGrid>
      <w:tr w:rsidR="003761F5" w:rsidRPr="00582EF8" w14:paraId="1530B3ED" w14:textId="77777777" w:rsidTr="001077D7">
        <w:trPr>
          <w:trHeight w:val="1934"/>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A0EFD" w14:textId="77777777" w:rsidR="003761F5" w:rsidRPr="00582EF8" w:rsidRDefault="008D5C30">
            <w:pPr>
              <w:spacing w:after="0" w:line="240" w:lineRule="auto"/>
              <w:rPr>
                <w:sz w:val="20"/>
                <w:szCs w:val="20"/>
              </w:rPr>
            </w:pPr>
            <w:r w:rsidRPr="00582EF8">
              <w:rPr>
                <w:sz w:val="20"/>
                <w:szCs w:val="20"/>
              </w:rPr>
              <w:t xml:space="preserve">Liczba portów 10/100/1000 </w:t>
            </w:r>
            <w:proofErr w:type="spellStart"/>
            <w:r w:rsidRPr="00582EF8">
              <w:rPr>
                <w:sz w:val="20"/>
                <w:szCs w:val="20"/>
              </w:rPr>
              <w:t>Mbps</w:t>
            </w:r>
            <w:proofErr w:type="spellEnd"/>
          </w:p>
        </w:tc>
        <w:tc>
          <w:tcPr>
            <w:tcW w:w="5404" w:type="dxa"/>
            <w:tcBorders>
              <w:top w:val="single" w:sz="4" w:space="0" w:color="000000"/>
              <w:bottom w:val="single" w:sz="4" w:space="0" w:color="000000"/>
              <w:right w:val="single" w:sz="4" w:space="0" w:color="000000"/>
            </w:tcBorders>
            <w:shd w:val="clear" w:color="auto" w:fill="auto"/>
            <w:vAlign w:val="bottom"/>
          </w:tcPr>
          <w:p w14:paraId="2E3DD568" w14:textId="77777777" w:rsidR="003761F5" w:rsidRPr="00582EF8" w:rsidRDefault="008D5C30">
            <w:pPr>
              <w:spacing w:after="0" w:line="240" w:lineRule="auto"/>
              <w:rPr>
                <w:sz w:val="20"/>
                <w:szCs w:val="20"/>
                <w:lang w:val="en-US"/>
              </w:rPr>
            </w:pPr>
            <w:r w:rsidRPr="00582EF8">
              <w:rPr>
                <w:sz w:val="20"/>
                <w:szCs w:val="20"/>
                <w:lang w:val="en-US"/>
              </w:rPr>
              <w:t>8 RJ-45 autosensing 10/100/1000</w:t>
            </w:r>
            <w:r w:rsidRPr="00582EF8">
              <w:rPr>
                <w:sz w:val="20"/>
                <w:szCs w:val="20"/>
                <w:lang w:val="en-US"/>
              </w:rPr>
              <w:br/>
              <w:t>PoE+ ports (IEEE 802.3 Type</w:t>
            </w:r>
            <w:r w:rsidRPr="00582EF8">
              <w:rPr>
                <w:sz w:val="20"/>
                <w:szCs w:val="20"/>
                <w:lang w:val="en-US"/>
              </w:rPr>
              <w:br/>
              <w:t>10BASE-T, IEEE 802.3u Type</w:t>
            </w:r>
            <w:r w:rsidRPr="00582EF8">
              <w:rPr>
                <w:sz w:val="20"/>
                <w:szCs w:val="20"/>
                <w:lang w:val="en-US"/>
              </w:rPr>
              <w:br/>
              <w:t>100BASE-TX, IEEE 802.3ab Type</w:t>
            </w:r>
            <w:r w:rsidRPr="00582EF8">
              <w:rPr>
                <w:sz w:val="20"/>
                <w:szCs w:val="20"/>
                <w:lang w:val="en-US"/>
              </w:rPr>
              <w:br/>
              <w:t>1000BASE-T, IEEE 802.3at PoE+);</w:t>
            </w:r>
            <w:r w:rsidRPr="00582EF8">
              <w:rPr>
                <w:sz w:val="20"/>
                <w:szCs w:val="20"/>
                <w:lang w:val="en-US"/>
              </w:rPr>
              <w:br/>
              <w:t>Media Type: Auto-MDIX; Duplex:</w:t>
            </w:r>
            <w:r w:rsidRPr="00582EF8">
              <w:rPr>
                <w:sz w:val="20"/>
                <w:szCs w:val="20"/>
                <w:lang w:val="en-US"/>
              </w:rPr>
              <w:br/>
              <w:t>10BASE-T/100BASE-TX: half or full;</w:t>
            </w:r>
            <w:r w:rsidRPr="00582EF8">
              <w:rPr>
                <w:sz w:val="20"/>
                <w:szCs w:val="20"/>
                <w:lang w:val="en-US"/>
              </w:rPr>
              <w:br/>
              <w:t>1000BASE-T: full only</w:t>
            </w:r>
          </w:p>
        </w:tc>
      </w:tr>
      <w:tr w:rsidR="003761F5" w:rsidRPr="00582EF8" w14:paraId="5AFE890B"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087346F8" w14:textId="77777777" w:rsidR="003761F5" w:rsidRPr="00582EF8" w:rsidRDefault="008D5C30">
            <w:pPr>
              <w:spacing w:after="0" w:line="240" w:lineRule="auto"/>
              <w:rPr>
                <w:sz w:val="20"/>
                <w:szCs w:val="20"/>
              </w:rPr>
            </w:pPr>
            <w:r w:rsidRPr="00582EF8">
              <w:rPr>
                <w:sz w:val="20"/>
                <w:szCs w:val="20"/>
              </w:rPr>
              <w:t xml:space="preserve">Liczba portów 1000 </w:t>
            </w:r>
            <w:proofErr w:type="spellStart"/>
            <w:r w:rsidRPr="00582EF8">
              <w:rPr>
                <w:sz w:val="20"/>
                <w:szCs w:val="20"/>
              </w:rPr>
              <w:t>Mbps</w:t>
            </w:r>
            <w:proofErr w:type="spellEnd"/>
          </w:p>
        </w:tc>
        <w:tc>
          <w:tcPr>
            <w:tcW w:w="5404" w:type="dxa"/>
            <w:tcBorders>
              <w:bottom w:val="single" w:sz="4" w:space="0" w:color="000000"/>
              <w:right w:val="single" w:sz="4" w:space="0" w:color="000000"/>
            </w:tcBorders>
            <w:shd w:val="clear" w:color="auto" w:fill="auto"/>
            <w:vAlign w:val="bottom"/>
          </w:tcPr>
          <w:p w14:paraId="49765097" w14:textId="77777777" w:rsidR="003761F5" w:rsidRPr="00582EF8" w:rsidRDefault="008D5C30">
            <w:pPr>
              <w:spacing w:after="0" w:line="240" w:lineRule="auto"/>
              <w:rPr>
                <w:sz w:val="20"/>
                <w:szCs w:val="20"/>
              </w:rPr>
            </w:pPr>
            <w:r w:rsidRPr="00582EF8">
              <w:rPr>
                <w:sz w:val="20"/>
                <w:szCs w:val="20"/>
              </w:rPr>
              <w:t>2 szt.</w:t>
            </w:r>
          </w:p>
        </w:tc>
      </w:tr>
      <w:tr w:rsidR="003761F5" w:rsidRPr="00582EF8" w14:paraId="59A81CB1"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71DC632E" w14:textId="77777777" w:rsidR="003761F5" w:rsidRPr="00582EF8" w:rsidRDefault="008D5C30">
            <w:pPr>
              <w:spacing w:after="0" w:line="240" w:lineRule="auto"/>
              <w:rPr>
                <w:sz w:val="20"/>
                <w:szCs w:val="20"/>
              </w:rPr>
            </w:pPr>
            <w:r w:rsidRPr="00582EF8">
              <w:rPr>
                <w:sz w:val="20"/>
                <w:szCs w:val="20"/>
              </w:rPr>
              <w:t>Inne porty</w:t>
            </w:r>
          </w:p>
        </w:tc>
        <w:tc>
          <w:tcPr>
            <w:tcW w:w="5404" w:type="dxa"/>
            <w:tcBorders>
              <w:bottom w:val="single" w:sz="4" w:space="0" w:color="000000"/>
              <w:right w:val="single" w:sz="4" w:space="0" w:color="000000"/>
            </w:tcBorders>
            <w:shd w:val="clear" w:color="auto" w:fill="auto"/>
            <w:vAlign w:val="bottom"/>
          </w:tcPr>
          <w:p w14:paraId="2ED5C30A" w14:textId="77777777" w:rsidR="003761F5" w:rsidRPr="00582EF8" w:rsidRDefault="008D5C30">
            <w:pPr>
              <w:spacing w:after="0" w:line="240" w:lineRule="auto"/>
              <w:rPr>
                <w:sz w:val="20"/>
                <w:szCs w:val="20"/>
              </w:rPr>
            </w:pPr>
            <w:r w:rsidRPr="00582EF8">
              <w:rPr>
                <w:sz w:val="20"/>
                <w:szCs w:val="20"/>
              </w:rPr>
              <w:t>2 porty SFP 1GbE współdzielone z portami 10/100/1000</w:t>
            </w:r>
          </w:p>
        </w:tc>
      </w:tr>
      <w:tr w:rsidR="003761F5" w:rsidRPr="00582EF8" w14:paraId="355D006F"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16185C6"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3555BDBE" w14:textId="77777777" w:rsidR="003761F5" w:rsidRPr="00582EF8" w:rsidRDefault="008D5C30">
            <w:pPr>
              <w:spacing w:after="0" w:line="240" w:lineRule="auto"/>
              <w:rPr>
                <w:sz w:val="20"/>
                <w:szCs w:val="20"/>
              </w:rPr>
            </w:pPr>
            <w:r w:rsidRPr="00582EF8">
              <w:rPr>
                <w:sz w:val="20"/>
                <w:szCs w:val="20"/>
              </w:rPr>
              <w:t>1 szeregowy port konsoli (RJ-45 lub USB micro-B)</w:t>
            </w:r>
          </w:p>
        </w:tc>
      </w:tr>
      <w:tr w:rsidR="003761F5" w:rsidRPr="00582EF8" w14:paraId="4218EB49"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4BE67711" w14:textId="77777777" w:rsidR="003761F5" w:rsidRPr="00582EF8" w:rsidRDefault="008D5C30">
            <w:pPr>
              <w:spacing w:after="0" w:line="240" w:lineRule="auto"/>
              <w:rPr>
                <w:sz w:val="20"/>
                <w:szCs w:val="20"/>
              </w:rPr>
            </w:pPr>
            <w:r w:rsidRPr="00582EF8">
              <w:rPr>
                <w:sz w:val="20"/>
                <w:szCs w:val="20"/>
              </w:rPr>
              <w:t>Porty mini-GBIC</w:t>
            </w:r>
          </w:p>
        </w:tc>
        <w:tc>
          <w:tcPr>
            <w:tcW w:w="5404" w:type="dxa"/>
            <w:tcBorders>
              <w:bottom w:val="single" w:sz="4" w:space="0" w:color="000000"/>
              <w:right w:val="single" w:sz="4" w:space="0" w:color="000000"/>
            </w:tcBorders>
            <w:shd w:val="clear" w:color="auto" w:fill="auto"/>
            <w:vAlign w:val="bottom"/>
          </w:tcPr>
          <w:p w14:paraId="6372B1B9" w14:textId="77777777" w:rsidR="003761F5" w:rsidRPr="00582EF8" w:rsidRDefault="008D5C30">
            <w:pPr>
              <w:spacing w:after="0" w:line="240" w:lineRule="auto"/>
              <w:rPr>
                <w:sz w:val="20"/>
                <w:szCs w:val="20"/>
              </w:rPr>
            </w:pPr>
            <w:r w:rsidRPr="00582EF8">
              <w:rPr>
                <w:sz w:val="20"/>
                <w:szCs w:val="20"/>
              </w:rPr>
              <w:t>2 porty SFP 1GbE współdzielone z portami 10/100/1000</w:t>
            </w:r>
          </w:p>
        </w:tc>
      </w:tr>
      <w:tr w:rsidR="003761F5" w:rsidRPr="00582EF8" w14:paraId="384DFA40"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51072AA2" w14:textId="77777777" w:rsidR="003761F5" w:rsidRPr="00582EF8" w:rsidRDefault="008D5C30">
            <w:pPr>
              <w:spacing w:after="0" w:line="240" w:lineRule="auto"/>
              <w:rPr>
                <w:sz w:val="20"/>
                <w:szCs w:val="20"/>
              </w:rPr>
            </w:pPr>
            <w:r w:rsidRPr="00582EF8">
              <w:rPr>
                <w:sz w:val="20"/>
                <w:szCs w:val="20"/>
              </w:rPr>
              <w:t>Standardy sieciowe</w:t>
            </w:r>
          </w:p>
        </w:tc>
        <w:tc>
          <w:tcPr>
            <w:tcW w:w="5404" w:type="dxa"/>
            <w:tcBorders>
              <w:bottom w:val="single" w:sz="4" w:space="0" w:color="000000"/>
              <w:right w:val="single" w:sz="4" w:space="0" w:color="000000"/>
            </w:tcBorders>
            <w:shd w:val="clear" w:color="auto" w:fill="auto"/>
            <w:vAlign w:val="bottom"/>
          </w:tcPr>
          <w:p w14:paraId="1AFB5DE6" w14:textId="77777777" w:rsidR="003761F5" w:rsidRPr="00582EF8" w:rsidRDefault="008D5C30">
            <w:pPr>
              <w:spacing w:after="0" w:line="240" w:lineRule="auto"/>
              <w:rPr>
                <w:sz w:val="20"/>
                <w:szCs w:val="20"/>
                <w:lang w:val="en-US"/>
              </w:rPr>
            </w:pPr>
            <w:r w:rsidRPr="00582EF8">
              <w:rPr>
                <w:sz w:val="20"/>
                <w:szCs w:val="20"/>
                <w:lang w:val="en-US"/>
              </w:rPr>
              <w:t>10BASE-T, 100BASE-TX, 1000BASE-T</w:t>
            </w:r>
          </w:p>
        </w:tc>
      </w:tr>
      <w:tr w:rsidR="003761F5" w:rsidRPr="00582EF8" w14:paraId="6AAF4095"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2863DD9" w14:textId="77777777" w:rsidR="003761F5" w:rsidRPr="00582EF8" w:rsidRDefault="008D5C30">
            <w:pPr>
              <w:spacing w:after="0" w:line="240" w:lineRule="auto"/>
              <w:rPr>
                <w:sz w:val="20"/>
                <w:szCs w:val="20"/>
              </w:rPr>
            </w:pPr>
            <w:r w:rsidRPr="00582EF8">
              <w:rPr>
                <w:sz w:val="20"/>
                <w:szCs w:val="20"/>
              </w:rPr>
              <w:t>Przepustowość</w:t>
            </w:r>
          </w:p>
        </w:tc>
        <w:tc>
          <w:tcPr>
            <w:tcW w:w="5404" w:type="dxa"/>
            <w:tcBorders>
              <w:bottom w:val="single" w:sz="4" w:space="0" w:color="000000"/>
              <w:right w:val="single" w:sz="4" w:space="0" w:color="000000"/>
            </w:tcBorders>
            <w:shd w:val="clear" w:color="auto" w:fill="auto"/>
            <w:vAlign w:val="bottom"/>
          </w:tcPr>
          <w:p w14:paraId="12FF6415" w14:textId="77777777" w:rsidR="003761F5" w:rsidRPr="00582EF8" w:rsidRDefault="008D5C30">
            <w:pPr>
              <w:spacing w:after="0" w:line="240" w:lineRule="auto"/>
              <w:rPr>
                <w:sz w:val="20"/>
                <w:szCs w:val="20"/>
              </w:rPr>
            </w:pPr>
            <w:r w:rsidRPr="00582EF8">
              <w:rPr>
                <w:sz w:val="20"/>
                <w:szCs w:val="20"/>
              </w:rPr>
              <w:t xml:space="preserve">14.8 mln </w:t>
            </w:r>
            <w:proofErr w:type="spellStart"/>
            <w:r w:rsidRPr="00582EF8">
              <w:rPr>
                <w:sz w:val="20"/>
                <w:szCs w:val="20"/>
              </w:rPr>
              <w:t>pps</w:t>
            </w:r>
            <w:proofErr w:type="spellEnd"/>
            <w:r w:rsidRPr="00582EF8">
              <w:rPr>
                <w:sz w:val="20"/>
                <w:szCs w:val="20"/>
              </w:rPr>
              <w:t xml:space="preserve">, 20 </w:t>
            </w:r>
            <w:proofErr w:type="spellStart"/>
            <w:r w:rsidRPr="00582EF8">
              <w:rPr>
                <w:sz w:val="20"/>
                <w:szCs w:val="20"/>
              </w:rPr>
              <w:t>Gb</w:t>
            </w:r>
            <w:proofErr w:type="spellEnd"/>
            <w:r w:rsidRPr="00582EF8">
              <w:rPr>
                <w:sz w:val="20"/>
                <w:szCs w:val="20"/>
              </w:rPr>
              <w:t>/s</w:t>
            </w:r>
          </w:p>
        </w:tc>
      </w:tr>
      <w:tr w:rsidR="003761F5" w:rsidRPr="00582EF8" w14:paraId="1198A9DA"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604D94DB" w14:textId="77777777" w:rsidR="003761F5" w:rsidRPr="00582EF8" w:rsidRDefault="008D5C30">
            <w:pPr>
              <w:spacing w:after="0" w:line="240" w:lineRule="auto"/>
              <w:rPr>
                <w:sz w:val="20"/>
                <w:szCs w:val="20"/>
              </w:rPr>
            </w:pPr>
            <w:proofErr w:type="spellStart"/>
            <w:r w:rsidRPr="00582EF8">
              <w:rPr>
                <w:sz w:val="20"/>
                <w:szCs w:val="20"/>
              </w:rPr>
              <w:t>Trunk</w:t>
            </w:r>
            <w:proofErr w:type="spellEnd"/>
          </w:p>
        </w:tc>
        <w:tc>
          <w:tcPr>
            <w:tcW w:w="5404" w:type="dxa"/>
            <w:tcBorders>
              <w:bottom w:val="single" w:sz="4" w:space="0" w:color="000000"/>
              <w:right w:val="single" w:sz="4" w:space="0" w:color="000000"/>
            </w:tcBorders>
            <w:shd w:val="clear" w:color="auto" w:fill="auto"/>
            <w:vAlign w:val="bottom"/>
          </w:tcPr>
          <w:p w14:paraId="1B5471A6" w14:textId="77777777" w:rsidR="003761F5" w:rsidRPr="00582EF8" w:rsidRDefault="008D5C30">
            <w:pPr>
              <w:spacing w:after="0" w:line="240" w:lineRule="auto"/>
              <w:rPr>
                <w:sz w:val="20"/>
                <w:szCs w:val="20"/>
              </w:rPr>
            </w:pPr>
            <w:r w:rsidRPr="00582EF8">
              <w:rPr>
                <w:sz w:val="20"/>
                <w:szCs w:val="20"/>
              </w:rPr>
              <w:t>Tak</w:t>
            </w:r>
          </w:p>
        </w:tc>
      </w:tr>
      <w:tr w:rsidR="003761F5" w:rsidRPr="00582EF8" w14:paraId="5FAE880A"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8B8BAAE" w14:textId="77777777" w:rsidR="003761F5" w:rsidRPr="00582EF8" w:rsidRDefault="008D5C30">
            <w:pPr>
              <w:spacing w:after="0" w:line="240" w:lineRule="auto"/>
              <w:rPr>
                <w:sz w:val="20"/>
                <w:szCs w:val="20"/>
              </w:rPr>
            </w:pPr>
            <w:proofErr w:type="spellStart"/>
            <w:r w:rsidRPr="00582EF8">
              <w:rPr>
                <w:sz w:val="20"/>
                <w:szCs w:val="20"/>
              </w:rPr>
              <w:t>Spanning</w:t>
            </w:r>
            <w:proofErr w:type="spellEnd"/>
            <w:r w:rsidRPr="00582EF8">
              <w:rPr>
                <w:sz w:val="20"/>
                <w:szCs w:val="20"/>
              </w:rPr>
              <w:t xml:space="preserve"> </w:t>
            </w:r>
            <w:proofErr w:type="spellStart"/>
            <w:r w:rsidRPr="00582EF8">
              <w:rPr>
                <w:sz w:val="20"/>
                <w:szCs w:val="20"/>
              </w:rPr>
              <w:t>Tree</w:t>
            </w:r>
            <w:proofErr w:type="spellEnd"/>
          </w:p>
        </w:tc>
        <w:tc>
          <w:tcPr>
            <w:tcW w:w="5404" w:type="dxa"/>
            <w:tcBorders>
              <w:bottom w:val="single" w:sz="4" w:space="0" w:color="000000"/>
              <w:right w:val="single" w:sz="4" w:space="0" w:color="000000"/>
            </w:tcBorders>
            <w:shd w:val="clear" w:color="auto" w:fill="auto"/>
            <w:vAlign w:val="bottom"/>
          </w:tcPr>
          <w:p w14:paraId="51DE7EAD" w14:textId="77777777" w:rsidR="003761F5" w:rsidRPr="00582EF8" w:rsidRDefault="008D5C30">
            <w:pPr>
              <w:spacing w:after="0" w:line="240" w:lineRule="auto"/>
              <w:rPr>
                <w:sz w:val="20"/>
                <w:szCs w:val="20"/>
              </w:rPr>
            </w:pPr>
            <w:r w:rsidRPr="00582EF8">
              <w:rPr>
                <w:sz w:val="20"/>
                <w:szCs w:val="20"/>
              </w:rPr>
              <w:t>STP, RSTP, MSTP</w:t>
            </w:r>
          </w:p>
        </w:tc>
      </w:tr>
      <w:tr w:rsidR="003761F5" w:rsidRPr="00582EF8" w14:paraId="7B140E76"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45A5D5A1" w14:textId="77777777" w:rsidR="003761F5" w:rsidRPr="00582EF8" w:rsidRDefault="008D5C30">
            <w:pPr>
              <w:spacing w:after="0" w:line="240" w:lineRule="auto"/>
              <w:rPr>
                <w:sz w:val="20"/>
                <w:szCs w:val="20"/>
              </w:rPr>
            </w:pPr>
            <w:proofErr w:type="spellStart"/>
            <w:r w:rsidRPr="00582EF8">
              <w:rPr>
                <w:sz w:val="20"/>
                <w:szCs w:val="20"/>
              </w:rPr>
              <w:t>Zarządzalność</w:t>
            </w:r>
            <w:proofErr w:type="spellEnd"/>
          </w:p>
        </w:tc>
        <w:tc>
          <w:tcPr>
            <w:tcW w:w="5404" w:type="dxa"/>
            <w:tcBorders>
              <w:bottom w:val="single" w:sz="4" w:space="0" w:color="000000"/>
              <w:right w:val="single" w:sz="4" w:space="0" w:color="000000"/>
            </w:tcBorders>
            <w:shd w:val="clear" w:color="auto" w:fill="auto"/>
            <w:vAlign w:val="bottom"/>
          </w:tcPr>
          <w:p w14:paraId="06014DD8" w14:textId="77777777" w:rsidR="003761F5" w:rsidRPr="00582EF8" w:rsidRDefault="008D5C30">
            <w:pPr>
              <w:spacing w:after="0" w:line="240" w:lineRule="auto"/>
              <w:rPr>
                <w:sz w:val="20"/>
                <w:szCs w:val="20"/>
              </w:rPr>
            </w:pPr>
            <w:r w:rsidRPr="00582EF8">
              <w:rPr>
                <w:sz w:val="20"/>
                <w:szCs w:val="20"/>
              </w:rPr>
              <w:t>Web, SNMP, CLI</w:t>
            </w:r>
          </w:p>
        </w:tc>
      </w:tr>
      <w:tr w:rsidR="003761F5" w:rsidRPr="00582EF8" w14:paraId="5E9A1BBA"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4B7BD182"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68213FD1" w14:textId="77777777" w:rsidR="003761F5" w:rsidRPr="00582EF8" w:rsidRDefault="008D5C30">
            <w:pPr>
              <w:spacing w:after="0" w:line="240" w:lineRule="auto"/>
              <w:rPr>
                <w:sz w:val="20"/>
                <w:szCs w:val="20"/>
              </w:rPr>
            </w:pPr>
            <w:r w:rsidRPr="00582EF8">
              <w:rPr>
                <w:sz w:val="20"/>
                <w:szCs w:val="20"/>
              </w:rPr>
              <w:t xml:space="preserve">Wirtualny </w:t>
            </w:r>
            <w:proofErr w:type="spellStart"/>
            <w:r w:rsidRPr="00582EF8">
              <w:rPr>
                <w:sz w:val="20"/>
                <w:szCs w:val="20"/>
              </w:rPr>
              <w:t>stacking</w:t>
            </w:r>
            <w:proofErr w:type="spellEnd"/>
          </w:p>
        </w:tc>
      </w:tr>
      <w:tr w:rsidR="003761F5" w:rsidRPr="00582EF8" w14:paraId="20D6D882"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59269080"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378267DA" w14:textId="77777777" w:rsidR="003761F5" w:rsidRPr="00582EF8" w:rsidRDefault="008D5C30">
            <w:pPr>
              <w:spacing w:after="0" w:line="240" w:lineRule="auto"/>
              <w:rPr>
                <w:sz w:val="20"/>
                <w:szCs w:val="20"/>
              </w:rPr>
            </w:pPr>
            <w:proofErr w:type="spellStart"/>
            <w:r w:rsidRPr="00582EF8">
              <w:rPr>
                <w:sz w:val="20"/>
                <w:szCs w:val="20"/>
              </w:rPr>
              <w:t>sFlow</w:t>
            </w:r>
            <w:proofErr w:type="spellEnd"/>
            <w:r w:rsidRPr="00582EF8">
              <w:rPr>
                <w:sz w:val="20"/>
                <w:szCs w:val="20"/>
              </w:rPr>
              <w:t>, RMON</w:t>
            </w:r>
          </w:p>
        </w:tc>
      </w:tr>
      <w:tr w:rsidR="003761F5" w:rsidRPr="00582EF8" w14:paraId="1DB7942F"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6D3CC38C" w14:textId="77777777" w:rsidR="003761F5" w:rsidRPr="00582EF8" w:rsidRDefault="008D5C30">
            <w:pPr>
              <w:spacing w:after="0" w:line="240" w:lineRule="auto"/>
              <w:rPr>
                <w:sz w:val="20"/>
                <w:szCs w:val="20"/>
              </w:rPr>
            </w:pPr>
            <w:proofErr w:type="spellStart"/>
            <w:r w:rsidRPr="00582EF8">
              <w:rPr>
                <w:sz w:val="20"/>
                <w:szCs w:val="20"/>
              </w:rPr>
              <w:t>QoS</w:t>
            </w:r>
            <w:proofErr w:type="spellEnd"/>
          </w:p>
        </w:tc>
        <w:tc>
          <w:tcPr>
            <w:tcW w:w="5404" w:type="dxa"/>
            <w:tcBorders>
              <w:bottom w:val="single" w:sz="4" w:space="0" w:color="000000"/>
              <w:right w:val="single" w:sz="4" w:space="0" w:color="000000"/>
            </w:tcBorders>
            <w:shd w:val="clear" w:color="auto" w:fill="auto"/>
            <w:vAlign w:val="bottom"/>
          </w:tcPr>
          <w:p w14:paraId="4F26C745" w14:textId="77777777" w:rsidR="003761F5" w:rsidRPr="00582EF8" w:rsidRDefault="008D5C30">
            <w:pPr>
              <w:spacing w:after="0" w:line="240" w:lineRule="auto"/>
              <w:rPr>
                <w:sz w:val="20"/>
                <w:szCs w:val="20"/>
              </w:rPr>
            </w:pPr>
            <w:r w:rsidRPr="00582EF8">
              <w:rPr>
                <w:sz w:val="20"/>
                <w:szCs w:val="20"/>
              </w:rPr>
              <w:t>802.1p</w:t>
            </w:r>
          </w:p>
        </w:tc>
      </w:tr>
      <w:tr w:rsidR="003761F5" w:rsidRPr="00582EF8" w14:paraId="705D68D3"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6BC9B0E"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2C95229B" w14:textId="77777777" w:rsidR="003761F5" w:rsidRPr="00582EF8" w:rsidRDefault="008D5C30">
            <w:pPr>
              <w:spacing w:after="0" w:line="240" w:lineRule="auto"/>
              <w:rPr>
                <w:sz w:val="20"/>
                <w:szCs w:val="20"/>
              </w:rPr>
            </w:pPr>
            <w:proofErr w:type="spellStart"/>
            <w:r w:rsidRPr="00582EF8">
              <w:rPr>
                <w:sz w:val="20"/>
                <w:szCs w:val="20"/>
              </w:rPr>
              <w:t>CoS</w:t>
            </w:r>
            <w:proofErr w:type="spellEnd"/>
          </w:p>
        </w:tc>
      </w:tr>
      <w:tr w:rsidR="003761F5" w:rsidRPr="00582EF8" w14:paraId="2D38B3D1"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4A8B62A9"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6054B88C" w14:textId="77777777" w:rsidR="003761F5" w:rsidRPr="00582EF8" w:rsidRDefault="008D5C30">
            <w:pPr>
              <w:spacing w:after="0" w:line="240" w:lineRule="auto"/>
              <w:rPr>
                <w:sz w:val="20"/>
                <w:szCs w:val="20"/>
              </w:rPr>
            </w:pPr>
            <w:r w:rsidRPr="00582EF8">
              <w:rPr>
                <w:sz w:val="20"/>
                <w:szCs w:val="20"/>
              </w:rPr>
              <w:t>Ograniczanie poziomu ruchu</w:t>
            </w:r>
          </w:p>
        </w:tc>
      </w:tr>
      <w:tr w:rsidR="003761F5" w:rsidRPr="00582EF8" w14:paraId="740F365B"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73573469"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73829807" w14:textId="77777777" w:rsidR="003761F5" w:rsidRPr="00582EF8" w:rsidRDefault="008D5C30">
            <w:pPr>
              <w:spacing w:after="0" w:line="240" w:lineRule="auto"/>
              <w:rPr>
                <w:sz w:val="20"/>
                <w:szCs w:val="20"/>
              </w:rPr>
            </w:pPr>
            <w:r w:rsidRPr="00582EF8">
              <w:rPr>
                <w:sz w:val="20"/>
                <w:szCs w:val="20"/>
              </w:rPr>
              <w:t>Nadawanie priorytetów w oparciu o numery portów TCP/UDP</w:t>
            </w:r>
          </w:p>
        </w:tc>
      </w:tr>
      <w:tr w:rsidR="003761F5" w:rsidRPr="00582EF8" w14:paraId="1AA8EE2A"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06A53DF8"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0C46FEC8" w14:textId="77777777" w:rsidR="003761F5" w:rsidRPr="00582EF8" w:rsidRDefault="008D5C30">
            <w:pPr>
              <w:spacing w:after="0" w:line="240" w:lineRule="auto"/>
              <w:rPr>
                <w:sz w:val="20"/>
                <w:szCs w:val="20"/>
              </w:rPr>
            </w:pPr>
            <w:r w:rsidRPr="00582EF8">
              <w:rPr>
                <w:sz w:val="20"/>
                <w:szCs w:val="20"/>
              </w:rPr>
              <w:t>Kontrola przepływu</w:t>
            </w:r>
          </w:p>
        </w:tc>
      </w:tr>
      <w:tr w:rsidR="003761F5" w:rsidRPr="00582EF8" w14:paraId="53DDEB84"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5DC57AE0"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7C07D75C" w14:textId="77777777" w:rsidR="003761F5" w:rsidRPr="00582EF8" w:rsidRDefault="008D5C30">
            <w:pPr>
              <w:spacing w:after="0" w:line="240" w:lineRule="auto"/>
              <w:rPr>
                <w:sz w:val="20"/>
                <w:szCs w:val="20"/>
              </w:rPr>
            </w:pPr>
            <w:r w:rsidRPr="00582EF8">
              <w:rPr>
                <w:sz w:val="20"/>
                <w:szCs w:val="20"/>
              </w:rPr>
              <w:t xml:space="preserve">Uproszczona konfiguracja </w:t>
            </w:r>
            <w:proofErr w:type="spellStart"/>
            <w:r w:rsidRPr="00582EF8">
              <w:rPr>
                <w:sz w:val="20"/>
                <w:szCs w:val="20"/>
              </w:rPr>
              <w:t>QoS</w:t>
            </w:r>
            <w:proofErr w:type="spellEnd"/>
          </w:p>
        </w:tc>
      </w:tr>
      <w:tr w:rsidR="003761F5" w:rsidRPr="00582EF8" w14:paraId="61B2EF45"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03A113FA" w14:textId="77777777" w:rsidR="003761F5" w:rsidRPr="00582EF8" w:rsidRDefault="008D5C30">
            <w:pPr>
              <w:spacing w:after="0" w:line="240" w:lineRule="auto"/>
              <w:rPr>
                <w:sz w:val="20"/>
                <w:szCs w:val="20"/>
              </w:rPr>
            </w:pPr>
            <w:r w:rsidRPr="00582EF8">
              <w:rPr>
                <w:sz w:val="20"/>
                <w:szCs w:val="20"/>
              </w:rPr>
              <w:t>VLAN</w:t>
            </w:r>
          </w:p>
        </w:tc>
        <w:tc>
          <w:tcPr>
            <w:tcW w:w="5404" w:type="dxa"/>
            <w:tcBorders>
              <w:bottom w:val="single" w:sz="4" w:space="0" w:color="000000"/>
              <w:right w:val="single" w:sz="4" w:space="0" w:color="000000"/>
            </w:tcBorders>
            <w:shd w:val="clear" w:color="auto" w:fill="auto"/>
            <w:vAlign w:val="bottom"/>
          </w:tcPr>
          <w:p w14:paraId="55881C4F" w14:textId="77777777" w:rsidR="003761F5" w:rsidRPr="00582EF8" w:rsidRDefault="008D5C30">
            <w:pPr>
              <w:spacing w:after="0" w:line="240" w:lineRule="auto"/>
              <w:rPr>
                <w:sz w:val="20"/>
                <w:szCs w:val="20"/>
              </w:rPr>
            </w:pPr>
            <w:r w:rsidRPr="00582EF8">
              <w:rPr>
                <w:sz w:val="20"/>
                <w:szCs w:val="20"/>
              </w:rPr>
              <w:t>Do 512 VLAN (4094 VLAN ID)</w:t>
            </w:r>
          </w:p>
        </w:tc>
      </w:tr>
      <w:tr w:rsidR="003761F5" w:rsidRPr="00582EF8" w14:paraId="713BACFC"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8920B7A" w14:textId="77777777" w:rsidR="003761F5" w:rsidRPr="00582EF8" w:rsidRDefault="008D5C30">
            <w:pPr>
              <w:spacing w:after="0" w:line="240" w:lineRule="auto"/>
              <w:rPr>
                <w:sz w:val="20"/>
                <w:szCs w:val="20"/>
              </w:rPr>
            </w:pPr>
            <w:r w:rsidRPr="00582EF8">
              <w:rPr>
                <w:sz w:val="20"/>
                <w:szCs w:val="20"/>
              </w:rPr>
              <w:t>Montaż w szafach RACK</w:t>
            </w:r>
          </w:p>
        </w:tc>
        <w:tc>
          <w:tcPr>
            <w:tcW w:w="5404" w:type="dxa"/>
            <w:tcBorders>
              <w:bottom w:val="single" w:sz="4" w:space="0" w:color="000000"/>
              <w:right w:val="single" w:sz="4" w:space="0" w:color="000000"/>
            </w:tcBorders>
            <w:shd w:val="clear" w:color="auto" w:fill="auto"/>
            <w:vAlign w:val="bottom"/>
          </w:tcPr>
          <w:p w14:paraId="05CEFFE5" w14:textId="77777777" w:rsidR="003761F5" w:rsidRPr="00582EF8" w:rsidRDefault="008D5C30">
            <w:pPr>
              <w:spacing w:after="0" w:line="240" w:lineRule="auto"/>
              <w:rPr>
                <w:sz w:val="20"/>
                <w:szCs w:val="20"/>
              </w:rPr>
            </w:pPr>
            <w:r w:rsidRPr="00582EF8">
              <w:rPr>
                <w:sz w:val="20"/>
                <w:szCs w:val="20"/>
              </w:rPr>
              <w:t xml:space="preserve">19" </w:t>
            </w:r>
            <w:proofErr w:type="spellStart"/>
            <w:r w:rsidRPr="00582EF8">
              <w:rPr>
                <w:sz w:val="20"/>
                <w:szCs w:val="20"/>
              </w:rPr>
              <w:t>Rack</w:t>
            </w:r>
            <w:proofErr w:type="spellEnd"/>
            <w:r w:rsidRPr="00582EF8">
              <w:rPr>
                <w:sz w:val="20"/>
                <w:szCs w:val="20"/>
              </w:rPr>
              <w:t xml:space="preserve"> 1U</w:t>
            </w:r>
          </w:p>
        </w:tc>
      </w:tr>
      <w:tr w:rsidR="003761F5" w:rsidRPr="00582EF8" w14:paraId="47733835"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1968339D" w14:textId="77777777" w:rsidR="003761F5" w:rsidRPr="00582EF8" w:rsidRDefault="008D5C30">
            <w:pPr>
              <w:spacing w:after="0" w:line="240" w:lineRule="auto"/>
              <w:rPr>
                <w:sz w:val="20"/>
                <w:szCs w:val="20"/>
              </w:rPr>
            </w:pPr>
            <w:r w:rsidRPr="00582EF8">
              <w:rPr>
                <w:sz w:val="20"/>
                <w:szCs w:val="20"/>
              </w:rPr>
              <w:t>Możliwość mocowania do podłoża</w:t>
            </w:r>
          </w:p>
        </w:tc>
        <w:tc>
          <w:tcPr>
            <w:tcW w:w="5404" w:type="dxa"/>
            <w:tcBorders>
              <w:bottom w:val="single" w:sz="4" w:space="0" w:color="000000"/>
              <w:right w:val="single" w:sz="4" w:space="0" w:color="000000"/>
            </w:tcBorders>
            <w:shd w:val="clear" w:color="auto" w:fill="auto"/>
            <w:vAlign w:val="bottom"/>
          </w:tcPr>
          <w:p w14:paraId="4D90CF72" w14:textId="77777777" w:rsidR="003761F5" w:rsidRPr="00582EF8" w:rsidRDefault="008D5C30">
            <w:pPr>
              <w:spacing w:after="0" w:line="240" w:lineRule="auto"/>
              <w:rPr>
                <w:sz w:val="20"/>
                <w:szCs w:val="20"/>
              </w:rPr>
            </w:pPr>
            <w:r w:rsidRPr="00582EF8">
              <w:rPr>
                <w:sz w:val="20"/>
                <w:szCs w:val="20"/>
              </w:rPr>
              <w:t>Tak</w:t>
            </w:r>
          </w:p>
        </w:tc>
      </w:tr>
      <w:tr w:rsidR="003761F5" w:rsidRPr="00582EF8" w14:paraId="3C1A7A48"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2A402365" w14:textId="77777777" w:rsidR="003761F5" w:rsidRPr="00582EF8" w:rsidRDefault="008D5C30">
            <w:pPr>
              <w:spacing w:after="0" w:line="240" w:lineRule="auto"/>
              <w:rPr>
                <w:sz w:val="20"/>
                <w:szCs w:val="20"/>
              </w:rPr>
            </w:pPr>
            <w:r w:rsidRPr="00582EF8">
              <w:rPr>
                <w:sz w:val="20"/>
                <w:szCs w:val="20"/>
              </w:rPr>
              <w:t>Obsługiwane protokoły</w:t>
            </w:r>
          </w:p>
        </w:tc>
        <w:tc>
          <w:tcPr>
            <w:tcW w:w="5404" w:type="dxa"/>
            <w:tcBorders>
              <w:bottom w:val="single" w:sz="4" w:space="0" w:color="000000"/>
              <w:right w:val="single" w:sz="4" w:space="0" w:color="000000"/>
            </w:tcBorders>
            <w:shd w:val="clear" w:color="auto" w:fill="auto"/>
            <w:vAlign w:val="bottom"/>
          </w:tcPr>
          <w:p w14:paraId="799AA0DF" w14:textId="77777777" w:rsidR="003761F5" w:rsidRPr="00582EF8" w:rsidRDefault="008D5C30">
            <w:pPr>
              <w:spacing w:after="0" w:line="240" w:lineRule="auto"/>
              <w:rPr>
                <w:sz w:val="20"/>
                <w:szCs w:val="20"/>
              </w:rPr>
            </w:pPr>
            <w:r w:rsidRPr="00582EF8">
              <w:rPr>
                <w:sz w:val="20"/>
                <w:szCs w:val="20"/>
              </w:rPr>
              <w:t>LLDP</w:t>
            </w:r>
          </w:p>
        </w:tc>
      </w:tr>
      <w:tr w:rsidR="003761F5" w:rsidRPr="00582EF8" w14:paraId="16B187BE"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5ED1EBF4" w14:textId="77777777" w:rsidR="003761F5" w:rsidRPr="00582EF8" w:rsidRDefault="008D5C30">
            <w:pPr>
              <w:spacing w:after="0" w:line="240" w:lineRule="auto"/>
              <w:rPr>
                <w:sz w:val="20"/>
                <w:szCs w:val="20"/>
              </w:rPr>
            </w:pPr>
            <w:r w:rsidRPr="00582EF8">
              <w:rPr>
                <w:sz w:val="20"/>
                <w:szCs w:val="20"/>
              </w:rPr>
              <w:t>Rozmiar tablicy adresów MAC</w:t>
            </w:r>
          </w:p>
        </w:tc>
        <w:tc>
          <w:tcPr>
            <w:tcW w:w="5404" w:type="dxa"/>
            <w:tcBorders>
              <w:bottom w:val="single" w:sz="4" w:space="0" w:color="000000"/>
              <w:right w:val="single" w:sz="4" w:space="0" w:color="000000"/>
            </w:tcBorders>
            <w:shd w:val="clear" w:color="auto" w:fill="auto"/>
            <w:vAlign w:val="bottom"/>
          </w:tcPr>
          <w:p w14:paraId="3655DAA4" w14:textId="77777777" w:rsidR="003761F5" w:rsidRPr="00582EF8" w:rsidRDefault="008D5C30">
            <w:pPr>
              <w:spacing w:after="0" w:line="240" w:lineRule="auto"/>
              <w:rPr>
                <w:sz w:val="20"/>
                <w:szCs w:val="20"/>
              </w:rPr>
            </w:pPr>
            <w:r w:rsidRPr="00582EF8">
              <w:rPr>
                <w:sz w:val="20"/>
                <w:szCs w:val="20"/>
              </w:rPr>
              <w:t>16000</w:t>
            </w:r>
          </w:p>
        </w:tc>
      </w:tr>
      <w:tr w:rsidR="003761F5" w:rsidRPr="00582EF8" w14:paraId="632EF09D"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33B14669" w14:textId="77777777" w:rsidR="003761F5" w:rsidRPr="00582EF8" w:rsidRDefault="008D5C30">
            <w:pPr>
              <w:spacing w:after="0" w:line="240" w:lineRule="auto"/>
              <w:rPr>
                <w:sz w:val="20"/>
                <w:szCs w:val="20"/>
              </w:rPr>
            </w:pPr>
            <w:r w:rsidRPr="00582EF8">
              <w:rPr>
                <w:sz w:val="20"/>
                <w:szCs w:val="20"/>
              </w:rPr>
              <w:t>Bufor danych</w:t>
            </w:r>
          </w:p>
        </w:tc>
        <w:tc>
          <w:tcPr>
            <w:tcW w:w="5404" w:type="dxa"/>
            <w:tcBorders>
              <w:bottom w:val="single" w:sz="4" w:space="0" w:color="000000"/>
              <w:right w:val="single" w:sz="4" w:space="0" w:color="000000"/>
            </w:tcBorders>
            <w:shd w:val="clear" w:color="auto" w:fill="auto"/>
            <w:vAlign w:val="bottom"/>
          </w:tcPr>
          <w:p w14:paraId="32E70170" w14:textId="77777777" w:rsidR="003761F5" w:rsidRPr="00582EF8" w:rsidRDefault="008D5C30">
            <w:pPr>
              <w:spacing w:after="0" w:line="240" w:lineRule="auto"/>
              <w:rPr>
                <w:sz w:val="20"/>
                <w:szCs w:val="20"/>
              </w:rPr>
            </w:pPr>
            <w:r w:rsidRPr="00582EF8">
              <w:rPr>
                <w:sz w:val="20"/>
                <w:szCs w:val="20"/>
              </w:rPr>
              <w:t>1,5 MB (alokowane dynamicznie)</w:t>
            </w:r>
          </w:p>
        </w:tc>
      </w:tr>
      <w:tr w:rsidR="003761F5" w:rsidRPr="00582EF8" w14:paraId="5DAC58E3" w14:textId="77777777" w:rsidTr="001077D7">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1A974" w14:textId="77777777" w:rsidR="003761F5" w:rsidRPr="00582EF8" w:rsidRDefault="008D5C30">
            <w:pPr>
              <w:spacing w:after="0" w:line="240" w:lineRule="auto"/>
              <w:rPr>
                <w:sz w:val="20"/>
                <w:szCs w:val="20"/>
              </w:rPr>
            </w:pPr>
            <w:r w:rsidRPr="00582EF8">
              <w:rPr>
                <w:sz w:val="20"/>
                <w:szCs w:val="20"/>
              </w:rPr>
              <w:t>Zasilanie</w:t>
            </w:r>
          </w:p>
        </w:tc>
        <w:tc>
          <w:tcPr>
            <w:tcW w:w="5404" w:type="dxa"/>
            <w:tcBorders>
              <w:top w:val="single" w:sz="4" w:space="0" w:color="000000"/>
              <w:bottom w:val="single" w:sz="4" w:space="0" w:color="000000"/>
              <w:right w:val="single" w:sz="4" w:space="0" w:color="000000"/>
            </w:tcBorders>
            <w:shd w:val="clear" w:color="auto" w:fill="auto"/>
            <w:vAlign w:val="bottom"/>
          </w:tcPr>
          <w:p w14:paraId="785E88A0" w14:textId="77777777" w:rsidR="003761F5" w:rsidRPr="00582EF8" w:rsidRDefault="008D5C30">
            <w:pPr>
              <w:spacing w:after="0" w:line="240" w:lineRule="auto"/>
              <w:rPr>
                <w:sz w:val="20"/>
                <w:szCs w:val="20"/>
              </w:rPr>
            </w:pPr>
            <w:r w:rsidRPr="00582EF8">
              <w:rPr>
                <w:sz w:val="20"/>
                <w:szCs w:val="20"/>
              </w:rPr>
              <w:t>100-127/ 200-250 VAC</w:t>
            </w:r>
          </w:p>
        </w:tc>
      </w:tr>
      <w:tr w:rsidR="003761F5" w:rsidRPr="00582EF8" w14:paraId="1B6091E5" w14:textId="77777777" w:rsidTr="001077D7">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2B0FD" w14:textId="77777777" w:rsidR="003761F5" w:rsidRPr="00582EF8" w:rsidRDefault="008D5C30">
            <w:pPr>
              <w:spacing w:after="0" w:line="240" w:lineRule="auto"/>
              <w:rPr>
                <w:sz w:val="20"/>
                <w:szCs w:val="20"/>
              </w:rPr>
            </w:pPr>
            <w:r w:rsidRPr="00582EF8">
              <w:rPr>
                <w:sz w:val="20"/>
                <w:szCs w:val="20"/>
              </w:rPr>
              <w:t>Pamięć RAM</w:t>
            </w:r>
          </w:p>
        </w:tc>
        <w:tc>
          <w:tcPr>
            <w:tcW w:w="5404" w:type="dxa"/>
            <w:tcBorders>
              <w:top w:val="single" w:sz="4" w:space="0" w:color="000000"/>
              <w:bottom w:val="single" w:sz="4" w:space="0" w:color="000000"/>
              <w:right w:val="single" w:sz="4" w:space="0" w:color="000000"/>
            </w:tcBorders>
            <w:shd w:val="clear" w:color="auto" w:fill="auto"/>
            <w:vAlign w:val="bottom"/>
          </w:tcPr>
          <w:p w14:paraId="3B8C95EE" w14:textId="77777777" w:rsidR="003761F5" w:rsidRPr="00582EF8" w:rsidRDefault="008D5C30">
            <w:pPr>
              <w:spacing w:after="0" w:line="240" w:lineRule="auto"/>
              <w:rPr>
                <w:sz w:val="20"/>
                <w:szCs w:val="20"/>
              </w:rPr>
            </w:pPr>
            <w:r w:rsidRPr="00582EF8">
              <w:rPr>
                <w:sz w:val="20"/>
                <w:szCs w:val="20"/>
              </w:rPr>
              <w:t>256 MB DDR3 DIMM</w:t>
            </w:r>
          </w:p>
        </w:tc>
      </w:tr>
      <w:tr w:rsidR="003761F5" w:rsidRPr="00582EF8" w14:paraId="64767996" w14:textId="77777777" w:rsidTr="001077D7">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CE23" w14:textId="77777777" w:rsidR="003761F5" w:rsidRPr="00582EF8" w:rsidRDefault="008D5C30">
            <w:pPr>
              <w:spacing w:after="0" w:line="240" w:lineRule="auto"/>
              <w:rPr>
                <w:sz w:val="20"/>
                <w:szCs w:val="20"/>
              </w:rPr>
            </w:pPr>
            <w:r w:rsidRPr="00582EF8">
              <w:rPr>
                <w:sz w:val="20"/>
                <w:szCs w:val="20"/>
              </w:rPr>
              <w:t>Pamięć Flash</w:t>
            </w:r>
          </w:p>
        </w:tc>
        <w:tc>
          <w:tcPr>
            <w:tcW w:w="5404" w:type="dxa"/>
            <w:tcBorders>
              <w:top w:val="single" w:sz="4" w:space="0" w:color="000000"/>
              <w:bottom w:val="single" w:sz="4" w:space="0" w:color="000000"/>
              <w:right w:val="single" w:sz="4" w:space="0" w:color="000000"/>
            </w:tcBorders>
            <w:shd w:val="clear" w:color="auto" w:fill="auto"/>
            <w:vAlign w:val="bottom"/>
          </w:tcPr>
          <w:p w14:paraId="72F60DA5" w14:textId="77777777" w:rsidR="003761F5" w:rsidRPr="00582EF8" w:rsidRDefault="008D5C30">
            <w:pPr>
              <w:spacing w:after="0" w:line="240" w:lineRule="auto"/>
              <w:rPr>
                <w:sz w:val="20"/>
                <w:szCs w:val="20"/>
              </w:rPr>
            </w:pPr>
            <w:r w:rsidRPr="00582EF8">
              <w:rPr>
                <w:sz w:val="20"/>
                <w:szCs w:val="20"/>
              </w:rPr>
              <w:t>128 MB Flash</w:t>
            </w:r>
            <w:bookmarkStart w:id="33" w:name="_Hlk17834746"/>
            <w:bookmarkEnd w:id="33"/>
          </w:p>
        </w:tc>
      </w:tr>
      <w:tr w:rsidR="003761F5" w:rsidRPr="00582EF8" w14:paraId="03DABEA8" w14:textId="77777777" w:rsidTr="001077D7">
        <w:trPr>
          <w:trHeight w:val="300"/>
        </w:trPr>
        <w:tc>
          <w:tcPr>
            <w:tcW w:w="3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35911" w14:textId="77777777" w:rsidR="003761F5" w:rsidRPr="00582EF8" w:rsidRDefault="008D5C30">
            <w:pPr>
              <w:spacing w:after="0" w:line="240" w:lineRule="auto"/>
              <w:rPr>
                <w:sz w:val="20"/>
                <w:szCs w:val="20"/>
              </w:rPr>
            </w:pPr>
            <w:r w:rsidRPr="00582EF8">
              <w:rPr>
                <w:sz w:val="20"/>
                <w:szCs w:val="20"/>
              </w:rPr>
              <w:t> </w:t>
            </w:r>
          </w:p>
        </w:tc>
        <w:tc>
          <w:tcPr>
            <w:tcW w:w="5404" w:type="dxa"/>
            <w:tcBorders>
              <w:top w:val="single" w:sz="4" w:space="0" w:color="000000"/>
              <w:bottom w:val="single" w:sz="4" w:space="0" w:color="000000"/>
              <w:right w:val="single" w:sz="4" w:space="0" w:color="000000"/>
            </w:tcBorders>
            <w:shd w:val="clear" w:color="auto" w:fill="auto"/>
            <w:vAlign w:val="bottom"/>
          </w:tcPr>
          <w:p w14:paraId="571CB864" w14:textId="77777777" w:rsidR="003761F5" w:rsidRPr="00582EF8" w:rsidRDefault="008D5C30">
            <w:pPr>
              <w:spacing w:after="0" w:line="240" w:lineRule="auto"/>
              <w:rPr>
                <w:sz w:val="20"/>
                <w:szCs w:val="20"/>
              </w:rPr>
            </w:pPr>
            <w:r w:rsidRPr="00582EF8">
              <w:rPr>
                <w:sz w:val="20"/>
                <w:szCs w:val="20"/>
              </w:rPr>
              <w:t>Max 86 W</w:t>
            </w:r>
          </w:p>
        </w:tc>
      </w:tr>
      <w:tr w:rsidR="003761F5" w:rsidRPr="00582EF8" w14:paraId="288A2720"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79D0DCD7"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5CB50B94" w14:textId="77777777" w:rsidR="003761F5" w:rsidRPr="00582EF8" w:rsidRDefault="008D5C30">
            <w:pPr>
              <w:spacing w:after="0" w:line="240" w:lineRule="auto"/>
              <w:rPr>
                <w:sz w:val="20"/>
                <w:szCs w:val="20"/>
              </w:rPr>
            </w:pPr>
            <w:r w:rsidRPr="00582EF8">
              <w:rPr>
                <w:sz w:val="20"/>
                <w:szCs w:val="20"/>
              </w:rPr>
              <w:t xml:space="preserve">Dostępna moc </w:t>
            </w:r>
            <w:proofErr w:type="spellStart"/>
            <w:r w:rsidRPr="00582EF8">
              <w:rPr>
                <w:sz w:val="20"/>
                <w:szCs w:val="20"/>
              </w:rPr>
              <w:t>PoE</w:t>
            </w:r>
            <w:proofErr w:type="spellEnd"/>
            <w:r w:rsidRPr="00582EF8">
              <w:rPr>
                <w:sz w:val="20"/>
                <w:szCs w:val="20"/>
              </w:rPr>
              <w:t>: 67 W</w:t>
            </w:r>
          </w:p>
        </w:tc>
      </w:tr>
      <w:tr w:rsidR="003761F5" w:rsidRPr="00582EF8" w14:paraId="43296CA1" w14:textId="77777777" w:rsidTr="001077D7">
        <w:trPr>
          <w:trHeight w:val="300"/>
        </w:trPr>
        <w:tc>
          <w:tcPr>
            <w:tcW w:w="3238" w:type="dxa"/>
            <w:tcBorders>
              <w:left w:val="single" w:sz="4" w:space="0" w:color="000000"/>
              <w:bottom w:val="single" w:sz="4" w:space="0" w:color="000000"/>
              <w:right w:val="single" w:sz="4" w:space="0" w:color="000000"/>
            </w:tcBorders>
            <w:shd w:val="clear" w:color="auto" w:fill="auto"/>
            <w:vAlign w:val="center"/>
          </w:tcPr>
          <w:p w14:paraId="570BC1DA" w14:textId="77777777" w:rsidR="003761F5" w:rsidRPr="00582EF8" w:rsidRDefault="008D5C30">
            <w:pPr>
              <w:spacing w:after="0" w:line="240" w:lineRule="auto"/>
              <w:rPr>
                <w:sz w:val="20"/>
                <w:szCs w:val="20"/>
              </w:rPr>
            </w:pPr>
            <w:r w:rsidRPr="00582EF8">
              <w:rPr>
                <w:sz w:val="20"/>
                <w:szCs w:val="20"/>
              </w:rPr>
              <w:t> </w:t>
            </w:r>
          </w:p>
        </w:tc>
        <w:tc>
          <w:tcPr>
            <w:tcW w:w="5404" w:type="dxa"/>
            <w:tcBorders>
              <w:bottom w:val="single" w:sz="4" w:space="0" w:color="000000"/>
              <w:right w:val="single" w:sz="4" w:space="0" w:color="000000"/>
            </w:tcBorders>
            <w:shd w:val="clear" w:color="auto" w:fill="auto"/>
            <w:vAlign w:val="bottom"/>
          </w:tcPr>
          <w:p w14:paraId="7918B01E" w14:textId="77777777" w:rsidR="003761F5" w:rsidRPr="00582EF8" w:rsidRDefault="008D5C30">
            <w:pPr>
              <w:spacing w:after="0" w:line="240" w:lineRule="auto"/>
              <w:rPr>
                <w:sz w:val="20"/>
                <w:szCs w:val="20"/>
              </w:rPr>
            </w:pPr>
            <w:r w:rsidRPr="00582EF8">
              <w:rPr>
                <w:sz w:val="20"/>
                <w:szCs w:val="20"/>
              </w:rPr>
              <w:t>Gwarancja wieczysta</w:t>
            </w:r>
          </w:p>
        </w:tc>
      </w:tr>
    </w:tbl>
    <w:p w14:paraId="3EED3433" w14:textId="4D4F2918" w:rsidR="003761F5" w:rsidRPr="00582EF8" w:rsidRDefault="008D5C30">
      <w:pPr>
        <w:spacing w:after="0" w:line="240" w:lineRule="auto"/>
        <w:rPr>
          <w:rFonts w:asciiTheme="majorHAnsi" w:eastAsiaTheme="majorEastAsia" w:hAnsiTheme="majorHAnsi" w:cstheme="majorBidi"/>
          <w:sz w:val="20"/>
          <w:szCs w:val="20"/>
        </w:rPr>
      </w:pPr>
      <w:r w:rsidRPr="00582EF8">
        <w:rPr>
          <w:rFonts w:asciiTheme="majorHAnsi" w:eastAsiaTheme="majorEastAsia" w:hAnsiTheme="majorHAnsi" w:cstheme="majorBidi"/>
          <w:b/>
          <w:bCs/>
          <w:sz w:val="20"/>
          <w:szCs w:val="20"/>
        </w:rPr>
        <w:t xml:space="preserve">Wkładka do powyższego </w:t>
      </w:r>
      <w:proofErr w:type="spellStart"/>
      <w:r w:rsidRPr="00582EF8">
        <w:rPr>
          <w:rFonts w:asciiTheme="majorHAnsi" w:eastAsiaTheme="majorEastAsia" w:hAnsiTheme="majorHAnsi" w:cstheme="majorBidi"/>
          <w:b/>
          <w:bCs/>
          <w:sz w:val="20"/>
          <w:szCs w:val="20"/>
        </w:rPr>
        <w:t>switcha</w:t>
      </w:r>
      <w:proofErr w:type="spellEnd"/>
      <w:r w:rsidRPr="00582EF8">
        <w:rPr>
          <w:rFonts w:asciiTheme="majorHAnsi" w:eastAsiaTheme="majorEastAsia" w:hAnsiTheme="majorHAnsi" w:cstheme="majorBidi"/>
          <w:b/>
          <w:bCs/>
          <w:sz w:val="20"/>
          <w:szCs w:val="20"/>
        </w:rPr>
        <w:t>:</w:t>
      </w:r>
      <w:r w:rsidRPr="00582EF8">
        <w:rPr>
          <w:rFonts w:asciiTheme="majorHAnsi" w:eastAsiaTheme="majorEastAsia" w:hAnsiTheme="majorHAnsi" w:cstheme="majorBidi"/>
          <w:b/>
          <w:bCs/>
          <w:sz w:val="20"/>
          <w:szCs w:val="20"/>
        </w:rPr>
        <w:br/>
      </w:r>
      <w:r w:rsidRPr="00582EF8">
        <w:rPr>
          <w:rFonts w:asciiTheme="majorHAnsi" w:eastAsiaTheme="majorEastAsia" w:hAnsiTheme="majorHAnsi" w:cstheme="majorBidi"/>
          <w:sz w:val="20"/>
          <w:szCs w:val="20"/>
        </w:rPr>
        <w:br/>
        <w:t xml:space="preserve">Wkładka </w:t>
      </w:r>
      <w:proofErr w:type="spellStart"/>
      <w:r w:rsidRPr="00582EF8">
        <w:rPr>
          <w:rFonts w:asciiTheme="majorHAnsi" w:eastAsiaTheme="majorEastAsia" w:hAnsiTheme="majorHAnsi" w:cstheme="majorBidi"/>
          <w:sz w:val="20"/>
          <w:szCs w:val="20"/>
        </w:rPr>
        <w:t>MiniGbic</w:t>
      </w:r>
      <w:proofErr w:type="spellEnd"/>
      <w:r w:rsidRPr="00582EF8">
        <w:rPr>
          <w:rFonts w:asciiTheme="majorHAnsi" w:eastAsiaTheme="majorEastAsia" w:hAnsiTheme="majorHAnsi" w:cstheme="majorBidi"/>
          <w:sz w:val="20"/>
          <w:szCs w:val="20"/>
        </w:rPr>
        <w:t xml:space="preserve"> musi być w pełni kompatybilna ze </w:t>
      </w:r>
      <w:proofErr w:type="spellStart"/>
      <w:r w:rsidRPr="00582EF8">
        <w:rPr>
          <w:rFonts w:asciiTheme="majorHAnsi" w:eastAsiaTheme="majorEastAsia" w:hAnsiTheme="majorHAnsi" w:cstheme="majorBidi"/>
          <w:sz w:val="20"/>
          <w:szCs w:val="20"/>
        </w:rPr>
        <w:t>switchem</w:t>
      </w:r>
      <w:proofErr w:type="spellEnd"/>
      <w:r w:rsidRPr="00582EF8">
        <w:rPr>
          <w:rFonts w:asciiTheme="majorHAnsi" w:eastAsiaTheme="majorEastAsia" w:hAnsiTheme="majorHAnsi" w:cstheme="majorBidi"/>
          <w:sz w:val="20"/>
          <w:szCs w:val="20"/>
        </w:rPr>
        <w:t>, zamontowana do niego oraz w pełni działająca</w:t>
      </w:r>
      <w:r w:rsidRPr="00582EF8">
        <w:rPr>
          <w:rFonts w:asciiTheme="majorHAnsi" w:eastAsiaTheme="majorEastAsia" w:hAnsiTheme="majorHAnsi" w:cstheme="majorBidi"/>
          <w:color w:val="2E74B5" w:themeColor="accent1" w:themeShade="BF"/>
          <w:sz w:val="20"/>
          <w:szCs w:val="20"/>
        </w:rPr>
        <w:br/>
      </w:r>
      <w:r w:rsidRPr="00582EF8">
        <w:rPr>
          <w:rFonts w:asciiTheme="majorHAnsi" w:eastAsiaTheme="majorEastAsia" w:hAnsiTheme="majorHAnsi" w:cstheme="majorBidi"/>
          <w:sz w:val="20"/>
          <w:szCs w:val="20"/>
        </w:rPr>
        <w:br/>
        <w:t>Ilość:</w:t>
      </w:r>
      <w:r w:rsidRPr="00582EF8">
        <w:rPr>
          <w:rFonts w:asciiTheme="majorHAnsi" w:eastAsiaTheme="majorEastAsia" w:hAnsiTheme="majorHAnsi" w:cstheme="majorBidi"/>
          <w:sz w:val="20"/>
          <w:szCs w:val="20"/>
        </w:rPr>
        <w:br/>
        <w:t>- 1 sztuka</w:t>
      </w:r>
      <w:r w:rsidR="00DF52F7" w:rsidRPr="00582EF8">
        <w:rPr>
          <w:rFonts w:asciiTheme="majorHAnsi" w:eastAsiaTheme="majorEastAsia" w:hAnsiTheme="majorHAnsi" w:cstheme="majorBidi"/>
          <w:sz w:val="20"/>
          <w:szCs w:val="20"/>
        </w:rPr>
        <w:t xml:space="preserve"> </w:t>
      </w:r>
      <w:proofErr w:type="spellStart"/>
      <w:r w:rsidRPr="00582EF8">
        <w:rPr>
          <w:rFonts w:asciiTheme="majorHAnsi" w:eastAsiaTheme="majorEastAsia" w:hAnsiTheme="majorHAnsi" w:cstheme="majorBidi"/>
          <w:sz w:val="20"/>
          <w:szCs w:val="20"/>
        </w:rPr>
        <w:t>MiniGbic</w:t>
      </w:r>
      <w:proofErr w:type="spellEnd"/>
      <w:r w:rsidRPr="00582EF8">
        <w:rPr>
          <w:rFonts w:asciiTheme="majorHAnsi" w:eastAsiaTheme="majorEastAsia" w:hAnsiTheme="majorHAnsi" w:cstheme="majorBidi"/>
          <w:sz w:val="20"/>
          <w:szCs w:val="20"/>
        </w:rPr>
        <w:t xml:space="preserve">, </w:t>
      </w:r>
      <w:proofErr w:type="spellStart"/>
      <w:r w:rsidRPr="00582EF8">
        <w:rPr>
          <w:rFonts w:asciiTheme="majorHAnsi" w:eastAsiaTheme="majorEastAsia" w:hAnsiTheme="majorHAnsi" w:cstheme="majorBidi"/>
          <w:sz w:val="20"/>
          <w:szCs w:val="20"/>
        </w:rPr>
        <w:t>multi-mode</w:t>
      </w:r>
      <w:proofErr w:type="spellEnd"/>
      <w:r w:rsidRPr="00582EF8">
        <w:rPr>
          <w:rFonts w:asciiTheme="majorHAnsi" w:eastAsiaTheme="majorEastAsia" w:hAnsiTheme="majorHAnsi" w:cstheme="majorBidi"/>
          <w:sz w:val="20"/>
          <w:szCs w:val="20"/>
        </w:rPr>
        <w:t xml:space="preserve"> o przepustowości 1G. wtyk LC</w:t>
      </w:r>
    </w:p>
    <w:p w14:paraId="2CF85628" w14:textId="77777777" w:rsidR="003761F5" w:rsidRPr="00582EF8" w:rsidRDefault="003761F5">
      <w:pPr>
        <w:spacing w:after="0" w:line="240" w:lineRule="auto"/>
        <w:rPr>
          <w:rFonts w:asciiTheme="majorHAnsi" w:eastAsiaTheme="majorEastAsia" w:hAnsiTheme="majorHAnsi" w:cstheme="majorBidi"/>
          <w:sz w:val="20"/>
          <w:szCs w:val="20"/>
        </w:rPr>
      </w:pPr>
    </w:p>
    <w:p w14:paraId="4E0DF6E6" w14:textId="77777777" w:rsidR="003761F5" w:rsidRPr="00582EF8" w:rsidRDefault="008D5C30">
      <w:pPr>
        <w:spacing w:after="0" w:line="240" w:lineRule="auto"/>
        <w:rPr>
          <w:rFonts w:asciiTheme="majorHAnsi" w:eastAsiaTheme="majorEastAsia" w:hAnsiTheme="majorHAnsi" w:cstheme="majorBidi"/>
          <w:sz w:val="20"/>
          <w:szCs w:val="20"/>
        </w:rPr>
      </w:pPr>
      <w:r w:rsidRPr="00582EF8">
        <w:rPr>
          <w:rFonts w:ascii="Calibri Light" w:eastAsiaTheme="majorEastAsia" w:hAnsi="Calibri Light" w:cstheme="majorBidi"/>
          <w:b/>
          <w:bCs/>
          <w:sz w:val="20"/>
          <w:szCs w:val="20"/>
        </w:rPr>
        <w:lastRenderedPageBreak/>
        <w:t>Powyższe spełnia np.:</w:t>
      </w:r>
      <w:r w:rsidRPr="00582EF8">
        <w:rPr>
          <w:rFonts w:ascii="Calibri Light" w:eastAsiaTheme="majorEastAsia" w:hAnsi="Calibri Light" w:cstheme="majorBidi"/>
          <w:b/>
          <w:bCs/>
          <w:sz w:val="20"/>
          <w:szCs w:val="20"/>
        </w:rPr>
        <w:br/>
        <w:t xml:space="preserve">Aruba 2530 Aruba 2530 8G </w:t>
      </w:r>
      <w:proofErr w:type="spellStart"/>
      <w:r w:rsidRPr="00582EF8">
        <w:rPr>
          <w:rFonts w:ascii="Calibri Light" w:eastAsiaTheme="majorEastAsia" w:hAnsi="Calibri Light" w:cstheme="majorBidi"/>
          <w:b/>
          <w:bCs/>
          <w:sz w:val="20"/>
          <w:szCs w:val="20"/>
        </w:rPr>
        <w:t>PoE</w:t>
      </w:r>
      <w:proofErr w:type="spellEnd"/>
      <w:r w:rsidRPr="00582EF8">
        <w:rPr>
          <w:rFonts w:ascii="Calibri Light" w:eastAsiaTheme="majorEastAsia" w:hAnsi="Calibri Light" w:cstheme="majorBidi"/>
          <w:b/>
          <w:bCs/>
          <w:sz w:val="20"/>
          <w:szCs w:val="20"/>
        </w:rPr>
        <w:t xml:space="preserve">+  (8x 10M/100M/1000M RJ45 </w:t>
      </w:r>
      <w:proofErr w:type="spellStart"/>
      <w:r w:rsidRPr="00582EF8">
        <w:rPr>
          <w:rFonts w:ascii="Calibri Light" w:eastAsiaTheme="majorEastAsia" w:hAnsi="Calibri Light" w:cstheme="majorBidi"/>
          <w:b/>
          <w:bCs/>
          <w:sz w:val="20"/>
          <w:szCs w:val="20"/>
        </w:rPr>
        <w:t>PoE</w:t>
      </w:r>
      <w:proofErr w:type="spellEnd"/>
      <w:r w:rsidRPr="00582EF8">
        <w:rPr>
          <w:rFonts w:ascii="Calibri Light" w:eastAsiaTheme="majorEastAsia" w:hAnsi="Calibri Light" w:cstheme="majorBidi"/>
          <w:b/>
          <w:bCs/>
          <w:sz w:val="20"/>
          <w:szCs w:val="20"/>
        </w:rPr>
        <w:t>+, 2x 100M/1G Combo SFP) + wkładka</w:t>
      </w:r>
    </w:p>
    <w:p w14:paraId="08C5C281" w14:textId="77777777" w:rsidR="003761F5" w:rsidRPr="00582EF8" w:rsidRDefault="003761F5">
      <w:pPr>
        <w:spacing w:after="0" w:line="240" w:lineRule="auto"/>
        <w:rPr>
          <w:rFonts w:asciiTheme="majorHAnsi" w:eastAsiaTheme="majorEastAsia" w:hAnsiTheme="majorHAnsi" w:cstheme="majorBidi"/>
          <w:color w:val="2E74B5" w:themeColor="accent1" w:themeShade="BF"/>
          <w:sz w:val="20"/>
          <w:szCs w:val="20"/>
        </w:rPr>
      </w:pPr>
    </w:p>
    <w:p w14:paraId="25C38663" w14:textId="77777777" w:rsidR="003761F5" w:rsidRPr="00582EF8" w:rsidRDefault="008D5C30">
      <w:pPr>
        <w:pStyle w:val="Nagwek2"/>
        <w:numPr>
          <w:ilvl w:val="0"/>
          <w:numId w:val="2"/>
        </w:numPr>
        <w:rPr>
          <w:b/>
          <w:sz w:val="20"/>
          <w:szCs w:val="20"/>
          <w:u w:val="single"/>
        </w:rPr>
      </w:pPr>
      <w:bookmarkStart w:id="34" w:name="_Toc22894967"/>
      <w:bookmarkEnd w:id="32"/>
      <w:r w:rsidRPr="00582EF8">
        <w:rPr>
          <w:b/>
          <w:sz w:val="20"/>
          <w:szCs w:val="20"/>
          <w:u w:val="single"/>
        </w:rPr>
        <w:t>Przełącznik przemysłowy TYP4</w:t>
      </w:r>
      <w:bookmarkEnd w:id="34"/>
    </w:p>
    <w:p w14:paraId="59074E4B" w14:textId="77777777" w:rsidR="003761F5" w:rsidRPr="00582EF8" w:rsidRDefault="003761F5">
      <w:pPr>
        <w:spacing w:line="240" w:lineRule="auto"/>
        <w:rPr>
          <w:sz w:val="20"/>
          <w:szCs w:val="20"/>
        </w:rPr>
      </w:pPr>
    </w:p>
    <w:p w14:paraId="08537448" w14:textId="77777777" w:rsidR="003761F5" w:rsidRPr="00582EF8" w:rsidRDefault="008D5C30">
      <w:pPr>
        <w:spacing w:line="240" w:lineRule="auto"/>
        <w:rPr>
          <w:sz w:val="20"/>
          <w:szCs w:val="20"/>
        </w:rPr>
      </w:pPr>
      <w:r w:rsidRPr="00582EF8">
        <w:rPr>
          <w:sz w:val="20"/>
          <w:szCs w:val="20"/>
        </w:rPr>
        <w:t xml:space="preserve">Przełącznik Typu 4 to </w:t>
      </w:r>
      <w:proofErr w:type="spellStart"/>
      <w:r w:rsidRPr="00582EF8">
        <w:rPr>
          <w:sz w:val="20"/>
          <w:szCs w:val="20"/>
        </w:rPr>
        <w:t>niezarządzalny</w:t>
      </w:r>
      <w:proofErr w:type="spellEnd"/>
      <w:r w:rsidRPr="00582EF8">
        <w:rPr>
          <w:sz w:val="20"/>
          <w:szCs w:val="20"/>
        </w:rPr>
        <w:t xml:space="preserve"> przełącznik sieciowy wyposażony w 4 porty  Gigabitowe 10/100/1000Base-T </w:t>
      </w:r>
      <w:proofErr w:type="spellStart"/>
      <w:r w:rsidRPr="00582EF8">
        <w:rPr>
          <w:sz w:val="20"/>
          <w:szCs w:val="20"/>
        </w:rPr>
        <w:t>PoE</w:t>
      </w:r>
      <w:proofErr w:type="spellEnd"/>
    </w:p>
    <w:tbl>
      <w:tblPr>
        <w:tblW w:w="8642" w:type="dxa"/>
        <w:tblCellMar>
          <w:left w:w="70" w:type="dxa"/>
          <w:right w:w="70" w:type="dxa"/>
        </w:tblCellMar>
        <w:tblLook w:val="04A0" w:firstRow="1" w:lastRow="0" w:firstColumn="1" w:lastColumn="0" w:noHBand="0" w:noVBand="1"/>
      </w:tblPr>
      <w:tblGrid>
        <w:gridCol w:w="3258"/>
        <w:gridCol w:w="5384"/>
      </w:tblGrid>
      <w:tr w:rsidR="003761F5" w:rsidRPr="00582EF8" w14:paraId="3764FB15" w14:textId="77777777">
        <w:trPr>
          <w:trHeight w:val="373"/>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0AA41" w14:textId="77777777" w:rsidR="003761F5" w:rsidRPr="00582EF8" w:rsidRDefault="008D5C30">
            <w:pPr>
              <w:spacing w:after="0" w:line="240" w:lineRule="auto"/>
              <w:rPr>
                <w:sz w:val="20"/>
                <w:szCs w:val="20"/>
              </w:rPr>
            </w:pPr>
            <w:r w:rsidRPr="00582EF8">
              <w:rPr>
                <w:sz w:val="20"/>
                <w:szCs w:val="20"/>
              </w:rPr>
              <w:t xml:space="preserve">Liczba portów </w:t>
            </w:r>
          </w:p>
        </w:tc>
        <w:tc>
          <w:tcPr>
            <w:tcW w:w="5383" w:type="dxa"/>
            <w:tcBorders>
              <w:top w:val="single" w:sz="4" w:space="0" w:color="000000"/>
              <w:bottom w:val="single" w:sz="4" w:space="0" w:color="000000"/>
              <w:right w:val="single" w:sz="4" w:space="0" w:color="000000"/>
            </w:tcBorders>
            <w:shd w:val="clear" w:color="auto" w:fill="auto"/>
            <w:vAlign w:val="bottom"/>
          </w:tcPr>
          <w:p w14:paraId="22B026A7" w14:textId="77777777" w:rsidR="003761F5" w:rsidRPr="00582EF8" w:rsidRDefault="008D5C30">
            <w:pPr>
              <w:spacing w:after="0" w:line="240" w:lineRule="auto"/>
              <w:rPr>
                <w:sz w:val="20"/>
                <w:szCs w:val="20"/>
                <w:lang w:val="en-US"/>
              </w:rPr>
            </w:pPr>
            <w:r w:rsidRPr="00582EF8">
              <w:rPr>
                <w:sz w:val="20"/>
                <w:szCs w:val="20"/>
                <w:lang w:val="en-US"/>
              </w:rPr>
              <w:t xml:space="preserve">4x10/100/1000Base-T RJ-45 PoE+, total 120W </w:t>
            </w:r>
          </w:p>
          <w:p w14:paraId="5AC7A07E" w14:textId="77777777" w:rsidR="003761F5" w:rsidRPr="00582EF8" w:rsidRDefault="008D5C30">
            <w:pPr>
              <w:spacing w:after="0" w:line="240" w:lineRule="auto"/>
              <w:rPr>
                <w:sz w:val="20"/>
                <w:szCs w:val="20"/>
              </w:rPr>
            </w:pPr>
            <w:r w:rsidRPr="00582EF8">
              <w:rPr>
                <w:sz w:val="20"/>
                <w:szCs w:val="20"/>
              </w:rPr>
              <w:t>2x 100/1000Base-X SFP</w:t>
            </w:r>
          </w:p>
        </w:tc>
      </w:tr>
      <w:tr w:rsidR="003761F5" w:rsidRPr="00582EF8" w14:paraId="7E52C2D3"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38013164" w14:textId="77777777" w:rsidR="003761F5" w:rsidRPr="00582EF8" w:rsidRDefault="008D5C30">
            <w:pPr>
              <w:spacing w:after="0" w:line="240" w:lineRule="auto"/>
              <w:rPr>
                <w:sz w:val="20"/>
                <w:szCs w:val="20"/>
              </w:rPr>
            </w:pPr>
            <w:r w:rsidRPr="00582EF8">
              <w:rPr>
                <w:sz w:val="20"/>
                <w:szCs w:val="20"/>
              </w:rPr>
              <w:t>Porty mini-GBIC</w:t>
            </w:r>
          </w:p>
        </w:tc>
        <w:tc>
          <w:tcPr>
            <w:tcW w:w="5383" w:type="dxa"/>
            <w:tcBorders>
              <w:bottom w:val="single" w:sz="4" w:space="0" w:color="000000"/>
              <w:right w:val="single" w:sz="4" w:space="0" w:color="000000"/>
            </w:tcBorders>
            <w:shd w:val="clear" w:color="auto" w:fill="auto"/>
            <w:vAlign w:val="bottom"/>
          </w:tcPr>
          <w:p w14:paraId="20D09E39" w14:textId="77777777" w:rsidR="003761F5" w:rsidRPr="00582EF8" w:rsidRDefault="008D5C30">
            <w:pPr>
              <w:spacing w:after="0" w:line="240" w:lineRule="auto"/>
              <w:rPr>
                <w:sz w:val="20"/>
                <w:szCs w:val="20"/>
              </w:rPr>
            </w:pPr>
            <w:r w:rsidRPr="00582EF8">
              <w:rPr>
                <w:sz w:val="20"/>
                <w:szCs w:val="20"/>
              </w:rPr>
              <w:t xml:space="preserve">2 porty SFP 1GbE </w:t>
            </w:r>
          </w:p>
        </w:tc>
      </w:tr>
      <w:tr w:rsidR="003761F5" w:rsidRPr="00582EF8" w14:paraId="29BB2B52"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48091BDA" w14:textId="77777777" w:rsidR="003761F5" w:rsidRPr="00582EF8" w:rsidRDefault="008D5C30">
            <w:pPr>
              <w:spacing w:after="0" w:line="240" w:lineRule="auto"/>
              <w:rPr>
                <w:sz w:val="20"/>
                <w:szCs w:val="20"/>
              </w:rPr>
            </w:pPr>
            <w:r w:rsidRPr="00582EF8">
              <w:rPr>
                <w:sz w:val="20"/>
                <w:szCs w:val="20"/>
              </w:rPr>
              <w:t>Standardy sieciowe</w:t>
            </w:r>
          </w:p>
        </w:tc>
        <w:tc>
          <w:tcPr>
            <w:tcW w:w="5383" w:type="dxa"/>
            <w:tcBorders>
              <w:bottom w:val="single" w:sz="4" w:space="0" w:color="000000"/>
              <w:right w:val="single" w:sz="4" w:space="0" w:color="000000"/>
            </w:tcBorders>
            <w:shd w:val="clear" w:color="auto" w:fill="auto"/>
            <w:vAlign w:val="bottom"/>
          </w:tcPr>
          <w:p w14:paraId="207E5622" w14:textId="77777777" w:rsidR="003761F5" w:rsidRPr="00582EF8" w:rsidRDefault="008D5C30">
            <w:pPr>
              <w:spacing w:after="0" w:line="240" w:lineRule="auto"/>
              <w:rPr>
                <w:sz w:val="20"/>
                <w:szCs w:val="20"/>
                <w:lang w:val="en-US"/>
              </w:rPr>
            </w:pPr>
            <w:r w:rsidRPr="00582EF8">
              <w:rPr>
                <w:sz w:val="20"/>
                <w:szCs w:val="20"/>
                <w:lang w:val="en-US"/>
              </w:rPr>
              <w:t>10BASE-T, 100BASE-TX, 1000BASE-T</w:t>
            </w:r>
          </w:p>
        </w:tc>
      </w:tr>
      <w:tr w:rsidR="003761F5" w:rsidRPr="00582EF8" w14:paraId="127E1761"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C79C1E2" w14:textId="77777777" w:rsidR="003761F5" w:rsidRPr="00582EF8" w:rsidRDefault="008D5C30">
            <w:pPr>
              <w:spacing w:after="0" w:line="240" w:lineRule="auto"/>
              <w:rPr>
                <w:sz w:val="20"/>
                <w:szCs w:val="20"/>
              </w:rPr>
            </w:pPr>
            <w:r w:rsidRPr="00582EF8">
              <w:rPr>
                <w:sz w:val="20"/>
                <w:szCs w:val="20"/>
              </w:rPr>
              <w:t>Przepustowość</w:t>
            </w:r>
          </w:p>
        </w:tc>
        <w:tc>
          <w:tcPr>
            <w:tcW w:w="5383" w:type="dxa"/>
            <w:tcBorders>
              <w:bottom w:val="single" w:sz="4" w:space="0" w:color="000000"/>
              <w:right w:val="single" w:sz="4" w:space="0" w:color="000000"/>
            </w:tcBorders>
            <w:shd w:val="clear" w:color="auto" w:fill="auto"/>
            <w:vAlign w:val="bottom"/>
          </w:tcPr>
          <w:p w14:paraId="360FAD74" w14:textId="77777777" w:rsidR="003761F5" w:rsidRPr="00582EF8" w:rsidRDefault="008D5C30">
            <w:pPr>
              <w:spacing w:after="0" w:line="240" w:lineRule="auto"/>
              <w:rPr>
                <w:sz w:val="20"/>
                <w:szCs w:val="20"/>
              </w:rPr>
            </w:pPr>
            <w:r w:rsidRPr="00582EF8">
              <w:rPr>
                <w:sz w:val="20"/>
                <w:szCs w:val="20"/>
              </w:rPr>
              <w:t xml:space="preserve">12 </w:t>
            </w:r>
            <w:proofErr w:type="spellStart"/>
            <w:r w:rsidRPr="00582EF8">
              <w:rPr>
                <w:sz w:val="20"/>
                <w:szCs w:val="20"/>
              </w:rPr>
              <w:t>Gb</w:t>
            </w:r>
            <w:proofErr w:type="spellEnd"/>
            <w:r w:rsidRPr="00582EF8">
              <w:rPr>
                <w:sz w:val="20"/>
                <w:szCs w:val="20"/>
              </w:rPr>
              <w:t>/s</w:t>
            </w:r>
          </w:p>
        </w:tc>
      </w:tr>
      <w:tr w:rsidR="003761F5" w:rsidRPr="00582EF8" w14:paraId="2B72C2FE"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0A53AEB8" w14:textId="77777777" w:rsidR="003761F5" w:rsidRPr="00582EF8" w:rsidRDefault="008D5C30">
            <w:pPr>
              <w:spacing w:after="0" w:line="240" w:lineRule="auto"/>
              <w:rPr>
                <w:sz w:val="20"/>
                <w:szCs w:val="20"/>
              </w:rPr>
            </w:pPr>
            <w:r w:rsidRPr="00582EF8">
              <w:rPr>
                <w:sz w:val="20"/>
                <w:szCs w:val="20"/>
              </w:rPr>
              <w:t xml:space="preserve">Montaż </w:t>
            </w:r>
          </w:p>
        </w:tc>
        <w:tc>
          <w:tcPr>
            <w:tcW w:w="5383" w:type="dxa"/>
            <w:tcBorders>
              <w:bottom w:val="single" w:sz="4" w:space="0" w:color="000000"/>
              <w:right w:val="single" w:sz="4" w:space="0" w:color="000000"/>
            </w:tcBorders>
            <w:shd w:val="clear" w:color="auto" w:fill="auto"/>
            <w:vAlign w:val="bottom"/>
          </w:tcPr>
          <w:p w14:paraId="47629173" w14:textId="77777777" w:rsidR="003761F5" w:rsidRPr="00582EF8" w:rsidRDefault="008D5C30">
            <w:pPr>
              <w:spacing w:after="0" w:line="240" w:lineRule="auto"/>
              <w:rPr>
                <w:sz w:val="20"/>
                <w:szCs w:val="20"/>
              </w:rPr>
            </w:pPr>
            <w:r w:rsidRPr="00582EF8">
              <w:rPr>
                <w:sz w:val="20"/>
                <w:szCs w:val="20"/>
              </w:rPr>
              <w:t>Szyna DIN</w:t>
            </w:r>
          </w:p>
        </w:tc>
      </w:tr>
      <w:tr w:rsidR="003761F5" w:rsidRPr="00582EF8" w14:paraId="382E09DA"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CAF586C" w14:textId="77777777" w:rsidR="003761F5" w:rsidRPr="00582EF8" w:rsidRDefault="008D5C30">
            <w:pPr>
              <w:spacing w:after="0" w:line="240" w:lineRule="auto"/>
              <w:rPr>
                <w:sz w:val="20"/>
                <w:szCs w:val="20"/>
              </w:rPr>
            </w:pPr>
            <w:r w:rsidRPr="00582EF8">
              <w:rPr>
                <w:sz w:val="20"/>
                <w:szCs w:val="20"/>
              </w:rPr>
              <w:t>Rozmiar tablicy adresów MAC</w:t>
            </w:r>
          </w:p>
        </w:tc>
        <w:tc>
          <w:tcPr>
            <w:tcW w:w="5383" w:type="dxa"/>
            <w:tcBorders>
              <w:bottom w:val="single" w:sz="4" w:space="0" w:color="000000"/>
              <w:right w:val="single" w:sz="4" w:space="0" w:color="000000"/>
            </w:tcBorders>
            <w:shd w:val="clear" w:color="auto" w:fill="auto"/>
            <w:vAlign w:val="bottom"/>
          </w:tcPr>
          <w:p w14:paraId="1DE01262" w14:textId="77777777" w:rsidR="003761F5" w:rsidRPr="00582EF8" w:rsidRDefault="008D5C30">
            <w:pPr>
              <w:spacing w:after="0" w:line="240" w:lineRule="auto"/>
              <w:rPr>
                <w:sz w:val="20"/>
                <w:szCs w:val="20"/>
              </w:rPr>
            </w:pPr>
            <w:r w:rsidRPr="00582EF8">
              <w:rPr>
                <w:sz w:val="20"/>
                <w:szCs w:val="20"/>
              </w:rPr>
              <w:t>8000</w:t>
            </w:r>
          </w:p>
        </w:tc>
      </w:tr>
      <w:tr w:rsidR="003761F5" w:rsidRPr="00582EF8" w14:paraId="1A3ECADB"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93CB846" w14:textId="77777777" w:rsidR="003761F5" w:rsidRPr="00582EF8" w:rsidRDefault="008D5C30">
            <w:pPr>
              <w:spacing w:after="0" w:line="240" w:lineRule="auto"/>
              <w:rPr>
                <w:sz w:val="20"/>
                <w:szCs w:val="20"/>
              </w:rPr>
            </w:pPr>
            <w:r w:rsidRPr="00582EF8">
              <w:rPr>
                <w:sz w:val="20"/>
                <w:szCs w:val="20"/>
              </w:rPr>
              <w:t>Bufor danych</w:t>
            </w:r>
          </w:p>
        </w:tc>
        <w:tc>
          <w:tcPr>
            <w:tcW w:w="5383" w:type="dxa"/>
            <w:tcBorders>
              <w:bottom w:val="single" w:sz="4" w:space="0" w:color="000000"/>
              <w:right w:val="single" w:sz="4" w:space="0" w:color="000000"/>
            </w:tcBorders>
            <w:shd w:val="clear" w:color="auto" w:fill="auto"/>
            <w:vAlign w:val="bottom"/>
          </w:tcPr>
          <w:p w14:paraId="09764B98" w14:textId="77777777" w:rsidR="003761F5" w:rsidRPr="00582EF8" w:rsidRDefault="008D5C30">
            <w:pPr>
              <w:spacing w:after="0" w:line="240" w:lineRule="auto"/>
              <w:rPr>
                <w:sz w:val="20"/>
                <w:szCs w:val="20"/>
              </w:rPr>
            </w:pPr>
            <w:r w:rsidRPr="00582EF8">
              <w:rPr>
                <w:sz w:val="20"/>
                <w:szCs w:val="20"/>
              </w:rPr>
              <w:t xml:space="preserve">1 </w:t>
            </w:r>
            <w:proofErr w:type="spellStart"/>
            <w:r w:rsidRPr="00582EF8">
              <w:rPr>
                <w:sz w:val="20"/>
                <w:szCs w:val="20"/>
              </w:rPr>
              <w:t>Mbits</w:t>
            </w:r>
            <w:proofErr w:type="spellEnd"/>
          </w:p>
        </w:tc>
      </w:tr>
      <w:tr w:rsidR="003761F5" w:rsidRPr="00582EF8" w14:paraId="3373AAA9"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75F8F5B8" w14:textId="77777777" w:rsidR="003761F5" w:rsidRPr="00582EF8" w:rsidRDefault="008D5C30">
            <w:pPr>
              <w:spacing w:after="0" w:line="240" w:lineRule="auto"/>
              <w:rPr>
                <w:sz w:val="20"/>
                <w:szCs w:val="20"/>
              </w:rPr>
            </w:pPr>
            <w:r w:rsidRPr="00582EF8">
              <w:rPr>
                <w:sz w:val="20"/>
                <w:szCs w:val="20"/>
              </w:rPr>
              <w:t>Temperatura pracy</w:t>
            </w:r>
          </w:p>
        </w:tc>
        <w:tc>
          <w:tcPr>
            <w:tcW w:w="5383" w:type="dxa"/>
            <w:tcBorders>
              <w:bottom w:val="single" w:sz="4" w:space="0" w:color="000000"/>
              <w:right w:val="single" w:sz="4" w:space="0" w:color="000000"/>
            </w:tcBorders>
            <w:shd w:val="clear" w:color="auto" w:fill="auto"/>
            <w:vAlign w:val="bottom"/>
          </w:tcPr>
          <w:p w14:paraId="6AF77C97" w14:textId="77777777" w:rsidR="003761F5" w:rsidRPr="00582EF8" w:rsidRDefault="008D5C30">
            <w:pPr>
              <w:spacing w:after="0" w:line="240" w:lineRule="auto"/>
              <w:rPr>
                <w:sz w:val="20"/>
                <w:szCs w:val="20"/>
              </w:rPr>
            </w:pPr>
            <w:r w:rsidRPr="00582EF8">
              <w:rPr>
                <w:sz w:val="20"/>
                <w:szCs w:val="20"/>
              </w:rPr>
              <w:t>-40~75°C</w:t>
            </w:r>
          </w:p>
        </w:tc>
      </w:tr>
      <w:tr w:rsidR="003761F5" w:rsidRPr="00582EF8" w14:paraId="12BCB873"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7766EE55" w14:textId="77777777" w:rsidR="003761F5" w:rsidRPr="00582EF8" w:rsidRDefault="008D5C30">
            <w:pPr>
              <w:spacing w:after="0" w:line="240" w:lineRule="auto"/>
              <w:rPr>
                <w:sz w:val="20"/>
                <w:szCs w:val="20"/>
              </w:rPr>
            </w:pPr>
            <w:r w:rsidRPr="00582EF8">
              <w:rPr>
                <w:sz w:val="20"/>
                <w:szCs w:val="20"/>
              </w:rPr>
              <w:t>MTBF</w:t>
            </w:r>
          </w:p>
        </w:tc>
        <w:tc>
          <w:tcPr>
            <w:tcW w:w="5383" w:type="dxa"/>
            <w:tcBorders>
              <w:bottom w:val="single" w:sz="4" w:space="0" w:color="000000"/>
              <w:right w:val="single" w:sz="4" w:space="0" w:color="000000"/>
            </w:tcBorders>
            <w:shd w:val="clear" w:color="auto" w:fill="auto"/>
            <w:vAlign w:val="bottom"/>
          </w:tcPr>
          <w:p w14:paraId="42D22405" w14:textId="77777777" w:rsidR="003761F5" w:rsidRPr="00582EF8" w:rsidRDefault="008D5C30">
            <w:pPr>
              <w:spacing w:after="0" w:line="240" w:lineRule="auto"/>
              <w:rPr>
                <w:sz w:val="20"/>
                <w:szCs w:val="20"/>
              </w:rPr>
            </w:pPr>
            <w:r w:rsidRPr="00582EF8">
              <w:rPr>
                <w:sz w:val="20"/>
                <w:szCs w:val="20"/>
              </w:rPr>
              <w:t xml:space="preserve">736,988 </w:t>
            </w:r>
            <w:proofErr w:type="spellStart"/>
            <w:r w:rsidRPr="00582EF8">
              <w:rPr>
                <w:sz w:val="20"/>
                <w:szCs w:val="20"/>
              </w:rPr>
              <w:t>godz</w:t>
            </w:r>
            <w:proofErr w:type="spellEnd"/>
            <w:r w:rsidRPr="00582EF8">
              <w:rPr>
                <w:sz w:val="20"/>
                <w:szCs w:val="20"/>
              </w:rPr>
              <w:t xml:space="preserve"> @25°C</w:t>
            </w:r>
          </w:p>
        </w:tc>
      </w:tr>
      <w:tr w:rsidR="003761F5" w:rsidRPr="00582EF8" w14:paraId="77ECFD27"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6CFCC514" w14:textId="77777777" w:rsidR="003761F5" w:rsidRPr="00582EF8" w:rsidRDefault="008D5C30">
            <w:pPr>
              <w:spacing w:after="0" w:line="240" w:lineRule="auto"/>
              <w:rPr>
                <w:sz w:val="20"/>
                <w:szCs w:val="20"/>
              </w:rPr>
            </w:pPr>
            <w:r w:rsidRPr="00582EF8">
              <w:rPr>
                <w:sz w:val="20"/>
                <w:szCs w:val="20"/>
              </w:rPr>
              <w:t>Obudowa</w:t>
            </w:r>
          </w:p>
        </w:tc>
        <w:tc>
          <w:tcPr>
            <w:tcW w:w="5383" w:type="dxa"/>
            <w:tcBorders>
              <w:bottom w:val="single" w:sz="4" w:space="0" w:color="000000"/>
              <w:right w:val="single" w:sz="4" w:space="0" w:color="000000"/>
            </w:tcBorders>
            <w:shd w:val="clear" w:color="auto" w:fill="auto"/>
            <w:vAlign w:val="bottom"/>
          </w:tcPr>
          <w:p w14:paraId="38217E09" w14:textId="77777777" w:rsidR="003761F5" w:rsidRPr="00582EF8" w:rsidRDefault="008D5C30">
            <w:pPr>
              <w:spacing w:after="0" w:line="240" w:lineRule="auto"/>
              <w:rPr>
                <w:sz w:val="20"/>
                <w:szCs w:val="20"/>
              </w:rPr>
            </w:pPr>
            <w:r w:rsidRPr="00582EF8">
              <w:rPr>
                <w:sz w:val="20"/>
                <w:szCs w:val="20"/>
              </w:rPr>
              <w:t xml:space="preserve">Obudowa metalowa IP30 </w:t>
            </w:r>
            <w:proofErr w:type="spellStart"/>
            <w:r w:rsidRPr="00582EF8">
              <w:rPr>
                <w:sz w:val="20"/>
                <w:szCs w:val="20"/>
              </w:rPr>
              <w:t>bezwentylatorowa</w:t>
            </w:r>
            <w:proofErr w:type="spellEnd"/>
          </w:p>
        </w:tc>
      </w:tr>
      <w:tr w:rsidR="003761F5" w:rsidRPr="00582EF8" w14:paraId="2498E419"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59B8B1DC" w14:textId="77777777" w:rsidR="003761F5" w:rsidRPr="00582EF8" w:rsidRDefault="003761F5">
            <w:pPr>
              <w:spacing w:after="0" w:line="240" w:lineRule="auto"/>
              <w:rPr>
                <w:sz w:val="20"/>
                <w:szCs w:val="20"/>
              </w:rPr>
            </w:pPr>
          </w:p>
        </w:tc>
        <w:tc>
          <w:tcPr>
            <w:tcW w:w="5383" w:type="dxa"/>
            <w:tcBorders>
              <w:bottom w:val="single" w:sz="4" w:space="0" w:color="000000"/>
              <w:right w:val="single" w:sz="4" w:space="0" w:color="000000"/>
            </w:tcBorders>
            <w:shd w:val="clear" w:color="auto" w:fill="auto"/>
            <w:vAlign w:val="bottom"/>
          </w:tcPr>
          <w:p w14:paraId="1D8C25F5" w14:textId="77777777" w:rsidR="003761F5" w:rsidRPr="00582EF8" w:rsidRDefault="008D5C30">
            <w:pPr>
              <w:spacing w:after="0" w:line="240" w:lineRule="auto"/>
              <w:rPr>
                <w:sz w:val="20"/>
                <w:szCs w:val="20"/>
              </w:rPr>
            </w:pPr>
            <w:r w:rsidRPr="00582EF8">
              <w:rPr>
                <w:sz w:val="20"/>
                <w:szCs w:val="20"/>
              </w:rPr>
              <w:t>Gwarancja 5 lat</w:t>
            </w:r>
          </w:p>
        </w:tc>
      </w:tr>
      <w:tr w:rsidR="003761F5" w:rsidRPr="00582EF8" w14:paraId="1E4AA453" w14:textId="77777777">
        <w:trPr>
          <w:trHeight w:val="300"/>
        </w:trPr>
        <w:tc>
          <w:tcPr>
            <w:tcW w:w="3258" w:type="dxa"/>
            <w:tcBorders>
              <w:left w:val="single" w:sz="4" w:space="0" w:color="000000"/>
              <w:right w:val="single" w:sz="4" w:space="0" w:color="000000"/>
            </w:tcBorders>
            <w:shd w:val="clear" w:color="auto" w:fill="auto"/>
            <w:vAlign w:val="center"/>
          </w:tcPr>
          <w:p w14:paraId="1873607C" w14:textId="77777777" w:rsidR="003761F5" w:rsidRPr="00582EF8" w:rsidRDefault="008D5C30">
            <w:pPr>
              <w:spacing w:after="0" w:line="240" w:lineRule="auto"/>
              <w:rPr>
                <w:sz w:val="20"/>
                <w:szCs w:val="20"/>
              </w:rPr>
            </w:pPr>
            <w:r w:rsidRPr="00582EF8">
              <w:rPr>
                <w:sz w:val="20"/>
                <w:szCs w:val="20"/>
              </w:rPr>
              <w:t>Zasilanie</w:t>
            </w:r>
          </w:p>
        </w:tc>
        <w:tc>
          <w:tcPr>
            <w:tcW w:w="5383" w:type="dxa"/>
            <w:tcBorders>
              <w:right w:val="single" w:sz="4" w:space="0" w:color="000000"/>
            </w:tcBorders>
            <w:shd w:val="clear" w:color="auto" w:fill="auto"/>
            <w:vAlign w:val="bottom"/>
          </w:tcPr>
          <w:p w14:paraId="1D4940E0" w14:textId="77777777" w:rsidR="003761F5" w:rsidRPr="00582EF8" w:rsidRDefault="008D5C30">
            <w:pPr>
              <w:spacing w:after="0" w:line="240" w:lineRule="auto"/>
              <w:rPr>
                <w:sz w:val="20"/>
                <w:szCs w:val="20"/>
              </w:rPr>
            </w:pPr>
            <w:r w:rsidRPr="00582EF8">
              <w:rPr>
                <w:sz w:val="20"/>
                <w:szCs w:val="20"/>
              </w:rPr>
              <w:t>48VDC (44~57VDC)</w:t>
            </w:r>
          </w:p>
        </w:tc>
      </w:tr>
      <w:tr w:rsidR="003761F5" w:rsidRPr="00582EF8" w14:paraId="464DB905" w14:textId="77777777">
        <w:trPr>
          <w:trHeight w:val="300"/>
        </w:trPr>
        <w:tc>
          <w:tcPr>
            <w:tcW w:w="3258" w:type="dxa"/>
            <w:tcBorders>
              <w:left w:val="single" w:sz="4" w:space="0" w:color="000000"/>
              <w:bottom w:val="single" w:sz="4" w:space="0" w:color="000000"/>
              <w:right w:val="single" w:sz="4" w:space="0" w:color="000000"/>
            </w:tcBorders>
            <w:shd w:val="clear" w:color="auto" w:fill="auto"/>
            <w:vAlign w:val="center"/>
          </w:tcPr>
          <w:p w14:paraId="308EBA8D" w14:textId="77777777" w:rsidR="003761F5" w:rsidRPr="00582EF8" w:rsidRDefault="003761F5">
            <w:pPr>
              <w:spacing w:after="0" w:line="240" w:lineRule="auto"/>
              <w:rPr>
                <w:sz w:val="20"/>
                <w:szCs w:val="20"/>
              </w:rPr>
            </w:pPr>
          </w:p>
        </w:tc>
        <w:tc>
          <w:tcPr>
            <w:tcW w:w="5383" w:type="dxa"/>
            <w:tcBorders>
              <w:bottom w:val="single" w:sz="4" w:space="0" w:color="000000"/>
              <w:right w:val="single" w:sz="4" w:space="0" w:color="000000"/>
            </w:tcBorders>
            <w:shd w:val="clear" w:color="auto" w:fill="auto"/>
            <w:vAlign w:val="bottom"/>
          </w:tcPr>
          <w:p w14:paraId="6E97881D" w14:textId="77777777" w:rsidR="003761F5" w:rsidRPr="00582EF8" w:rsidRDefault="003761F5">
            <w:pPr>
              <w:spacing w:after="0" w:line="240" w:lineRule="auto"/>
              <w:rPr>
                <w:sz w:val="20"/>
                <w:szCs w:val="20"/>
              </w:rPr>
            </w:pPr>
            <w:bookmarkStart w:id="35" w:name="_Hlk17831754"/>
            <w:bookmarkEnd w:id="35"/>
          </w:p>
        </w:tc>
      </w:tr>
    </w:tbl>
    <w:p w14:paraId="2EBFD1A7" w14:textId="77777777" w:rsidR="003761F5" w:rsidRPr="00582EF8" w:rsidRDefault="003761F5">
      <w:pPr>
        <w:pStyle w:val="Nagwek2"/>
        <w:rPr>
          <w:sz w:val="20"/>
          <w:szCs w:val="20"/>
        </w:rPr>
      </w:pPr>
    </w:p>
    <w:p w14:paraId="0FDACF89" w14:textId="25EE0660" w:rsidR="003761F5" w:rsidRPr="00582EF8" w:rsidRDefault="008D5C30">
      <w:pPr>
        <w:spacing w:after="0" w:line="240" w:lineRule="auto"/>
        <w:rPr>
          <w:rFonts w:asciiTheme="majorHAnsi" w:eastAsiaTheme="majorEastAsia" w:hAnsiTheme="majorHAnsi" w:cstheme="majorBidi"/>
          <w:sz w:val="20"/>
          <w:szCs w:val="20"/>
        </w:rPr>
      </w:pPr>
      <w:r w:rsidRPr="00582EF8">
        <w:rPr>
          <w:rFonts w:asciiTheme="majorHAnsi" w:eastAsiaTheme="majorEastAsia" w:hAnsiTheme="majorHAnsi" w:cstheme="majorBidi"/>
          <w:b/>
          <w:bCs/>
          <w:sz w:val="20"/>
          <w:szCs w:val="20"/>
        </w:rPr>
        <w:t xml:space="preserve">Wkładka do powyższego </w:t>
      </w:r>
      <w:proofErr w:type="spellStart"/>
      <w:r w:rsidRPr="00582EF8">
        <w:rPr>
          <w:rFonts w:asciiTheme="majorHAnsi" w:eastAsiaTheme="majorEastAsia" w:hAnsiTheme="majorHAnsi" w:cstheme="majorBidi"/>
          <w:b/>
          <w:bCs/>
          <w:sz w:val="20"/>
          <w:szCs w:val="20"/>
        </w:rPr>
        <w:t>switcha</w:t>
      </w:r>
      <w:proofErr w:type="spellEnd"/>
      <w:r w:rsidRPr="00582EF8">
        <w:rPr>
          <w:rFonts w:asciiTheme="majorHAnsi" w:eastAsiaTheme="majorEastAsia" w:hAnsiTheme="majorHAnsi" w:cstheme="majorBidi"/>
          <w:b/>
          <w:bCs/>
          <w:sz w:val="20"/>
          <w:szCs w:val="20"/>
        </w:rPr>
        <w:t>:</w:t>
      </w:r>
      <w:r w:rsidRPr="00582EF8">
        <w:rPr>
          <w:rFonts w:asciiTheme="majorHAnsi" w:eastAsiaTheme="majorEastAsia" w:hAnsiTheme="majorHAnsi" w:cstheme="majorBidi"/>
          <w:b/>
          <w:bCs/>
          <w:sz w:val="20"/>
          <w:szCs w:val="20"/>
        </w:rPr>
        <w:br/>
      </w:r>
      <w:r w:rsidRPr="00582EF8">
        <w:rPr>
          <w:rFonts w:asciiTheme="majorHAnsi" w:eastAsiaTheme="majorEastAsia" w:hAnsiTheme="majorHAnsi" w:cstheme="majorBidi"/>
          <w:sz w:val="20"/>
          <w:szCs w:val="20"/>
        </w:rPr>
        <w:br/>
        <w:t xml:space="preserve">Wkładka </w:t>
      </w:r>
      <w:proofErr w:type="spellStart"/>
      <w:r w:rsidRPr="00582EF8">
        <w:rPr>
          <w:rFonts w:asciiTheme="majorHAnsi" w:eastAsiaTheme="majorEastAsia" w:hAnsiTheme="majorHAnsi" w:cstheme="majorBidi"/>
          <w:sz w:val="20"/>
          <w:szCs w:val="20"/>
        </w:rPr>
        <w:t>MiniGbic</w:t>
      </w:r>
      <w:proofErr w:type="spellEnd"/>
      <w:r w:rsidRPr="00582EF8">
        <w:rPr>
          <w:rFonts w:asciiTheme="majorHAnsi" w:eastAsiaTheme="majorEastAsia" w:hAnsiTheme="majorHAnsi" w:cstheme="majorBidi"/>
          <w:sz w:val="20"/>
          <w:szCs w:val="20"/>
        </w:rPr>
        <w:t xml:space="preserve"> musi być w pełni kompatybilna ze </w:t>
      </w:r>
      <w:proofErr w:type="spellStart"/>
      <w:r w:rsidRPr="00582EF8">
        <w:rPr>
          <w:rFonts w:asciiTheme="majorHAnsi" w:eastAsiaTheme="majorEastAsia" w:hAnsiTheme="majorHAnsi" w:cstheme="majorBidi"/>
          <w:sz w:val="20"/>
          <w:szCs w:val="20"/>
        </w:rPr>
        <w:t>switchem</w:t>
      </w:r>
      <w:proofErr w:type="spellEnd"/>
      <w:r w:rsidRPr="00582EF8">
        <w:rPr>
          <w:rFonts w:asciiTheme="majorHAnsi" w:eastAsiaTheme="majorEastAsia" w:hAnsiTheme="majorHAnsi" w:cstheme="majorBidi"/>
          <w:sz w:val="20"/>
          <w:szCs w:val="20"/>
        </w:rPr>
        <w:t>, zamontowana do niego oraz w pełni działająca..</w:t>
      </w:r>
      <w:r w:rsidRPr="00582EF8">
        <w:rPr>
          <w:rFonts w:asciiTheme="majorHAnsi" w:eastAsiaTheme="majorEastAsia" w:hAnsiTheme="majorHAnsi" w:cstheme="majorBidi"/>
          <w:sz w:val="20"/>
          <w:szCs w:val="20"/>
        </w:rPr>
        <w:br/>
      </w:r>
      <w:r w:rsidRPr="00582EF8">
        <w:rPr>
          <w:rFonts w:asciiTheme="majorHAnsi" w:eastAsiaTheme="majorEastAsia" w:hAnsiTheme="majorHAnsi" w:cstheme="majorBidi"/>
          <w:sz w:val="20"/>
          <w:szCs w:val="20"/>
        </w:rPr>
        <w:br/>
        <w:t>Ilość:</w:t>
      </w:r>
      <w:r w:rsidRPr="00582EF8">
        <w:rPr>
          <w:rFonts w:asciiTheme="majorHAnsi" w:eastAsiaTheme="majorEastAsia" w:hAnsiTheme="majorHAnsi" w:cstheme="majorBidi"/>
          <w:sz w:val="20"/>
          <w:szCs w:val="20"/>
        </w:rPr>
        <w:br/>
        <w:t xml:space="preserve">- 1 </w:t>
      </w:r>
      <w:proofErr w:type="spellStart"/>
      <w:r w:rsidRPr="00582EF8">
        <w:rPr>
          <w:rFonts w:asciiTheme="majorHAnsi" w:eastAsiaTheme="majorEastAsia" w:hAnsiTheme="majorHAnsi" w:cstheme="majorBidi"/>
          <w:sz w:val="20"/>
          <w:szCs w:val="20"/>
        </w:rPr>
        <w:t>sztukia</w:t>
      </w:r>
      <w:proofErr w:type="spellEnd"/>
      <w:r w:rsidRPr="00582EF8">
        <w:rPr>
          <w:rFonts w:asciiTheme="majorHAnsi" w:eastAsiaTheme="majorEastAsia" w:hAnsiTheme="majorHAnsi" w:cstheme="majorBidi"/>
          <w:sz w:val="20"/>
          <w:szCs w:val="20"/>
        </w:rPr>
        <w:t xml:space="preserve"> </w:t>
      </w:r>
      <w:proofErr w:type="spellStart"/>
      <w:r w:rsidRPr="00582EF8">
        <w:rPr>
          <w:rFonts w:asciiTheme="majorHAnsi" w:eastAsiaTheme="majorEastAsia" w:hAnsiTheme="majorHAnsi" w:cstheme="majorBidi"/>
          <w:sz w:val="20"/>
          <w:szCs w:val="20"/>
        </w:rPr>
        <w:t>MiniGbic</w:t>
      </w:r>
      <w:proofErr w:type="spellEnd"/>
      <w:r w:rsidRPr="00582EF8">
        <w:rPr>
          <w:rFonts w:asciiTheme="majorHAnsi" w:eastAsiaTheme="majorEastAsia" w:hAnsiTheme="majorHAnsi" w:cstheme="majorBidi"/>
          <w:sz w:val="20"/>
          <w:szCs w:val="20"/>
        </w:rPr>
        <w:t>, single-</w:t>
      </w:r>
      <w:proofErr w:type="spellStart"/>
      <w:r w:rsidRPr="00582EF8">
        <w:rPr>
          <w:rFonts w:asciiTheme="majorHAnsi" w:eastAsiaTheme="majorEastAsia" w:hAnsiTheme="majorHAnsi" w:cstheme="majorBidi"/>
          <w:sz w:val="20"/>
          <w:szCs w:val="20"/>
        </w:rPr>
        <w:t>mode</w:t>
      </w:r>
      <w:proofErr w:type="spellEnd"/>
      <w:r w:rsidRPr="00582EF8">
        <w:rPr>
          <w:rFonts w:asciiTheme="majorHAnsi" w:eastAsiaTheme="majorEastAsia" w:hAnsiTheme="majorHAnsi" w:cstheme="majorBidi"/>
          <w:sz w:val="20"/>
          <w:szCs w:val="20"/>
        </w:rPr>
        <w:t xml:space="preserve"> o przepustowości 1G. wtyk LC</w:t>
      </w:r>
    </w:p>
    <w:p w14:paraId="58586268" w14:textId="77777777" w:rsidR="003761F5" w:rsidRPr="00582EF8" w:rsidRDefault="003761F5">
      <w:pPr>
        <w:spacing w:after="0" w:line="240" w:lineRule="auto"/>
        <w:rPr>
          <w:rFonts w:asciiTheme="majorHAnsi" w:eastAsiaTheme="majorEastAsia" w:hAnsiTheme="majorHAnsi" w:cstheme="majorBidi"/>
          <w:sz w:val="20"/>
          <w:szCs w:val="20"/>
        </w:rPr>
      </w:pPr>
    </w:p>
    <w:p w14:paraId="51C40CFE" w14:textId="77777777" w:rsidR="003761F5" w:rsidRPr="00582EF8" w:rsidRDefault="008D5C30">
      <w:pPr>
        <w:spacing w:after="0" w:line="240" w:lineRule="auto"/>
        <w:rPr>
          <w:rFonts w:asciiTheme="majorHAnsi" w:eastAsiaTheme="majorEastAsia" w:hAnsiTheme="majorHAnsi" w:cstheme="majorBidi"/>
          <w:sz w:val="20"/>
          <w:szCs w:val="20"/>
        </w:rPr>
      </w:pPr>
      <w:r w:rsidRPr="00582EF8">
        <w:rPr>
          <w:rFonts w:ascii="Calibri Light" w:eastAsiaTheme="majorEastAsia" w:hAnsi="Calibri Light" w:cstheme="majorBidi"/>
          <w:b/>
          <w:bCs/>
          <w:sz w:val="20"/>
          <w:szCs w:val="20"/>
        </w:rPr>
        <w:t>Powyższe spełnia np.:</w:t>
      </w:r>
      <w:r w:rsidRPr="00582EF8">
        <w:rPr>
          <w:rFonts w:ascii="Calibri Light" w:eastAsiaTheme="majorEastAsia" w:hAnsi="Calibri Light" w:cstheme="majorBidi"/>
          <w:b/>
          <w:bCs/>
          <w:sz w:val="20"/>
          <w:szCs w:val="20"/>
        </w:rPr>
        <w:br/>
        <w:t xml:space="preserve">Switch IGS-402S-4PHE24 (4x 10M/100M/1000M RJ45 </w:t>
      </w:r>
      <w:proofErr w:type="spellStart"/>
      <w:r w:rsidRPr="00582EF8">
        <w:rPr>
          <w:rFonts w:ascii="Calibri Light" w:eastAsiaTheme="majorEastAsia" w:hAnsi="Calibri Light" w:cstheme="majorBidi"/>
          <w:b/>
          <w:bCs/>
          <w:sz w:val="20"/>
          <w:szCs w:val="20"/>
        </w:rPr>
        <w:t>PoE</w:t>
      </w:r>
      <w:proofErr w:type="spellEnd"/>
      <w:r w:rsidRPr="00582EF8">
        <w:rPr>
          <w:rFonts w:ascii="Calibri Light" w:eastAsiaTheme="majorEastAsia" w:hAnsi="Calibri Light" w:cstheme="majorBidi"/>
          <w:b/>
          <w:bCs/>
          <w:sz w:val="20"/>
          <w:szCs w:val="20"/>
        </w:rPr>
        <w:t>+, 2x 1G SFP) + wkładka</w:t>
      </w:r>
    </w:p>
    <w:p w14:paraId="6933449D" w14:textId="77777777" w:rsidR="003761F5" w:rsidRPr="00582EF8" w:rsidRDefault="003761F5">
      <w:pPr>
        <w:rPr>
          <w:sz w:val="20"/>
          <w:szCs w:val="20"/>
        </w:rPr>
      </w:pPr>
      <w:bookmarkStart w:id="36" w:name="_Hlk17909658"/>
      <w:bookmarkEnd w:id="36"/>
    </w:p>
    <w:p w14:paraId="6EDC1ACA" w14:textId="77777777" w:rsidR="003761F5" w:rsidRPr="00582EF8" w:rsidRDefault="008D5C30">
      <w:pPr>
        <w:pStyle w:val="Nagwek2"/>
        <w:numPr>
          <w:ilvl w:val="0"/>
          <w:numId w:val="2"/>
        </w:numPr>
        <w:rPr>
          <w:b/>
          <w:sz w:val="20"/>
          <w:szCs w:val="20"/>
          <w:u w:val="single"/>
        </w:rPr>
      </w:pPr>
      <w:bookmarkStart w:id="37" w:name="_Toc22894968"/>
      <w:r w:rsidRPr="00582EF8">
        <w:rPr>
          <w:b/>
          <w:sz w:val="20"/>
          <w:szCs w:val="20"/>
          <w:u w:val="single"/>
        </w:rPr>
        <w:t>Stacja robocza + Monitory</w:t>
      </w:r>
      <w:bookmarkEnd w:id="37"/>
    </w:p>
    <w:p w14:paraId="56E4FE2F" w14:textId="77777777" w:rsidR="003761F5" w:rsidRPr="00582EF8" w:rsidRDefault="008D5C30">
      <w:pPr>
        <w:spacing w:after="120"/>
        <w:rPr>
          <w:sz w:val="20"/>
          <w:szCs w:val="20"/>
        </w:rPr>
      </w:pPr>
      <w:bookmarkStart w:id="38" w:name="_Hlk179096581"/>
      <w:bookmarkEnd w:id="38"/>
      <w:r w:rsidRPr="00582EF8">
        <w:rPr>
          <w:sz w:val="20"/>
          <w:szCs w:val="20"/>
        </w:rPr>
        <w:t>Minimalne parametry stacji operatorskiej</w:t>
      </w:r>
    </w:p>
    <w:tbl>
      <w:tblPr>
        <w:tblW w:w="11193" w:type="dxa"/>
        <w:tblCellMar>
          <w:left w:w="70" w:type="dxa"/>
          <w:right w:w="70" w:type="dxa"/>
        </w:tblCellMar>
        <w:tblLook w:val="04A0" w:firstRow="1" w:lastRow="0" w:firstColumn="1" w:lastColumn="0" w:noHBand="0" w:noVBand="1"/>
      </w:tblPr>
      <w:tblGrid>
        <w:gridCol w:w="1783"/>
        <w:gridCol w:w="1294"/>
        <w:gridCol w:w="2057"/>
        <w:gridCol w:w="3761"/>
        <w:gridCol w:w="1452"/>
        <w:gridCol w:w="700"/>
        <w:gridCol w:w="146"/>
      </w:tblGrid>
      <w:tr w:rsidR="003761F5" w:rsidRPr="00582EF8" w14:paraId="29841C44" w14:textId="77777777" w:rsidTr="001077D7">
        <w:trPr>
          <w:trHeight w:val="288"/>
        </w:trPr>
        <w:tc>
          <w:tcPr>
            <w:tcW w:w="1783" w:type="dxa"/>
            <w:shd w:val="clear" w:color="auto" w:fill="auto"/>
            <w:vAlign w:val="bottom"/>
          </w:tcPr>
          <w:p w14:paraId="29F843DE"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CPU</w:t>
            </w:r>
          </w:p>
        </w:tc>
        <w:tc>
          <w:tcPr>
            <w:tcW w:w="1294" w:type="dxa"/>
            <w:shd w:val="clear" w:color="auto" w:fill="auto"/>
            <w:vAlign w:val="bottom"/>
          </w:tcPr>
          <w:p w14:paraId="3450599D" w14:textId="77777777" w:rsidR="003761F5" w:rsidRPr="00582EF8" w:rsidRDefault="003761F5">
            <w:pPr>
              <w:spacing w:after="120" w:line="240" w:lineRule="auto"/>
              <w:rPr>
                <w:rFonts w:eastAsia="Times New Roman" w:cs="Calibri"/>
                <w:b/>
                <w:bCs/>
                <w:color w:val="000000"/>
                <w:sz w:val="20"/>
                <w:szCs w:val="20"/>
                <w:lang w:eastAsia="pl-PL"/>
              </w:rPr>
            </w:pPr>
          </w:p>
        </w:tc>
        <w:tc>
          <w:tcPr>
            <w:tcW w:w="5818" w:type="dxa"/>
            <w:gridSpan w:val="2"/>
            <w:shd w:val="clear" w:color="auto" w:fill="auto"/>
            <w:vAlign w:val="bottom"/>
          </w:tcPr>
          <w:p w14:paraId="098ABE32"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umożliwiający osiągnięcie wyniku  testu wykonanego przez PASSMARK® SOFTWARE na poziomie min. 15 000 punktów.</w:t>
            </w:r>
            <w:r w:rsidRPr="00582EF8">
              <w:rPr>
                <w:rFonts w:eastAsia="Times New Roman" w:cs="Calibri"/>
                <w:color w:val="000000"/>
                <w:sz w:val="20"/>
                <w:szCs w:val="20"/>
                <w:lang w:eastAsia="pl-PL"/>
              </w:rPr>
              <w:br/>
              <w:t xml:space="preserve">Musi posiadać zaimplementowaną w procesorze wyspecjalizowaną strukturę krzemową, której zadanie polega tylko na przetwarzaniu strumieni wideo i akceleracji odtwarzania. </w:t>
            </w:r>
            <w:r w:rsidRPr="00582EF8">
              <w:rPr>
                <w:rFonts w:eastAsia="Times New Roman" w:cs="Calibri"/>
                <w:color w:val="000000"/>
                <w:sz w:val="20"/>
                <w:szCs w:val="20"/>
                <w:lang w:eastAsia="pl-PL"/>
              </w:rPr>
              <w:br/>
              <w:t xml:space="preserve">np. funkcja Intel </w:t>
            </w:r>
            <w:proofErr w:type="spellStart"/>
            <w:r w:rsidRPr="00582EF8">
              <w:rPr>
                <w:rFonts w:eastAsia="Times New Roman" w:cs="Calibri"/>
                <w:color w:val="000000"/>
                <w:sz w:val="20"/>
                <w:szCs w:val="20"/>
                <w:lang w:eastAsia="pl-PL"/>
              </w:rPr>
              <w:t>Quick</w:t>
            </w:r>
            <w:proofErr w:type="spellEnd"/>
            <w:r w:rsidRPr="00582EF8">
              <w:rPr>
                <w:rFonts w:eastAsia="Times New Roman" w:cs="Calibri"/>
                <w:color w:val="000000"/>
                <w:sz w:val="20"/>
                <w:szCs w:val="20"/>
                <w:lang w:eastAsia="pl-PL"/>
              </w:rPr>
              <w:t xml:space="preserve"> </w:t>
            </w:r>
            <w:proofErr w:type="spellStart"/>
            <w:r w:rsidRPr="00582EF8">
              <w:rPr>
                <w:rFonts w:eastAsia="Times New Roman" w:cs="Calibri"/>
                <w:color w:val="000000"/>
                <w:sz w:val="20"/>
                <w:szCs w:val="20"/>
                <w:lang w:eastAsia="pl-PL"/>
              </w:rPr>
              <w:t>Sync</w:t>
            </w:r>
            <w:proofErr w:type="spellEnd"/>
            <w:r w:rsidRPr="00582EF8">
              <w:rPr>
                <w:rFonts w:eastAsia="Times New Roman" w:cs="Calibri"/>
                <w:color w:val="000000"/>
                <w:sz w:val="20"/>
                <w:szCs w:val="20"/>
                <w:lang w:eastAsia="pl-PL"/>
              </w:rPr>
              <w:t>)</w:t>
            </w:r>
          </w:p>
          <w:p w14:paraId="2AAF35B1" w14:textId="43667315"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 xml:space="preserve">np. Intel(R) </w:t>
            </w:r>
            <w:proofErr w:type="spellStart"/>
            <w:r w:rsidRPr="00582EF8">
              <w:rPr>
                <w:rFonts w:eastAsia="Times New Roman" w:cs="Calibri"/>
                <w:color w:val="000000"/>
                <w:sz w:val="20"/>
                <w:szCs w:val="20"/>
                <w:lang w:eastAsia="pl-PL"/>
              </w:rPr>
              <w:t>Core</w:t>
            </w:r>
            <w:proofErr w:type="spellEnd"/>
            <w:r w:rsidRPr="00582EF8">
              <w:rPr>
                <w:rFonts w:eastAsia="Times New Roman" w:cs="Calibri"/>
                <w:color w:val="000000"/>
                <w:sz w:val="20"/>
                <w:szCs w:val="20"/>
                <w:lang w:eastAsia="pl-PL"/>
              </w:rPr>
              <w:t>(TM) i7-8700K CPU @ 3.70GH</w:t>
            </w:r>
          </w:p>
          <w:p w14:paraId="1EABA39D" w14:textId="04D22194" w:rsidR="003761F5" w:rsidRPr="00582EF8" w:rsidRDefault="003761F5">
            <w:pPr>
              <w:spacing w:after="120" w:line="240" w:lineRule="auto"/>
              <w:rPr>
                <w:rFonts w:eastAsia="Times New Roman" w:cs="Calibri"/>
                <w:color w:val="000000"/>
                <w:sz w:val="20"/>
                <w:szCs w:val="20"/>
                <w:lang w:eastAsia="pl-PL"/>
              </w:rPr>
            </w:pPr>
          </w:p>
        </w:tc>
        <w:tc>
          <w:tcPr>
            <w:tcW w:w="1452" w:type="dxa"/>
            <w:shd w:val="clear" w:color="auto" w:fill="auto"/>
            <w:vAlign w:val="bottom"/>
          </w:tcPr>
          <w:p w14:paraId="39B08F7C" w14:textId="77777777" w:rsidR="003761F5" w:rsidRPr="00582EF8" w:rsidRDefault="003761F5">
            <w:pPr>
              <w:spacing w:after="120" w:line="240" w:lineRule="auto"/>
              <w:rPr>
                <w:rFonts w:eastAsia="Times New Roman" w:cs="Calibri"/>
                <w:color w:val="000000"/>
                <w:sz w:val="20"/>
                <w:szCs w:val="20"/>
                <w:lang w:eastAsia="pl-PL"/>
              </w:rPr>
            </w:pPr>
          </w:p>
        </w:tc>
        <w:tc>
          <w:tcPr>
            <w:tcW w:w="700" w:type="dxa"/>
            <w:shd w:val="clear" w:color="auto" w:fill="auto"/>
          </w:tcPr>
          <w:p w14:paraId="457D4C88" w14:textId="77777777" w:rsidR="003761F5" w:rsidRPr="00582EF8" w:rsidRDefault="003761F5">
            <w:pPr>
              <w:spacing w:after="120"/>
              <w:rPr>
                <w:sz w:val="20"/>
                <w:szCs w:val="20"/>
              </w:rPr>
            </w:pPr>
          </w:p>
        </w:tc>
        <w:tc>
          <w:tcPr>
            <w:tcW w:w="146" w:type="dxa"/>
          </w:tcPr>
          <w:p w14:paraId="72EDD7FE" w14:textId="77777777" w:rsidR="003761F5" w:rsidRPr="00582EF8" w:rsidRDefault="003761F5"/>
        </w:tc>
      </w:tr>
      <w:tr w:rsidR="003761F5" w:rsidRPr="00582EF8" w14:paraId="209E92EF" w14:textId="77777777" w:rsidTr="001077D7">
        <w:trPr>
          <w:trHeight w:val="288"/>
        </w:trPr>
        <w:tc>
          <w:tcPr>
            <w:tcW w:w="1783" w:type="dxa"/>
            <w:shd w:val="clear" w:color="auto" w:fill="auto"/>
            <w:vAlign w:val="bottom"/>
          </w:tcPr>
          <w:p w14:paraId="4C3D333F"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RAM</w:t>
            </w:r>
          </w:p>
        </w:tc>
        <w:tc>
          <w:tcPr>
            <w:tcW w:w="1294" w:type="dxa"/>
            <w:shd w:val="clear" w:color="auto" w:fill="auto"/>
            <w:vAlign w:val="bottom"/>
          </w:tcPr>
          <w:p w14:paraId="62E3C9DB" w14:textId="77777777" w:rsidR="003761F5" w:rsidRPr="00582EF8" w:rsidRDefault="003761F5">
            <w:pPr>
              <w:spacing w:after="120" w:line="240" w:lineRule="auto"/>
              <w:rPr>
                <w:rFonts w:eastAsia="Times New Roman" w:cs="Calibri"/>
                <w:b/>
                <w:bCs/>
                <w:color w:val="000000"/>
                <w:sz w:val="20"/>
                <w:szCs w:val="20"/>
                <w:lang w:eastAsia="pl-PL"/>
              </w:rPr>
            </w:pPr>
          </w:p>
        </w:tc>
        <w:tc>
          <w:tcPr>
            <w:tcW w:w="2057" w:type="dxa"/>
            <w:shd w:val="clear" w:color="auto" w:fill="auto"/>
            <w:vAlign w:val="bottom"/>
          </w:tcPr>
          <w:p w14:paraId="57C3CBD2"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32 GB RAM</w:t>
            </w:r>
          </w:p>
        </w:tc>
        <w:tc>
          <w:tcPr>
            <w:tcW w:w="3761" w:type="dxa"/>
            <w:shd w:val="clear" w:color="auto" w:fill="auto"/>
            <w:vAlign w:val="bottom"/>
          </w:tcPr>
          <w:p w14:paraId="0D6F1B66" w14:textId="77777777" w:rsidR="003761F5" w:rsidRPr="00582EF8" w:rsidRDefault="003761F5">
            <w:pPr>
              <w:spacing w:after="120" w:line="240" w:lineRule="auto"/>
              <w:rPr>
                <w:rFonts w:eastAsia="Times New Roman" w:cs="Calibri"/>
                <w:color w:val="000000"/>
                <w:sz w:val="20"/>
                <w:szCs w:val="20"/>
                <w:lang w:eastAsia="pl-PL"/>
              </w:rPr>
            </w:pPr>
          </w:p>
        </w:tc>
        <w:tc>
          <w:tcPr>
            <w:tcW w:w="1452" w:type="dxa"/>
            <w:shd w:val="clear" w:color="auto" w:fill="auto"/>
            <w:vAlign w:val="bottom"/>
          </w:tcPr>
          <w:p w14:paraId="7A7ABEF0" w14:textId="77777777" w:rsidR="003761F5" w:rsidRPr="00582EF8" w:rsidRDefault="003761F5">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14:paraId="51FC07CE" w14:textId="77777777" w:rsidR="003761F5" w:rsidRPr="00582EF8" w:rsidRDefault="003761F5">
            <w:pPr>
              <w:spacing w:after="120"/>
              <w:rPr>
                <w:sz w:val="20"/>
                <w:szCs w:val="20"/>
              </w:rPr>
            </w:pPr>
          </w:p>
        </w:tc>
        <w:tc>
          <w:tcPr>
            <w:tcW w:w="146" w:type="dxa"/>
          </w:tcPr>
          <w:p w14:paraId="4CC4452C" w14:textId="77777777" w:rsidR="003761F5" w:rsidRPr="00582EF8" w:rsidRDefault="003761F5"/>
        </w:tc>
      </w:tr>
      <w:tr w:rsidR="003761F5" w:rsidRPr="00582EF8" w14:paraId="2E7D11A8" w14:textId="77777777" w:rsidTr="001077D7">
        <w:trPr>
          <w:trHeight w:val="288"/>
        </w:trPr>
        <w:tc>
          <w:tcPr>
            <w:tcW w:w="1783" w:type="dxa"/>
            <w:shd w:val="clear" w:color="auto" w:fill="auto"/>
            <w:vAlign w:val="bottom"/>
          </w:tcPr>
          <w:p w14:paraId="7E77AE84"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NIC</w:t>
            </w:r>
          </w:p>
        </w:tc>
        <w:tc>
          <w:tcPr>
            <w:tcW w:w="1294" w:type="dxa"/>
            <w:shd w:val="clear" w:color="auto" w:fill="auto"/>
            <w:vAlign w:val="bottom"/>
          </w:tcPr>
          <w:p w14:paraId="506EFA09" w14:textId="77777777" w:rsidR="003761F5" w:rsidRPr="00582EF8" w:rsidRDefault="003761F5">
            <w:pPr>
              <w:spacing w:after="120" w:line="240" w:lineRule="auto"/>
              <w:rPr>
                <w:rFonts w:eastAsia="Times New Roman" w:cs="Calibri"/>
                <w:b/>
                <w:bCs/>
                <w:color w:val="000000"/>
                <w:sz w:val="20"/>
                <w:szCs w:val="20"/>
                <w:lang w:eastAsia="pl-PL"/>
              </w:rPr>
            </w:pPr>
          </w:p>
        </w:tc>
        <w:tc>
          <w:tcPr>
            <w:tcW w:w="2057" w:type="dxa"/>
            <w:shd w:val="clear" w:color="auto" w:fill="auto"/>
            <w:vAlign w:val="bottom"/>
          </w:tcPr>
          <w:p w14:paraId="4C7AFD51"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Min. 2x Gigabit, RJ45</w:t>
            </w:r>
          </w:p>
        </w:tc>
        <w:tc>
          <w:tcPr>
            <w:tcW w:w="3761" w:type="dxa"/>
            <w:shd w:val="clear" w:color="auto" w:fill="auto"/>
            <w:vAlign w:val="bottom"/>
          </w:tcPr>
          <w:p w14:paraId="2554E24C" w14:textId="77777777" w:rsidR="003761F5" w:rsidRPr="00582EF8" w:rsidRDefault="003761F5">
            <w:pPr>
              <w:spacing w:after="120" w:line="240" w:lineRule="auto"/>
              <w:rPr>
                <w:rFonts w:eastAsia="Times New Roman" w:cs="Calibri"/>
                <w:color w:val="000000"/>
                <w:sz w:val="20"/>
                <w:szCs w:val="20"/>
                <w:lang w:eastAsia="pl-PL"/>
              </w:rPr>
            </w:pPr>
          </w:p>
        </w:tc>
        <w:tc>
          <w:tcPr>
            <w:tcW w:w="1452" w:type="dxa"/>
            <w:shd w:val="clear" w:color="auto" w:fill="auto"/>
            <w:vAlign w:val="bottom"/>
          </w:tcPr>
          <w:p w14:paraId="447A373B" w14:textId="77777777" w:rsidR="003761F5" w:rsidRPr="00582EF8" w:rsidRDefault="003761F5">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14:paraId="1FA5A010" w14:textId="77777777" w:rsidR="003761F5" w:rsidRPr="00582EF8" w:rsidRDefault="003761F5">
            <w:pPr>
              <w:spacing w:after="120"/>
              <w:rPr>
                <w:sz w:val="20"/>
                <w:szCs w:val="20"/>
              </w:rPr>
            </w:pPr>
          </w:p>
        </w:tc>
        <w:tc>
          <w:tcPr>
            <w:tcW w:w="146" w:type="dxa"/>
          </w:tcPr>
          <w:p w14:paraId="2FFA402F" w14:textId="77777777" w:rsidR="003761F5" w:rsidRPr="00582EF8" w:rsidRDefault="003761F5"/>
        </w:tc>
      </w:tr>
      <w:tr w:rsidR="003761F5" w:rsidRPr="00582EF8" w14:paraId="77FBB99E" w14:textId="77777777" w:rsidTr="001077D7">
        <w:trPr>
          <w:trHeight w:val="288"/>
        </w:trPr>
        <w:tc>
          <w:tcPr>
            <w:tcW w:w="1783" w:type="dxa"/>
            <w:shd w:val="clear" w:color="auto" w:fill="auto"/>
          </w:tcPr>
          <w:p w14:paraId="0F1B37EB"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OS</w:t>
            </w:r>
          </w:p>
        </w:tc>
        <w:tc>
          <w:tcPr>
            <w:tcW w:w="1294" w:type="dxa"/>
            <w:shd w:val="clear" w:color="auto" w:fill="auto"/>
            <w:vAlign w:val="bottom"/>
          </w:tcPr>
          <w:p w14:paraId="223CFCB4" w14:textId="77777777" w:rsidR="003761F5" w:rsidRPr="00582EF8" w:rsidRDefault="003761F5">
            <w:pPr>
              <w:spacing w:after="120" w:line="240" w:lineRule="auto"/>
              <w:rPr>
                <w:rFonts w:eastAsia="Times New Roman" w:cs="Calibri"/>
                <w:b/>
                <w:bCs/>
                <w:color w:val="000000"/>
                <w:sz w:val="20"/>
                <w:szCs w:val="20"/>
                <w:lang w:eastAsia="pl-PL"/>
              </w:rPr>
            </w:pPr>
          </w:p>
        </w:tc>
        <w:tc>
          <w:tcPr>
            <w:tcW w:w="8116" w:type="dxa"/>
            <w:gridSpan w:val="5"/>
            <w:shd w:val="clear" w:color="auto" w:fill="auto"/>
          </w:tcPr>
          <w:p w14:paraId="18B74010"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System operacyjny wymagany przez oprogramowanie klienckie systemu monitoringu .</w:t>
            </w:r>
          </w:p>
          <w:p w14:paraId="492161E8"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lastRenderedPageBreak/>
              <w:t>Możliwość zdalnego dostępu (zdalny pulpit).</w:t>
            </w:r>
            <w:r w:rsidRPr="00582EF8">
              <w:rPr>
                <w:rFonts w:eastAsia="Times New Roman" w:cs="Calibri"/>
                <w:color w:val="000000"/>
                <w:sz w:val="20"/>
                <w:szCs w:val="20"/>
                <w:lang w:eastAsia="pl-PL"/>
              </w:rPr>
              <w:br/>
              <w:t>System operacyjny musi być aktualnie wspierany przez producenta.</w:t>
            </w:r>
            <w:r w:rsidRPr="00582EF8">
              <w:rPr>
                <w:rFonts w:eastAsia="Times New Roman" w:cs="Calibri"/>
                <w:color w:val="000000"/>
                <w:sz w:val="20"/>
                <w:szCs w:val="20"/>
                <w:lang w:eastAsia="pl-PL"/>
              </w:rPr>
              <w:br/>
              <w:t>System operacyjny musi współpracować z Active Directory (domena MS Windows)</w:t>
            </w:r>
          </w:p>
          <w:p w14:paraId="20B5CEAF"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 xml:space="preserve">np. </w:t>
            </w:r>
          </w:p>
          <w:p w14:paraId="79C6DB66"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Windows 10 PRO wersja PL</w:t>
            </w:r>
          </w:p>
          <w:p w14:paraId="5CDBD15D" w14:textId="1BB1F66D" w:rsidR="003761F5" w:rsidRPr="00582EF8" w:rsidRDefault="003761F5">
            <w:pPr>
              <w:spacing w:after="120" w:line="240" w:lineRule="auto"/>
              <w:rPr>
                <w:rFonts w:eastAsia="Times New Roman" w:cs="Calibri"/>
                <w:color w:val="000000"/>
                <w:sz w:val="20"/>
                <w:szCs w:val="20"/>
                <w:lang w:eastAsia="pl-PL"/>
              </w:rPr>
            </w:pPr>
          </w:p>
        </w:tc>
      </w:tr>
      <w:tr w:rsidR="003761F5" w:rsidRPr="00582EF8" w14:paraId="64FD4203" w14:textId="77777777" w:rsidTr="001077D7">
        <w:trPr>
          <w:trHeight w:val="288"/>
        </w:trPr>
        <w:tc>
          <w:tcPr>
            <w:tcW w:w="1783" w:type="dxa"/>
            <w:shd w:val="clear" w:color="auto" w:fill="auto"/>
          </w:tcPr>
          <w:p w14:paraId="0F0CE4A1"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lastRenderedPageBreak/>
              <w:t>ZASILACZ</w:t>
            </w:r>
          </w:p>
        </w:tc>
        <w:tc>
          <w:tcPr>
            <w:tcW w:w="1294" w:type="dxa"/>
            <w:shd w:val="clear" w:color="auto" w:fill="auto"/>
            <w:vAlign w:val="bottom"/>
          </w:tcPr>
          <w:p w14:paraId="7CAB9C46" w14:textId="77777777" w:rsidR="003761F5" w:rsidRPr="00582EF8" w:rsidRDefault="003761F5">
            <w:pPr>
              <w:spacing w:after="120" w:line="240" w:lineRule="auto"/>
              <w:rPr>
                <w:rFonts w:eastAsia="Times New Roman" w:cs="Calibri"/>
                <w:b/>
                <w:bCs/>
                <w:color w:val="000000"/>
                <w:sz w:val="20"/>
                <w:szCs w:val="20"/>
                <w:lang w:eastAsia="pl-PL"/>
              </w:rPr>
            </w:pPr>
          </w:p>
        </w:tc>
        <w:tc>
          <w:tcPr>
            <w:tcW w:w="8116" w:type="dxa"/>
            <w:gridSpan w:val="5"/>
            <w:shd w:val="clear" w:color="auto" w:fill="auto"/>
          </w:tcPr>
          <w:p w14:paraId="5E971493"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1szt 750 W, ATX</w:t>
            </w:r>
            <w:r w:rsidRPr="00582EF8">
              <w:rPr>
                <w:rFonts w:eastAsia="Times New Roman" w:cs="Calibri"/>
                <w:color w:val="000000"/>
                <w:sz w:val="20"/>
                <w:szCs w:val="20"/>
                <w:lang w:eastAsia="pl-PL"/>
              </w:rPr>
              <w:br/>
              <w:t>Sprawność min 90% przy 230V oraz 20-100% obciążeniu</w:t>
            </w:r>
          </w:p>
        </w:tc>
      </w:tr>
      <w:tr w:rsidR="003761F5" w:rsidRPr="00582EF8" w14:paraId="65BB7FB4" w14:textId="77777777" w:rsidTr="001077D7">
        <w:trPr>
          <w:trHeight w:val="288"/>
        </w:trPr>
        <w:tc>
          <w:tcPr>
            <w:tcW w:w="1783" w:type="dxa"/>
            <w:shd w:val="clear" w:color="auto" w:fill="auto"/>
          </w:tcPr>
          <w:p w14:paraId="62DA5B88"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KARTA GRAFICZNA</w:t>
            </w:r>
          </w:p>
        </w:tc>
        <w:tc>
          <w:tcPr>
            <w:tcW w:w="1294" w:type="dxa"/>
            <w:shd w:val="clear" w:color="auto" w:fill="auto"/>
            <w:vAlign w:val="bottom"/>
          </w:tcPr>
          <w:p w14:paraId="6DF66691" w14:textId="77777777" w:rsidR="003761F5" w:rsidRPr="00582EF8" w:rsidRDefault="003761F5">
            <w:pPr>
              <w:spacing w:after="120" w:line="240" w:lineRule="auto"/>
              <w:rPr>
                <w:rFonts w:eastAsia="Times New Roman" w:cs="Calibri"/>
                <w:b/>
                <w:bCs/>
                <w:color w:val="000000"/>
                <w:sz w:val="20"/>
                <w:szCs w:val="20"/>
                <w:lang w:eastAsia="pl-PL"/>
              </w:rPr>
            </w:pPr>
          </w:p>
        </w:tc>
        <w:tc>
          <w:tcPr>
            <w:tcW w:w="8116" w:type="dxa"/>
            <w:gridSpan w:val="5"/>
            <w:shd w:val="clear" w:color="auto" w:fill="auto"/>
          </w:tcPr>
          <w:p w14:paraId="20C9B3AD"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dwie karty graficzne o poniższych parametrach każda:</w:t>
            </w:r>
          </w:p>
          <w:p w14:paraId="74FEB602"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Rodzaj złącza PCI-E x16 3.0</w:t>
            </w:r>
            <w:r w:rsidRPr="00582EF8">
              <w:rPr>
                <w:rFonts w:eastAsia="Times New Roman" w:cs="Calibri"/>
                <w:color w:val="000000"/>
                <w:sz w:val="20"/>
                <w:szCs w:val="20"/>
                <w:lang w:eastAsia="pl-PL"/>
              </w:rPr>
              <w:br/>
              <w:t>Pamięć min. 8 GB</w:t>
            </w:r>
            <w:r w:rsidRPr="00582EF8">
              <w:rPr>
                <w:rFonts w:eastAsia="Times New Roman" w:cs="Calibri"/>
                <w:color w:val="000000"/>
                <w:sz w:val="20"/>
                <w:szCs w:val="20"/>
                <w:lang w:eastAsia="pl-PL"/>
              </w:rPr>
              <w:br/>
              <w:t>Rodzaj pamięci GDDR6 (Szyna pamięci 256-bit)</w:t>
            </w:r>
            <w:r w:rsidRPr="00582EF8">
              <w:rPr>
                <w:rFonts w:eastAsia="Times New Roman" w:cs="Calibri"/>
                <w:color w:val="000000"/>
                <w:sz w:val="20"/>
                <w:szCs w:val="20"/>
                <w:lang w:eastAsia="pl-PL"/>
              </w:rPr>
              <w:br/>
              <w:t>Taktowanie pamięci min. 14000 MHz</w:t>
            </w:r>
            <w:r w:rsidRPr="00582EF8">
              <w:rPr>
                <w:rFonts w:eastAsia="Times New Roman" w:cs="Calibri"/>
                <w:color w:val="000000"/>
                <w:sz w:val="20"/>
                <w:szCs w:val="20"/>
                <w:lang w:eastAsia="pl-PL"/>
              </w:rPr>
              <w:br/>
              <w:t xml:space="preserve">Rodzaje wyjść: HDMI - 1 szt., </w:t>
            </w:r>
            <w:proofErr w:type="spellStart"/>
            <w:r w:rsidRPr="00582EF8">
              <w:rPr>
                <w:rFonts w:eastAsia="Times New Roman" w:cs="Calibri"/>
                <w:color w:val="000000"/>
                <w:sz w:val="20"/>
                <w:szCs w:val="20"/>
                <w:lang w:eastAsia="pl-PL"/>
              </w:rPr>
              <w:t>DisplayPort</w:t>
            </w:r>
            <w:proofErr w:type="spellEnd"/>
            <w:r w:rsidRPr="00582EF8">
              <w:rPr>
                <w:rFonts w:eastAsia="Times New Roman" w:cs="Calibri"/>
                <w:color w:val="000000"/>
                <w:sz w:val="20"/>
                <w:szCs w:val="20"/>
                <w:lang w:eastAsia="pl-PL"/>
              </w:rPr>
              <w:t xml:space="preserve"> - 3 szt., USB-C (</w:t>
            </w:r>
            <w:proofErr w:type="spellStart"/>
            <w:r w:rsidRPr="00582EF8">
              <w:rPr>
                <w:rFonts w:eastAsia="Times New Roman" w:cs="Calibri"/>
                <w:color w:val="000000"/>
                <w:sz w:val="20"/>
                <w:szCs w:val="20"/>
                <w:lang w:eastAsia="pl-PL"/>
              </w:rPr>
              <w:t>VirtualLink</w:t>
            </w:r>
            <w:proofErr w:type="spellEnd"/>
            <w:r w:rsidRPr="00582EF8">
              <w:rPr>
                <w:rFonts w:eastAsia="Times New Roman" w:cs="Calibri"/>
                <w:color w:val="000000"/>
                <w:sz w:val="20"/>
                <w:szCs w:val="20"/>
                <w:lang w:eastAsia="pl-PL"/>
              </w:rPr>
              <w:t>) - 1 szt.</w:t>
            </w:r>
            <w:r w:rsidRPr="00582EF8">
              <w:rPr>
                <w:rFonts w:eastAsia="Times New Roman" w:cs="Calibri"/>
                <w:color w:val="000000"/>
                <w:sz w:val="20"/>
                <w:szCs w:val="20"/>
                <w:lang w:eastAsia="pl-PL"/>
              </w:rPr>
              <w:br/>
              <w:t xml:space="preserve">Obsługiwane biblioteki: DirectX 12, </w:t>
            </w:r>
            <w:proofErr w:type="spellStart"/>
            <w:r w:rsidRPr="00582EF8">
              <w:rPr>
                <w:rFonts w:eastAsia="Times New Roman" w:cs="Calibri"/>
                <w:color w:val="000000"/>
                <w:sz w:val="20"/>
                <w:szCs w:val="20"/>
                <w:lang w:eastAsia="pl-PL"/>
              </w:rPr>
              <w:t>OpenGL</w:t>
            </w:r>
            <w:proofErr w:type="spellEnd"/>
            <w:r w:rsidRPr="00582EF8">
              <w:rPr>
                <w:rFonts w:eastAsia="Times New Roman" w:cs="Calibri"/>
                <w:color w:val="000000"/>
                <w:sz w:val="20"/>
                <w:szCs w:val="20"/>
                <w:lang w:eastAsia="pl-PL"/>
              </w:rPr>
              <w:t xml:space="preserve"> 4.5</w:t>
            </w:r>
          </w:p>
          <w:p w14:paraId="6A995379" w14:textId="77777777" w:rsidR="003761F5" w:rsidRPr="00582EF8" w:rsidRDefault="008D5C30">
            <w:pPr>
              <w:spacing w:after="120" w:line="240" w:lineRule="auto"/>
              <w:rPr>
                <w:rFonts w:eastAsia="Times New Roman" w:cs="Calibri"/>
                <w:color w:val="000000"/>
                <w:sz w:val="20"/>
                <w:szCs w:val="20"/>
                <w:lang w:eastAsia="pl-PL"/>
              </w:rPr>
            </w:pPr>
            <w:r w:rsidRPr="00582EF8">
              <w:t xml:space="preserve">np. 2x </w:t>
            </w:r>
            <w:proofErr w:type="spellStart"/>
            <w:r w:rsidRPr="00582EF8">
              <w:t>nVidia</w:t>
            </w:r>
            <w:proofErr w:type="spellEnd"/>
            <w:r w:rsidRPr="00582EF8">
              <w:t xml:space="preserve"> RTX2070 8GB RAM</w:t>
            </w:r>
          </w:p>
          <w:p w14:paraId="172446C4" w14:textId="45D18FFA"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br/>
            </w:r>
          </w:p>
        </w:tc>
      </w:tr>
      <w:tr w:rsidR="003761F5" w:rsidRPr="00582EF8" w14:paraId="3587582E" w14:textId="77777777" w:rsidTr="001077D7">
        <w:trPr>
          <w:trHeight w:val="288"/>
        </w:trPr>
        <w:tc>
          <w:tcPr>
            <w:tcW w:w="1783" w:type="dxa"/>
            <w:shd w:val="clear" w:color="auto" w:fill="auto"/>
          </w:tcPr>
          <w:p w14:paraId="651F0690"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MONITOR</w:t>
            </w:r>
          </w:p>
        </w:tc>
        <w:tc>
          <w:tcPr>
            <w:tcW w:w="1294" w:type="dxa"/>
            <w:shd w:val="clear" w:color="auto" w:fill="auto"/>
            <w:vAlign w:val="bottom"/>
          </w:tcPr>
          <w:p w14:paraId="724BAAE9" w14:textId="77777777" w:rsidR="003761F5" w:rsidRPr="00582EF8" w:rsidRDefault="003761F5">
            <w:pPr>
              <w:spacing w:after="120" w:line="240" w:lineRule="auto"/>
              <w:rPr>
                <w:rFonts w:eastAsia="Times New Roman" w:cs="Calibri"/>
                <w:b/>
                <w:bCs/>
                <w:color w:val="000000"/>
                <w:sz w:val="20"/>
                <w:szCs w:val="20"/>
                <w:lang w:eastAsia="pl-PL"/>
              </w:rPr>
            </w:pPr>
          </w:p>
        </w:tc>
        <w:tc>
          <w:tcPr>
            <w:tcW w:w="8116" w:type="dxa"/>
            <w:gridSpan w:val="5"/>
            <w:shd w:val="clear" w:color="auto" w:fill="auto"/>
          </w:tcPr>
          <w:p w14:paraId="5BE89C5C" w14:textId="77777777" w:rsidR="003761F5"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 monitor do pracy ciągłej (24 godziny na dobę, 7 dni w tygodniu)</w:t>
            </w:r>
            <w:r w:rsidRPr="00582EF8">
              <w:rPr>
                <w:rFonts w:eastAsia="Times New Roman" w:cs="Calibri"/>
                <w:color w:val="000000"/>
                <w:sz w:val="20"/>
                <w:szCs w:val="20"/>
                <w:lang w:eastAsia="pl-PL"/>
              </w:rPr>
              <w:br/>
              <w:t>- minimum 55 cali</w:t>
            </w:r>
            <w:r w:rsidRPr="00582EF8">
              <w:rPr>
                <w:rFonts w:eastAsia="Times New Roman" w:cs="Calibri"/>
                <w:color w:val="000000"/>
                <w:sz w:val="20"/>
                <w:szCs w:val="20"/>
                <w:lang w:eastAsia="pl-PL"/>
              </w:rPr>
              <w:br/>
              <w:t>- rozdzielczość min. 4K</w:t>
            </w:r>
          </w:p>
          <w:p w14:paraId="05C36F09" w14:textId="58EE4976" w:rsidR="003761F5" w:rsidRPr="00582EF8" w:rsidRDefault="003761F5">
            <w:pPr>
              <w:spacing w:after="120" w:line="240" w:lineRule="auto"/>
              <w:rPr>
                <w:rFonts w:eastAsia="Times New Roman" w:cs="Calibri"/>
                <w:color w:val="000000"/>
                <w:sz w:val="20"/>
                <w:szCs w:val="20"/>
                <w:lang w:eastAsia="pl-PL"/>
              </w:rPr>
            </w:pPr>
          </w:p>
        </w:tc>
      </w:tr>
      <w:tr w:rsidR="003761F5" w:rsidRPr="00582EF8" w14:paraId="35282C57" w14:textId="77777777" w:rsidTr="001077D7">
        <w:trPr>
          <w:trHeight w:val="288"/>
        </w:trPr>
        <w:tc>
          <w:tcPr>
            <w:tcW w:w="5134" w:type="dxa"/>
            <w:gridSpan w:val="3"/>
            <w:shd w:val="clear" w:color="auto" w:fill="auto"/>
            <w:vAlign w:val="bottom"/>
          </w:tcPr>
          <w:p w14:paraId="244EA11F" w14:textId="77777777" w:rsidR="003761F5" w:rsidRPr="00582EF8" w:rsidRDefault="008D5C30">
            <w:pPr>
              <w:spacing w:after="120" w:line="240" w:lineRule="auto"/>
              <w:rPr>
                <w:rFonts w:eastAsia="Times New Roman" w:cs="Calibri"/>
                <w:b/>
                <w:bCs/>
                <w:color w:val="000000"/>
                <w:sz w:val="20"/>
                <w:szCs w:val="20"/>
                <w:lang w:eastAsia="pl-PL"/>
              </w:rPr>
            </w:pPr>
            <w:r w:rsidRPr="00582EF8">
              <w:rPr>
                <w:rFonts w:eastAsia="Times New Roman" w:cs="Calibri"/>
                <w:b/>
                <w:bCs/>
                <w:color w:val="000000"/>
                <w:sz w:val="20"/>
                <w:szCs w:val="20"/>
                <w:lang w:eastAsia="pl-PL"/>
              </w:rPr>
              <w:t>Konfiguracja dysków dla OS i Aplikacji</w:t>
            </w:r>
          </w:p>
        </w:tc>
        <w:tc>
          <w:tcPr>
            <w:tcW w:w="3761" w:type="dxa"/>
            <w:shd w:val="clear" w:color="auto" w:fill="auto"/>
            <w:vAlign w:val="bottom"/>
          </w:tcPr>
          <w:p w14:paraId="7787F5E1" w14:textId="77777777" w:rsidR="003761F5" w:rsidRPr="00582EF8" w:rsidRDefault="003761F5">
            <w:pPr>
              <w:spacing w:after="120" w:line="240" w:lineRule="auto"/>
              <w:rPr>
                <w:rFonts w:eastAsia="Times New Roman" w:cs="Calibri"/>
                <w:b/>
                <w:bCs/>
                <w:color w:val="000000"/>
                <w:sz w:val="20"/>
                <w:szCs w:val="20"/>
                <w:lang w:eastAsia="pl-PL"/>
              </w:rPr>
            </w:pPr>
          </w:p>
        </w:tc>
        <w:tc>
          <w:tcPr>
            <w:tcW w:w="1452" w:type="dxa"/>
            <w:shd w:val="clear" w:color="auto" w:fill="auto"/>
            <w:vAlign w:val="bottom"/>
          </w:tcPr>
          <w:p w14:paraId="35F0ADDA" w14:textId="77777777" w:rsidR="003761F5" w:rsidRPr="00582EF8" w:rsidRDefault="003761F5">
            <w:pPr>
              <w:spacing w:after="120" w:line="240" w:lineRule="auto"/>
              <w:rPr>
                <w:rFonts w:ascii="Times New Roman" w:eastAsia="Times New Roman" w:hAnsi="Times New Roman" w:cs="Times New Roman"/>
                <w:sz w:val="20"/>
                <w:szCs w:val="20"/>
                <w:lang w:eastAsia="pl-PL"/>
              </w:rPr>
            </w:pPr>
          </w:p>
        </w:tc>
        <w:tc>
          <w:tcPr>
            <w:tcW w:w="700" w:type="dxa"/>
            <w:shd w:val="clear" w:color="auto" w:fill="auto"/>
          </w:tcPr>
          <w:p w14:paraId="6D4A5A6F" w14:textId="77777777" w:rsidR="003761F5" w:rsidRPr="00582EF8" w:rsidRDefault="003761F5">
            <w:pPr>
              <w:spacing w:after="120"/>
              <w:rPr>
                <w:sz w:val="20"/>
                <w:szCs w:val="20"/>
              </w:rPr>
            </w:pPr>
          </w:p>
        </w:tc>
        <w:tc>
          <w:tcPr>
            <w:tcW w:w="146" w:type="dxa"/>
          </w:tcPr>
          <w:p w14:paraId="587C5726" w14:textId="77777777" w:rsidR="003761F5" w:rsidRPr="00582EF8" w:rsidRDefault="003761F5"/>
        </w:tc>
      </w:tr>
      <w:tr w:rsidR="003761F5" w14:paraId="21A26C42" w14:textId="77777777" w:rsidTr="001077D7">
        <w:trPr>
          <w:trHeight w:val="288"/>
        </w:trPr>
        <w:tc>
          <w:tcPr>
            <w:tcW w:w="10347" w:type="dxa"/>
            <w:gridSpan w:val="5"/>
            <w:shd w:val="clear" w:color="auto" w:fill="auto"/>
            <w:vAlign w:val="bottom"/>
          </w:tcPr>
          <w:p w14:paraId="5A0B0095" w14:textId="77777777" w:rsidR="001077D7" w:rsidRPr="00582EF8" w:rsidRDefault="008D5C30">
            <w:pPr>
              <w:spacing w:after="120" w:line="240" w:lineRule="auto"/>
              <w:rPr>
                <w:rFonts w:eastAsia="Times New Roman" w:cs="Calibri"/>
                <w:color w:val="000000"/>
                <w:sz w:val="20"/>
                <w:szCs w:val="20"/>
                <w:lang w:eastAsia="pl-PL"/>
              </w:rPr>
            </w:pPr>
            <w:r w:rsidRPr="00582EF8">
              <w:rPr>
                <w:rFonts w:eastAsia="Times New Roman" w:cs="Calibri"/>
                <w:color w:val="000000"/>
                <w:sz w:val="20"/>
                <w:szCs w:val="20"/>
                <w:lang w:eastAsia="pl-PL"/>
              </w:rPr>
              <w:t>1x DYSK SSD,</w:t>
            </w:r>
          </w:p>
          <w:p w14:paraId="6139CFC8" w14:textId="0CD171E4" w:rsidR="003761F5" w:rsidRPr="00582EF8" w:rsidRDefault="008D5C30" w:rsidP="001077D7">
            <w:pPr>
              <w:spacing w:after="120" w:line="240" w:lineRule="auto"/>
              <w:ind w:left="1416"/>
              <w:rPr>
                <w:rFonts w:eastAsia="Times New Roman" w:cs="Calibri"/>
                <w:color w:val="000000"/>
                <w:sz w:val="20"/>
                <w:szCs w:val="20"/>
                <w:lang w:eastAsia="pl-PL"/>
              </w:rPr>
            </w:pPr>
            <w:r w:rsidRPr="00582EF8">
              <w:rPr>
                <w:rFonts w:eastAsia="Times New Roman" w:cs="Calibri"/>
                <w:color w:val="000000"/>
                <w:sz w:val="20"/>
                <w:szCs w:val="20"/>
                <w:lang w:eastAsia="pl-PL"/>
              </w:rPr>
              <w:br/>
              <w:t>- pojemność min 480GB</w:t>
            </w:r>
          </w:p>
          <w:p w14:paraId="01E5251E" w14:textId="2703FE2E" w:rsidR="003761F5" w:rsidRPr="00582EF8" w:rsidRDefault="008D5C30" w:rsidP="001077D7">
            <w:pPr>
              <w:spacing w:after="120" w:line="240" w:lineRule="auto"/>
              <w:ind w:left="1416"/>
              <w:rPr>
                <w:rFonts w:eastAsia="Times New Roman" w:cs="Calibri"/>
                <w:color w:val="000000"/>
                <w:sz w:val="20"/>
                <w:szCs w:val="20"/>
                <w:lang w:eastAsia="pl-PL"/>
              </w:rPr>
            </w:pPr>
            <w:r w:rsidRPr="00582EF8">
              <w:rPr>
                <w:rFonts w:eastAsia="Times New Roman" w:cs="Calibri"/>
                <w:color w:val="000000"/>
                <w:sz w:val="20"/>
                <w:szCs w:val="20"/>
                <w:lang w:eastAsia="pl-PL"/>
              </w:rPr>
              <w:t xml:space="preserve">- </w:t>
            </w:r>
            <w:r w:rsidR="001077D7" w:rsidRPr="00582EF8">
              <w:rPr>
                <w:rFonts w:eastAsia="Times New Roman" w:cs="Calibri"/>
                <w:color w:val="000000"/>
                <w:sz w:val="20"/>
                <w:szCs w:val="20"/>
                <w:lang w:eastAsia="pl-PL"/>
              </w:rPr>
              <w:t>prędkość</w:t>
            </w:r>
            <w:r w:rsidRPr="00582EF8">
              <w:rPr>
                <w:rFonts w:eastAsia="Times New Roman" w:cs="Calibri"/>
                <w:color w:val="000000"/>
                <w:sz w:val="20"/>
                <w:szCs w:val="20"/>
                <w:lang w:eastAsia="pl-PL"/>
              </w:rPr>
              <w:t xml:space="preserve"> zapisu i odczytu min 500MB/</w:t>
            </w:r>
            <w:proofErr w:type="spellStart"/>
            <w:r w:rsidRPr="00582EF8">
              <w:rPr>
                <w:rFonts w:eastAsia="Times New Roman" w:cs="Calibri"/>
                <w:color w:val="000000"/>
                <w:sz w:val="20"/>
                <w:szCs w:val="20"/>
                <w:lang w:eastAsia="pl-PL"/>
              </w:rPr>
              <w:t>sek</w:t>
            </w:r>
            <w:proofErr w:type="spellEnd"/>
          </w:p>
          <w:p w14:paraId="4ECDB43C" w14:textId="77777777" w:rsidR="003761F5" w:rsidRPr="00582EF8" w:rsidRDefault="008D5C30" w:rsidP="001077D7">
            <w:pPr>
              <w:spacing w:after="120" w:line="240" w:lineRule="auto"/>
              <w:ind w:left="1416"/>
              <w:rPr>
                <w:rFonts w:eastAsia="Times New Roman" w:cs="Calibri"/>
                <w:color w:val="000000"/>
                <w:sz w:val="20"/>
                <w:szCs w:val="20"/>
                <w:lang w:eastAsia="pl-PL"/>
              </w:rPr>
            </w:pPr>
            <w:r w:rsidRPr="00582EF8">
              <w:rPr>
                <w:rFonts w:eastAsia="Times New Roman" w:cs="Calibri"/>
                <w:color w:val="000000"/>
                <w:sz w:val="20"/>
                <w:szCs w:val="20"/>
                <w:lang w:eastAsia="pl-PL"/>
              </w:rPr>
              <w:t>- interfejs SATA3 lub m2</w:t>
            </w:r>
          </w:p>
          <w:p w14:paraId="572218B9" w14:textId="77777777" w:rsidR="001077D7" w:rsidRDefault="001077D7" w:rsidP="001077D7">
            <w:pPr>
              <w:spacing w:after="120"/>
              <w:rPr>
                <w:rFonts w:asciiTheme="majorHAnsi" w:eastAsiaTheme="majorEastAsia" w:hAnsiTheme="majorHAnsi" w:cstheme="majorBidi"/>
                <w:color w:val="2E74B5" w:themeColor="accent1" w:themeShade="BF"/>
                <w:sz w:val="20"/>
                <w:szCs w:val="20"/>
              </w:rPr>
            </w:pPr>
            <w:r w:rsidRPr="00582EF8">
              <w:t>Stacja operatorska powinna być złożona, kompletna, z zainstalowanym systemem operacyjnym.</w:t>
            </w:r>
          </w:p>
          <w:p w14:paraId="60C09687" w14:textId="12AF7D31" w:rsidR="003761F5" w:rsidRDefault="003761F5">
            <w:pPr>
              <w:spacing w:after="120" w:line="240" w:lineRule="auto"/>
              <w:rPr>
                <w:rFonts w:eastAsia="Times New Roman" w:cs="Calibri"/>
                <w:color w:val="000000"/>
                <w:sz w:val="20"/>
                <w:szCs w:val="20"/>
                <w:lang w:eastAsia="pl-PL"/>
              </w:rPr>
            </w:pPr>
          </w:p>
        </w:tc>
        <w:tc>
          <w:tcPr>
            <w:tcW w:w="700" w:type="dxa"/>
            <w:shd w:val="clear" w:color="auto" w:fill="auto"/>
          </w:tcPr>
          <w:p w14:paraId="575BB114" w14:textId="77777777" w:rsidR="003761F5" w:rsidRDefault="003761F5">
            <w:pPr>
              <w:spacing w:after="120"/>
              <w:rPr>
                <w:sz w:val="20"/>
                <w:szCs w:val="20"/>
              </w:rPr>
            </w:pPr>
          </w:p>
        </w:tc>
        <w:tc>
          <w:tcPr>
            <w:tcW w:w="146" w:type="dxa"/>
          </w:tcPr>
          <w:p w14:paraId="73A525A7" w14:textId="77777777" w:rsidR="003761F5" w:rsidRDefault="003761F5"/>
        </w:tc>
      </w:tr>
    </w:tbl>
    <w:p w14:paraId="4292144F" w14:textId="58F17CA5" w:rsidR="003761F5" w:rsidRDefault="003761F5" w:rsidP="001077D7">
      <w:pPr>
        <w:spacing w:after="120"/>
        <w:rPr>
          <w:rFonts w:asciiTheme="majorHAnsi" w:eastAsiaTheme="majorEastAsia" w:hAnsiTheme="majorHAnsi" w:cstheme="majorBidi"/>
          <w:color w:val="2E74B5" w:themeColor="accent1" w:themeShade="BF"/>
          <w:sz w:val="20"/>
          <w:szCs w:val="20"/>
        </w:rPr>
      </w:pPr>
    </w:p>
    <w:sectPr w:rsidR="003761F5">
      <w:footerReference w:type="default" r:id="rId10"/>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AE5A50" w14:textId="77777777" w:rsidR="00B167DF" w:rsidRDefault="00B167DF">
      <w:pPr>
        <w:spacing w:after="0" w:line="240" w:lineRule="auto"/>
      </w:pPr>
      <w:r>
        <w:separator/>
      </w:r>
    </w:p>
  </w:endnote>
  <w:endnote w:type="continuationSeparator" w:id="0">
    <w:p w14:paraId="73AF615C" w14:textId="77777777" w:rsidR="00B167DF" w:rsidRDefault="00B16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691593"/>
      <w:docPartObj>
        <w:docPartGallery w:val="Page Numbers (Bottom of Page)"/>
        <w:docPartUnique/>
      </w:docPartObj>
    </w:sdtPr>
    <w:sdtEndPr/>
    <w:sdtContent>
      <w:p w14:paraId="31CC3765" w14:textId="7598CC2B" w:rsidR="008D5C30" w:rsidRDefault="008D5C30">
        <w:pPr>
          <w:pStyle w:val="Stopka"/>
          <w:jc w:val="center"/>
        </w:pPr>
        <w:r>
          <w:fldChar w:fldCharType="begin"/>
        </w:r>
        <w:r>
          <w:instrText>PAGE</w:instrText>
        </w:r>
        <w:r>
          <w:fldChar w:fldCharType="separate"/>
        </w:r>
        <w:r w:rsidR="00A70B21">
          <w:rPr>
            <w:noProof/>
          </w:rPr>
          <w:t>11</w:t>
        </w:r>
        <w:r>
          <w:fldChar w:fldCharType="end"/>
        </w:r>
      </w:p>
    </w:sdtContent>
  </w:sdt>
  <w:p w14:paraId="0275F01E" w14:textId="77777777" w:rsidR="008D5C30" w:rsidRDefault="008D5C3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A012B" w14:textId="77777777" w:rsidR="00B167DF" w:rsidRDefault="00B167DF">
      <w:pPr>
        <w:spacing w:after="0" w:line="240" w:lineRule="auto"/>
      </w:pPr>
      <w:r>
        <w:separator/>
      </w:r>
    </w:p>
  </w:footnote>
  <w:footnote w:type="continuationSeparator" w:id="0">
    <w:p w14:paraId="53608458" w14:textId="77777777" w:rsidR="00B167DF" w:rsidRDefault="00B167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C6094"/>
    <w:multiLevelType w:val="multilevel"/>
    <w:tmpl w:val="BC26A1F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EA3297B"/>
    <w:multiLevelType w:val="multilevel"/>
    <w:tmpl w:val="42D66D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B036B30"/>
    <w:multiLevelType w:val="multilevel"/>
    <w:tmpl w:val="A31E24F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1F5"/>
    <w:rsid w:val="00023EAF"/>
    <w:rsid w:val="000851C9"/>
    <w:rsid w:val="001077D7"/>
    <w:rsid w:val="0030268C"/>
    <w:rsid w:val="003761F5"/>
    <w:rsid w:val="0055021D"/>
    <w:rsid w:val="00582EF8"/>
    <w:rsid w:val="006056B4"/>
    <w:rsid w:val="00630CC8"/>
    <w:rsid w:val="006C70B4"/>
    <w:rsid w:val="008A518A"/>
    <w:rsid w:val="008D5C30"/>
    <w:rsid w:val="00A50432"/>
    <w:rsid w:val="00A70B21"/>
    <w:rsid w:val="00B036DE"/>
    <w:rsid w:val="00B167DF"/>
    <w:rsid w:val="00BF115A"/>
    <w:rsid w:val="00CF128C"/>
    <w:rsid w:val="00DF52F7"/>
    <w:rsid w:val="00FA6B8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A1203"/>
  <w15:docId w15:val="{C3D9C725-D7A7-4289-9F15-18F3FEB7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paragraph" w:styleId="Nagwek2">
    <w:name w:val="heading 2"/>
    <w:basedOn w:val="Normalny"/>
    <w:next w:val="Normalny"/>
    <w:link w:val="Nagwek2Znak"/>
    <w:uiPriority w:val="9"/>
    <w:unhideWhenUsed/>
    <w:qFormat/>
    <w:rsid w:val="002A189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qFormat/>
    <w:rsid w:val="002A1895"/>
    <w:rPr>
      <w:rFonts w:asciiTheme="majorHAnsi" w:eastAsiaTheme="majorEastAsia" w:hAnsiTheme="majorHAnsi" w:cstheme="majorBidi"/>
      <w:color w:val="2E74B5" w:themeColor="accent1" w:themeShade="BF"/>
      <w:sz w:val="26"/>
      <w:szCs w:val="26"/>
    </w:rPr>
  </w:style>
  <w:style w:type="character" w:customStyle="1" w:styleId="NagwekZnak">
    <w:name w:val="Nagłówek Znak"/>
    <w:basedOn w:val="Domylnaczcionkaakapitu"/>
    <w:link w:val="Nagwek"/>
    <w:uiPriority w:val="99"/>
    <w:qFormat/>
    <w:rsid w:val="000326CC"/>
  </w:style>
  <w:style w:type="character" w:customStyle="1" w:styleId="StopkaZnak">
    <w:name w:val="Stopka Znak"/>
    <w:basedOn w:val="Domylnaczcionkaakapitu"/>
    <w:link w:val="Stopka"/>
    <w:uiPriority w:val="99"/>
    <w:qFormat/>
    <w:rsid w:val="000326CC"/>
  </w:style>
  <w:style w:type="character" w:styleId="Odwoaniedokomentarza">
    <w:name w:val="annotation reference"/>
    <w:basedOn w:val="Domylnaczcionkaakapitu"/>
    <w:uiPriority w:val="99"/>
    <w:semiHidden/>
    <w:unhideWhenUsed/>
    <w:qFormat/>
    <w:rsid w:val="00F606C9"/>
    <w:rPr>
      <w:sz w:val="16"/>
      <w:szCs w:val="16"/>
    </w:rPr>
  </w:style>
  <w:style w:type="character" w:customStyle="1" w:styleId="TekstkomentarzaZnak">
    <w:name w:val="Tekst komentarza Znak"/>
    <w:basedOn w:val="Domylnaczcionkaakapitu"/>
    <w:link w:val="Tekstkomentarza"/>
    <w:uiPriority w:val="99"/>
    <w:semiHidden/>
    <w:qFormat/>
    <w:rsid w:val="00F606C9"/>
    <w:rPr>
      <w:sz w:val="20"/>
      <w:szCs w:val="20"/>
    </w:rPr>
  </w:style>
  <w:style w:type="character" w:customStyle="1" w:styleId="TematkomentarzaZnak">
    <w:name w:val="Temat komentarza Znak"/>
    <w:basedOn w:val="TekstkomentarzaZnak"/>
    <w:link w:val="Tematkomentarza"/>
    <w:uiPriority w:val="99"/>
    <w:semiHidden/>
    <w:qFormat/>
    <w:rsid w:val="00F606C9"/>
    <w:rPr>
      <w:b/>
      <w:bCs/>
      <w:sz w:val="20"/>
      <w:szCs w:val="20"/>
    </w:rPr>
  </w:style>
  <w:style w:type="character" w:customStyle="1" w:styleId="TekstdymkaZnak">
    <w:name w:val="Tekst dymka Znak"/>
    <w:basedOn w:val="Domylnaczcionkaakapitu"/>
    <w:link w:val="Tekstdymka"/>
    <w:uiPriority w:val="99"/>
    <w:semiHidden/>
    <w:qFormat/>
    <w:rsid w:val="00F606C9"/>
    <w:rPr>
      <w:rFonts w:ascii="Segoe UI" w:hAnsi="Segoe UI" w:cs="Segoe UI"/>
      <w:sz w:val="18"/>
      <w:szCs w:val="18"/>
    </w:rPr>
  </w:style>
  <w:style w:type="character" w:customStyle="1" w:styleId="czeinternetowe">
    <w:name w:val="Łącze internetowe"/>
    <w:rPr>
      <w:color w:val="000080"/>
      <w:u w:val="single"/>
    </w:rPr>
  </w:style>
  <w:style w:type="paragraph" w:styleId="Nagwek">
    <w:name w:val="header"/>
    <w:basedOn w:val="Normalny"/>
    <w:next w:val="Tekstpodstawowy"/>
    <w:link w:val="NagwekZnak"/>
    <w:uiPriority w:val="99"/>
    <w:unhideWhenUsed/>
    <w:rsid w:val="000326CC"/>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0326CC"/>
    <w:pPr>
      <w:tabs>
        <w:tab w:val="center" w:pos="4536"/>
        <w:tab w:val="right" w:pos="9072"/>
      </w:tabs>
      <w:spacing w:after="0" w:line="240" w:lineRule="auto"/>
    </w:pPr>
  </w:style>
  <w:style w:type="paragraph" w:styleId="Tekstkomentarza">
    <w:name w:val="annotation text"/>
    <w:basedOn w:val="Normalny"/>
    <w:link w:val="TekstkomentarzaZnak"/>
    <w:uiPriority w:val="99"/>
    <w:semiHidden/>
    <w:unhideWhenUsed/>
    <w:qFormat/>
    <w:rsid w:val="00F606C9"/>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F606C9"/>
    <w:rPr>
      <w:b/>
      <w:bCs/>
    </w:rPr>
  </w:style>
  <w:style w:type="paragraph" w:styleId="Tekstdymka">
    <w:name w:val="Balloon Text"/>
    <w:basedOn w:val="Normalny"/>
    <w:link w:val="TekstdymkaZnak"/>
    <w:uiPriority w:val="99"/>
    <w:semiHidden/>
    <w:unhideWhenUsed/>
    <w:qFormat/>
    <w:rsid w:val="00F606C9"/>
    <w:pPr>
      <w:spacing w:after="0" w:line="240" w:lineRule="auto"/>
    </w:pPr>
    <w:rPr>
      <w:rFonts w:ascii="Segoe UI" w:hAnsi="Segoe UI" w:cs="Segoe UI"/>
      <w:sz w:val="18"/>
      <w:szCs w:val="18"/>
    </w:rPr>
  </w:style>
  <w:style w:type="paragraph" w:styleId="Akapitzlist">
    <w:name w:val="List Paragraph"/>
    <w:basedOn w:val="Normalny"/>
    <w:uiPriority w:val="34"/>
    <w:qFormat/>
    <w:rsid w:val="008A5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15E50-21E8-4B90-AB6B-D2197FDA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2652</Words>
  <Characters>15916</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MS AGH</Company>
  <LinksUpToDate>false</LinksUpToDate>
  <CharactersWithSpaces>18531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Czesław Rudiuk</dc:creator>
  <dc:description/>
  <cp:lastModifiedBy>Łukasz Szłapa</cp:lastModifiedBy>
  <cp:revision>3</cp:revision>
  <dcterms:created xsi:type="dcterms:W3CDTF">2020-11-02T09:29:00Z</dcterms:created>
  <dcterms:modified xsi:type="dcterms:W3CDTF">2020-11-02T09:29:00Z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MS AGH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