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1F6" w:rsidRPr="000F495A" w:rsidRDefault="00E171F6" w:rsidP="006A5DF1">
      <w:pPr>
        <w:rPr>
          <w:rFonts w:ascii="Arial" w:hAnsi="Arial" w:cs="Arial"/>
          <w:b/>
          <w:bCs/>
          <w:sz w:val="24"/>
          <w:szCs w:val="24"/>
        </w:rPr>
      </w:pPr>
      <w:r w:rsidRPr="000F495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0F495A" w:rsidRDefault="00E171F6" w:rsidP="006A5DF1">
      <w:pPr>
        <w:rPr>
          <w:rFonts w:ascii="Arial" w:hAnsi="Arial" w:cs="Arial"/>
          <w:b/>
          <w:bCs/>
          <w:sz w:val="24"/>
          <w:szCs w:val="24"/>
        </w:rPr>
      </w:pPr>
      <w:r w:rsidRPr="000F495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0F495A" w:rsidRDefault="00E171F6" w:rsidP="006A5DF1">
      <w:pPr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>ul. Warszawska 24</w:t>
      </w:r>
      <w:r w:rsidR="006A5DF1" w:rsidRPr="000F495A">
        <w:rPr>
          <w:rFonts w:ascii="Arial" w:hAnsi="Arial" w:cs="Arial"/>
          <w:sz w:val="24"/>
          <w:szCs w:val="24"/>
        </w:rPr>
        <w:t xml:space="preserve"> </w:t>
      </w:r>
      <w:r w:rsidRPr="000F495A">
        <w:rPr>
          <w:rFonts w:ascii="Arial" w:hAnsi="Arial" w:cs="Arial"/>
          <w:sz w:val="24"/>
          <w:szCs w:val="24"/>
        </w:rPr>
        <w:t>W-9/110,</w:t>
      </w:r>
    </w:p>
    <w:p w:rsidR="006A5DF1" w:rsidRPr="000F495A" w:rsidRDefault="00E171F6" w:rsidP="006A5DF1">
      <w:pPr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>31-155</w:t>
      </w:r>
      <w:r w:rsidR="006A5DF1" w:rsidRPr="000F495A">
        <w:rPr>
          <w:rFonts w:ascii="Arial" w:hAnsi="Arial" w:cs="Arial"/>
          <w:sz w:val="24"/>
          <w:szCs w:val="24"/>
        </w:rPr>
        <w:t xml:space="preserve"> </w:t>
      </w:r>
      <w:r w:rsidRPr="000F495A">
        <w:rPr>
          <w:rFonts w:ascii="Arial" w:hAnsi="Arial" w:cs="Arial"/>
          <w:sz w:val="24"/>
          <w:szCs w:val="24"/>
        </w:rPr>
        <w:t>KRAKÓW</w:t>
      </w:r>
    </w:p>
    <w:p w:rsidR="00BA4990" w:rsidRPr="000F495A" w:rsidRDefault="00BA4990" w:rsidP="00BA499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A4990" w:rsidRPr="000F495A" w:rsidRDefault="00BA4990" w:rsidP="0082647D">
      <w:pPr>
        <w:spacing w:after="240"/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b/>
          <w:sz w:val="24"/>
          <w:szCs w:val="24"/>
        </w:rPr>
        <w:t xml:space="preserve">Znak sprawy: KA-2/106/2020  </w:t>
      </w:r>
      <w:r w:rsidRPr="000F495A">
        <w:rPr>
          <w:rFonts w:ascii="Arial" w:hAnsi="Arial" w:cs="Arial"/>
          <w:sz w:val="24"/>
          <w:szCs w:val="24"/>
        </w:rPr>
        <w:t xml:space="preserve">                                  </w:t>
      </w:r>
      <w:r w:rsidR="005A2D9E">
        <w:rPr>
          <w:rFonts w:ascii="Arial" w:hAnsi="Arial" w:cs="Arial"/>
          <w:sz w:val="24"/>
          <w:szCs w:val="24"/>
        </w:rPr>
        <w:t xml:space="preserve">  </w:t>
      </w:r>
      <w:r w:rsidR="0088662C" w:rsidRPr="000F495A">
        <w:rPr>
          <w:rFonts w:ascii="Arial" w:hAnsi="Arial" w:cs="Arial"/>
          <w:sz w:val="24"/>
          <w:szCs w:val="24"/>
        </w:rPr>
        <w:t xml:space="preserve"> KRAKÓW dnia: 2020-11-02</w:t>
      </w:r>
    </w:p>
    <w:p w:rsidR="00BA4990" w:rsidRPr="000F495A" w:rsidRDefault="00BA4990" w:rsidP="00BA4990">
      <w:pPr>
        <w:spacing w:after="240"/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>L.Dz.KA-2/</w:t>
      </w:r>
      <w:r w:rsidR="005A2D9E">
        <w:rPr>
          <w:rFonts w:ascii="Arial" w:hAnsi="Arial" w:cs="Arial"/>
          <w:sz w:val="24"/>
          <w:szCs w:val="24"/>
        </w:rPr>
        <w:t xml:space="preserve"> 732</w:t>
      </w:r>
      <w:r w:rsidRPr="000F495A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0F495A">
        <w:rPr>
          <w:rFonts w:ascii="Arial" w:hAnsi="Arial" w:cs="Arial"/>
          <w:sz w:val="24"/>
          <w:szCs w:val="24"/>
        </w:rPr>
        <w:t>/2020</w:t>
      </w:r>
    </w:p>
    <w:p w:rsidR="006A5DF1" w:rsidRPr="000F495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0F495A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0F495A">
        <w:rPr>
          <w:rFonts w:cs="Arial"/>
          <w:sz w:val="24"/>
          <w:szCs w:val="24"/>
        </w:rPr>
        <w:t>WYJAŚNIENI</w:t>
      </w:r>
      <w:r w:rsidR="00520165" w:rsidRPr="000F495A">
        <w:rPr>
          <w:rFonts w:cs="Arial"/>
          <w:sz w:val="24"/>
          <w:szCs w:val="24"/>
        </w:rPr>
        <w:t>A</w:t>
      </w:r>
      <w:r w:rsidR="00632C3C" w:rsidRPr="000F495A">
        <w:rPr>
          <w:rFonts w:cs="Arial"/>
          <w:sz w:val="24"/>
          <w:szCs w:val="24"/>
        </w:rPr>
        <w:t xml:space="preserve"> TREŚCI</w:t>
      </w:r>
    </w:p>
    <w:p w:rsidR="00BE7BFD" w:rsidRPr="000F495A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0F495A">
        <w:rPr>
          <w:rFonts w:cs="Arial"/>
          <w:sz w:val="24"/>
          <w:szCs w:val="24"/>
        </w:rPr>
        <w:t>SPECYFIKACJI ISTOTNYCH WARUNKÓW ZAMÓWIENIA</w:t>
      </w:r>
    </w:p>
    <w:p w:rsidR="006D4AB3" w:rsidRPr="000F495A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 xml:space="preserve">Dotyczy: </w:t>
      </w:r>
      <w:r w:rsidR="006A5DF1" w:rsidRPr="000F495A">
        <w:rPr>
          <w:rFonts w:ascii="Arial" w:hAnsi="Arial" w:cs="Arial"/>
          <w:sz w:val="24"/>
          <w:szCs w:val="24"/>
        </w:rPr>
        <w:t>p</w:t>
      </w:r>
      <w:r w:rsidRPr="000F495A">
        <w:rPr>
          <w:rFonts w:ascii="Arial" w:hAnsi="Arial" w:cs="Arial"/>
          <w:sz w:val="24"/>
          <w:szCs w:val="24"/>
        </w:rPr>
        <w:t>ostępowani</w:t>
      </w:r>
      <w:r w:rsidR="006A5DF1" w:rsidRPr="000F495A">
        <w:rPr>
          <w:rFonts w:ascii="Arial" w:hAnsi="Arial" w:cs="Arial"/>
          <w:sz w:val="24"/>
          <w:szCs w:val="24"/>
        </w:rPr>
        <w:t>a</w:t>
      </w:r>
      <w:r w:rsidRPr="000F495A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0F495A">
        <w:rPr>
          <w:rFonts w:ascii="Arial" w:hAnsi="Arial" w:cs="Arial"/>
          <w:sz w:val="24"/>
          <w:szCs w:val="24"/>
        </w:rPr>
        <w:t>go</w:t>
      </w:r>
      <w:r w:rsidRPr="000F495A">
        <w:rPr>
          <w:rFonts w:ascii="Arial" w:hAnsi="Arial" w:cs="Arial"/>
          <w:sz w:val="24"/>
          <w:szCs w:val="24"/>
        </w:rPr>
        <w:t xml:space="preserve"> w trybie </w:t>
      </w:r>
      <w:r w:rsidR="00E171F6" w:rsidRPr="000F495A">
        <w:rPr>
          <w:rFonts w:ascii="Arial" w:hAnsi="Arial" w:cs="Arial"/>
          <w:sz w:val="24"/>
          <w:szCs w:val="24"/>
        </w:rPr>
        <w:t>przetarg nieograniczony</w:t>
      </w:r>
      <w:r w:rsidRPr="000F495A">
        <w:rPr>
          <w:rFonts w:ascii="Arial" w:hAnsi="Arial" w:cs="Arial"/>
          <w:b/>
          <w:sz w:val="24"/>
          <w:szCs w:val="24"/>
        </w:rPr>
        <w:t xml:space="preserve"> </w:t>
      </w:r>
      <w:r w:rsidRPr="000F495A">
        <w:rPr>
          <w:rFonts w:ascii="Arial" w:hAnsi="Arial" w:cs="Arial"/>
          <w:bCs/>
          <w:sz w:val="24"/>
          <w:szCs w:val="24"/>
        </w:rPr>
        <w:t>na</w:t>
      </w:r>
      <w:r w:rsidRPr="000F495A">
        <w:rPr>
          <w:rFonts w:ascii="Arial" w:hAnsi="Arial" w:cs="Arial"/>
          <w:b/>
          <w:sz w:val="24"/>
          <w:szCs w:val="24"/>
        </w:rPr>
        <w:t xml:space="preserve"> </w:t>
      </w:r>
      <w:r w:rsidR="00E72428" w:rsidRPr="000F495A">
        <w:rPr>
          <w:rFonts w:ascii="Arial" w:hAnsi="Arial" w:cs="Arial"/>
          <w:bCs/>
          <w:sz w:val="24"/>
          <w:szCs w:val="24"/>
        </w:rPr>
        <w:t>”</w:t>
      </w:r>
      <w:r w:rsidR="00E171F6" w:rsidRPr="000F495A">
        <w:rPr>
          <w:rFonts w:ascii="Arial" w:hAnsi="Arial" w:cs="Arial"/>
          <w:b/>
          <w:bCs/>
          <w:sz w:val="24"/>
          <w:szCs w:val="24"/>
        </w:rPr>
        <w:t>Wzmocnienie układu belek w budynku DS.-6 (21-4) w ramach zadania inwestycyjnego pn.: "Dostosowanie budynku dydaktyczno-administracyjnego "Kwadrat" do wymagań ochrony ppoż. budynek DS.-6 (21-4), ul. Skarżyńskiego"</w:t>
      </w:r>
      <w:r w:rsidR="00E72428" w:rsidRPr="000F495A">
        <w:rPr>
          <w:rFonts w:ascii="Arial" w:hAnsi="Arial" w:cs="Arial"/>
          <w:bCs/>
          <w:sz w:val="24"/>
          <w:szCs w:val="24"/>
        </w:rPr>
        <w:t>”</w:t>
      </w:r>
      <w:r w:rsidRPr="000F495A">
        <w:rPr>
          <w:rFonts w:ascii="Arial" w:hAnsi="Arial" w:cs="Arial"/>
          <w:b/>
          <w:sz w:val="24"/>
          <w:szCs w:val="24"/>
        </w:rPr>
        <w:t xml:space="preserve"> </w:t>
      </w:r>
      <w:r w:rsidRPr="000F495A">
        <w:rPr>
          <w:rFonts w:ascii="Arial" w:hAnsi="Arial" w:cs="Arial"/>
          <w:bCs/>
          <w:sz w:val="24"/>
          <w:szCs w:val="24"/>
        </w:rPr>
        <w:t>– znak sprawy</w:t>
      </w:r>
      <w:r w:rsidRPr="000F495A">
        <w:rPr>
          <w:rFonts w:ascii="Arial" w:hAnsi="Arial" w:cs="Arial"/>
          <w:b/>
          <w:sz w:val="24"/>
          <w:szCs w:val="24"/>
        </w:rPr>
        <w:t xml:space="preserve"> </w:t>
      </w:r>
      <w:r w:rsidR="00E171F6" w:rsidRPr="000F495A">
        <w:rPr>
          <w:rFonts w:ascii="Arial" w:hAnsi="Arial" w:cs="Arial"/>
          <w:b/>
          <w:sz w:val="24"/>
          <w:szCs w:val="24"/>
        </w:rPr>
        <w:t>KA-2/106/2020</w:t>
      </w:r>
      <w:r w:rsidRPr="000F495A">
        <w:rPr>
          <w:rFonts w:ascii="Arial" w:hAnsi="Arial" w:cs="Arial"/>
          <w:b/>
          <w:sz w:val="24"/>
          <w:szCs w:val="24"/>
        </w:rPr>
        <w:t>.</w:t>
      </w:r>
    </w:p>
    <w:p w:rsidR="0012774F" w:rsidRPr="000F495A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 xml:space="preserve">Zamawiający, </w:t>
      </w:r>
      <w:r w:rsidR="00E171F6" w:rsidRPr="000F495A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EC017A" w:rsidRPr="000F495A">
        <w:rPr>
          <w:rFonts w:ascii="Arial" w:hAnsi="Arial" w:cs="Arial"/>
          <w:b/>
          <w:sz w:val="24"/>
          <w:szCs w:val="24"/>
        </w:rPr>
        <w:t xml:space="preserve"> </w:t>
      </w:r>
      <w:r w:rsidR="00E171F6" w:rsidRPr="000F495A">
        <w:rPr>
          <w:rFonts w:ascii="Arial" w:hAnsi="Arial" w:cs="Arial"/>
          <w:b/>
          <w:sz w:val="24"/>
          <w:szCs w:val="24"/>
        </w:rPr>
        <w:t>Dział Zamówień Publicznych</w:t>
      </w:r>
      <w:r w:rsidRPr="000F495A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E171F6" w:rsidRPr="000F495A">
        <w:rPr>
          <w:rFonts w:ascii="Arial" w:hAnsi="Arial" w:cs="Arial"/>
          <w:sz w:val="24"/>
          <w:szCs w:val="24"/>
        </w:rPr>
        <w:t>(</w:t>
      </w:r>
      <w:proofErr w:type="spellStart"/>
      <w:r w:rsidR="00E171F6" w:rsidRPr="000F495A">
        <w:rPr>
          <w:rFonts w:ascii="Arial" w:hAnsi="Arial" w:cs="Arial"/>
          <w:sz w:val="24"/>
          <w:szCs w:val="24"/>
        </w:rPr>
        <w:t>t.j</w:t>
      </w:r>
      <w:proofErr w:type="spellEnd"/>
      <w:r w:rsidR="00E171F6" w:rsidRPr="000F495A">
        <w:rPr>
          <w:rFonts w:ascii="Arial" w:hAnsi="Arial" w:cs="Arial"/>
          <w:sz w:val="24"/>
          <w:szCs w:val="24"/>
        </w:rPr>
        <w:t>. Dz.U. z 2019 r. poz. 1843)</w:t>
      </w:r>
      <w:r w:rsidR="00BE7BFD" w:rsidRPr="000F495A">
        <w:rPr>
          <w:rFonts w:ascii="Arial" w:hAnsi="Arial" w:cs="Arial"/>
          <w:sz w:val="24"/>
          <w:szCs w:val="24"/>
        </w:rPr>
        <w:t>, p</w:t>
      </w:r>
      <w:r w:rsidR="003E5C05" w:rsidRPr="000F495A">
        <w:rPr>
          <w:rFonts w:ascii="Arial" w:hAnsi="Arial" w:cs="Arial"/>
          <w:sz w:val="24"/>
          <w:szCs w:val="24"/>
        </w:rPr>
        <w:t>rzedstawia poniżej treść zapytania wraz z wyjaśnieniem</w:t>
      </w:r>
      <w:r w:rsidR="00BE7BFD" w:rsidRPr="000F495A">
        <w:rPr>
          <w:rFonts w:ascii="Arial" w:hAnsi="Arial" w:cs="Arial"/>
          <w:sz w:val="24"/>
          <w:szCs w:val="24"/>
        </w:rPr>
        <w:t xml:space="preserve"> do S</w:t>
      </w:r>
      <w:r w:rsidR="0012774F" w:rsidRPr="000F495A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0F495A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0F495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0F495A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82647D" w:rsidRPr="000F495A" w:rsidRDefault="00EC017A">
      <w:pPr>
        <w:spacing w:after="240"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F495A">
        <w:rPr>
          <w:rFonts w:ascii="Arial" w:hAnsi="Arial" w:cs="Arial"/>
          <w:sz w:val="24"/>
          <w:szCs w:val="24"/>
          <w:u w:val="single"/>
        </w:rPr>
        <w:t>Pytanie:</w:t>
      </w:r>
    </w:p>
    <w:p w:rsidR="00EC017A" w:rsidRPr="000F495A" w:rsidRDefault="00EC017A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>Zwracamy się z prośbą o wyznaczenie wizji lokalnej .</w:t>
      </w:r>
    </w:p>
    <w:p w:rsidR="00440EA1" w:rsidRPr="000F495A" w:rsidRDefault="00440EA1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EC017A" w:rsidRPr="000F495A" w:rsidRDefault="00EC017A">
      <w:pPr>
        <w:spacing w:after="240" w:line="276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F495A">
        <w:rPr>
          <w:rFonts w:ascii="Arial" w:hAnsi="Arial" w:cs="Arial"/>
          <w:sz w:val="24"/>
          <w:szCs w:val="24"/>
          <w:u w:val="single"/>
        </w:rPr>
        <w:t>Odpowiedź:</w:t>
      </w:r>
    </w:p>
    <w:p w:rsidR="005651B0" w:rsidRPr="000F495A" w:rsidRDefault="005651B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>Ze względu na COVID-19 zainteresowani Wykonawcy mogą zgłaszać się na indywidualną wizję lokalną.</w:t>
      </w:r>
    </w:p>
    <w:p w:rsidR="00EC017A" w:rsidRPr="000F495A" w:rsidRDefault="005651B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0F495A">
        <w:rPr>
          <w:rFonts w:ascii="Arial" w:hAnsi="Arial" w:cs="Arial"/>
          <w:sz w:val="24"/>
          <w:szCs w:val="24"/>
        </w:rPr>
        <w:t xml:space="preserve"> Osoba do kontaktu:</w:t>
      </w:r>
      <w:r w:rsidRPr="000F495A">
        <w:rPr>
          <w:rFonts w:ascii="Arial" w:hAnsi="Arial" w:cs="Arial"/>
          <w:sz w:val="24"/>
          <w:szCs w:val="24"/>
        </w:rPr>
        <w:t xml:space="preserve"> </w:t>
      </w:r>
      <w:r w:rsidRPr="000F495A">
        <w:rPr>
          <w:rFonts w:ascii="Arial" w:hAnsi="Arial" w:cs="Arial"/>
          <w:sz w:val="24"/>
          <w:szCs w:val="24"/>
        </w:rPr>
        <w:t>Tomasz Malec  , tel. 514-879-818.</w:t>
      </w:r>
    </w:p>
    <w:sectPr w:rsidR="00EC017A" w:rsidRPr="000F495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43B" w:rsidRDefault="0072343B">
      <w:r>
        <w:separator/>
      </w:r>
    </w:p>
  </w:endnote>
  <w:endnote w:type="continuationSeparator" w:id="0">
    <w:p w:rsidR="0072343B" w:rsidRDefault="00723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022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022A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43B" w:rsidRDefault="0072343B">
      <w:r>
        <w:separator/>
      </w:r>
    </w:p>
  </w:footnote>
  <w:footnote w:type="continuationSeparator" w:id="0">
    <w:p w:rsidR="0072343B" w:rsidRDefault="00723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1F6" w:rsidRDefault="00E171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1F6" w:rsidRDefault="00E171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1F6" w:rsidRDefault="00E171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343B"/>
    <w:rsid w:val="00031374"/>
    <w:rsid w:val="000A1097"/>
    <w:rsid w:val="000E2A8F"/>
    <w:rsid w:val="000F495A"/>
    <w:rsid w:val="0012774F"/>
    <w:rsid w:val="0014077E"/>
    <w:rsid w:val="00144B7A"/>
    <w:rsid w:val="00180C6E"/>
    <w:rsid w:val="001A74D7"/>
    <w:rsid w:val="001C38ED"/>
    <w:rsid w:val="001E2D46"/>
    <w:rsid w:val="003E5C05"/>
    <w:rsid w:val="004022A9"/>
    <w:rsid w:val="00440EA1"/>
    <w:rsid w:val="004848F3"/>
    <w:rsid w:val="004A75F2"/>
    <w:rsid w:val="005144A9"/>
    <w:rsid w:val="00520165"/>
    <w:rsid w:val="005651B0"/>
    <w:rsid w:val="005A2D9E"/>
    <w:rsid w:val="005B1B08"/>
    <w:rsid w:val="00632C3C"/>
    <w:rsid w:val="00662BDB"/>
    <w:rsid w:val="006A5DF1"/>
    <w:rsid w:val="006B7198"/>
    <w:rsid w:val="006D4AB3"/>
    <w:rsid w:val="006F3B81"/>
    <w:rsid w:val="0072343B"/>
    <w:rsid w:val="007D7198"/>
    <w:rsid w:val="0082647D"/>
    <w:rsid w:val="00870F9F"/>
    <w:rsid w:val="0088662C"/>
    <w:rsid w:val="00897AB0"/>
    <w:rsid w:val="008A3553"/>
    <w:rsid w:val="008A6AA3"/>
    <w:rsid w:val="00A905AC"/>
    <w:rsid w:val="00BA4990"/>
    <w:rsid w:val="00BA6584"/>
    <w:rsid w:val="00BE7BFD"/>
    <w:rsid w:val="00C370F2"/>
    <w:rsid w:val="00C44EEC"/>
    <w:rsid w:val="00D22FFA"/>
    <w:rsid w:val="00D8461B"/>
    <w:rsid w:val="00D915F2"/>
    <w:rsid w:val="00DF32E8"/>
    <w:rsid w:val="00E171F6"/>
    <w:rsid w:val="00E21B49"/>
    <w:rsid w:val="00E2789F"/>
    <w:rsid w:val="00E72428"/>
    <w:rsid w:val="00EA14B3"/>
    <w:rsid w:val="00EA416E"/>
    <w:rsid w:val="00EC017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2020-11-02T09:29:00Z</cp:lastPrinted>
  <dcterms:created xsi:type="dcterms:W3CDTF">2020-11-02T09:29:00Z</dcterms:created>
  <dcterms:modified xsi:type="dcterms:W3CDTF">2020-11-02T09:29:00Z</dcterms:modified>
</cp:coreProperties>
</file>