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UMOWY (NABYCIE WEWNĄTRZWSPÓLNOTOWE)</w:t>
      </w: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Ostateczna treść umowy może ulec zmianie w zakresie nie zmieniającym istotnych postanowień wzoru umowy i SIWZ. </w:t>
      </w:r>
    </w:p>
    <w:p w:rsidR="002D3747" w:rsidRPr="006F64AB" w:rsidRDefault="002D3747" w:rsidP="002D37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KC-zp.272-</w:t>
      </w:r>
      <w:r w:rsidR="00F667ED"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484/20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F667ED" w:rsidP="00F667ED">
      <w:pPr>
        <w:pStyle w:val="Tekstpodstawowy"/>
        <w:ind w:right="-47"/>
        <w:jc w:val="both"/>
        <w:rPr>
          <w:rFonts w:ascii="Times New Roman" w:hAnsi="Times New Roman"/>
          <w:i/>
          <w:szCs w:val="24"/>
        </w:rPr>
      </w:pPr>
      <w:r w:rsidRPr="006F64AB">
        <w:rPr>
          <w:rFonts w:ascii="Times New Roman" w:hAnsi="Times New Roman"/>
          <w:szCs w:val="24"/>
        </w:rPr>
        <w:t>zawarta</w:t>
      </w:r>
      <w:r w:rsidRPr="006F64AB">
        <w:rPr>
          <w:rFonts w:ascii="Times New Roman" w:hAnsi="Times New Roman"/>
        </w:rPr>
        <w:t xml:space="preserve"> w Krakowie w wyniku przeprowadzonego postępowania o zamówienie publiczne </w:t>
      </w:r>
      <w:r w:rsidRPr="006F64AB">
        <w:rPr>
          <w:rFonts w:ascii="Times New Roman" w:hAnsi="Times New Roman"/>
        </w:rPr>
        <w:br/>
        <w:t>w trybie przetargu nieograniczonego</w:t>
      </w:r>
      <w:r w:rsidRPr="006F64AB">
        <w:rPr>
          <w:rFonts w:ascii="Times New Roman" w:hAnsi="Times New Roman"/>
        </w:rPr>
        <w:t xml:space="preserve"> zgodnie </w:t>
      </w:r>
      <w:r w:rsidRPr="006F64AB">
        <w:rPr>
          <w:rFonts w:ascii="Times New Roman" w:hAnsi="Times New Roman"/>
          <w:i/>
          <w:szCs w:val="24"/>
        </w:rPr>
        <w:t xml:space="preserve">z ustawą z </w:t>
      </w:r>
      <w:r w:rsidR="002D3747" w:rsidRPr="006F64AB">
        <w:rPr>
          <w:rFonts w:ascii="Times New Roman" w:hAnsi="Times New Roman"/>
          <w:i/>
          <w:szCs w:val="24"/>
        </w:rPr>
        <w:t xml:space="preserve">dnia 29 stycznia 2004 r. Prawo zamówień publicznych (tekst jednolity Dz.U. z 2004r., poz. 177 z </w:t>
      </w:r>
      <w:proofErr w:type="spellStart"/>
      <w:r w:rsidR="002D3747" w:rsidRPr="006F64AB">
        <w:rPr>
          <w:rFonts w:ascii="Times New Roman" w:hAnsi="Times New Roman"/>
          <w:i/>
          <w:szCs w:val="24"/>
        </w:rPr>
        <w:t>późn</w:t>
      </w:r>
      <w:proofErr w:type="spellEnd"/>
      <w:r w:rsidR="002D3747" w:rsidRPr="006F64AB">
        <w:rPr>
          <w:rFonts w:ascii="Times New Roman" w:hAnsi="Times New Roman"/>
          <w:i/>
          <w:szCs w:val="24"/>
        </w:rPr>
        <w:t>. zm.)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Akademią Górniczo- Hutniczą im. Stanisława Staszica w Krakowie, Al. Mickiewicza 30, 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Biblioteka Główna 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: 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Dyrektora Biblioteki Głównej – 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Kontrasygnata Finansowa –Z-ca Kwestora AGH 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zwaną dalej Zamawiającym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wpisaną do Rejestru Przedsiębiorców Krajowego Rejestru Sądowego prowadzonego przez Sąd     , pod numerem KRS   , NIP   , REGON   , o kapitale zakładowym …………………………….. 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reprezentowaną przez: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dalej Dostawcą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3747" w:rsidRPr="006F64AB" w:rsidRDefault="002D3747" w:rsidP="00C06A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łącznie zwanymi „Stronami” </w:t>
      </w: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jest </w:t>
      </w: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dostarczanie</w:t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przez Dostawcę </w:t>
      </w: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czasopism zagranicznych na …..rok dla Biblioteki Głównej, wraz z numerami specjalnymi i baz danych w formie prenumeraty rocznej od numeru pierwszego do ostatniego na rok ……</w:t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wykazu tytułów, ilości egzemplarzy i cen jednostkowych (załącznik nr …… ) stanowiącego integralną część niniejszej umowy. 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się do:</w:t>
      </w:r>
    </w:p>
    <w:p w:rsidR="002D3747" w:rsidRPr="006F64AB" w:rsidRDefault="002D3747" w:rsidP="002D3747">
      <w:pPr>
        <w:widowControl w:val="0"/>
        <w:numPr>
          <w:ilvl w:val="0"/>
          <w:numId w:val="1"/>
        </w:numPr>
        <w:tabs>
          <w:tab w:val="left" w:pos="284"/>
          <w:tab w:val="num" w:pos="1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dostarczania Zamawiającemu</w:t>
      </w: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czasopism zagranicznych i baz danych</w:t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numeru pierwszego należącego do prenumeraty roku …….do ostatniego należącego do prenumeraty roku …… , bez względu na datę ukazania się tych zeszytów;</w:t>
      </w:r>
    </w:p>
    <w:p w:rsidR="002D3747" w:rsidRPr="006F64AB" w:rsidRDefault="002D3747" w:rsidP="002D3747">
      <w:pPr>
        <w:widowControl w:val="0"/>
        <w:numPr>
          <w:ilvl w:val="0"/>
          <w:numId w:val="1"/>
        </w:numPr>
        <w:tabs>
          <w:tab w:val="left" w:pos="284"/>
          <w:tab w:val="num" w:pos="1364"/>
        </w:tabs>
        <w:suppressAutoHyphens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zapewniania kompletności dostaw zamówionych czasopism wraz z numerami specjalnymi i baz danych;</w:t>
      </w:r>
    </w:p>
    <w:p w:rsidR="002D3747" w:rsidRPr="006F64AB" w:rsidRDefault="002D3747" w:rsidP="002D3747">
      <w:pPr>
        <w:widowControl w:val="0"/>
        <w:numPr>
          <w:ilvl w:val="0"/>
          <w:numId w:val="1"/>
        </w:numPr>
        <w:tabs>
          <w:tab w:val="left" w:pos="284"/>
          <w:tab w:val="num" w:pos="1364"/>
        </w:tabs>
        <w:suppressAutoHyphens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dostępu do elektronicznych wersji pełnych tekstów czasopism oraz </w:t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baz danych (lista nr ……. zał. …..do umowy), zgodnie ze złożoną ofertą.</w:t>
      </w:r>
    </w:p>
    <w:p w:rsidR="002D3747" w:rsidRPr="006F64AB" w:rsidRDefault="002D3747" w:rsidP="002D3747">
      <w:pPr>
        <w:widowControl w:val="0"/>
        <w:numPr>
          <w:ilvl w:val="0"/>
          <w:numId w:val="1"/>
        </w:numPr>
        <w:tabs>
          <w:tab w:val="left" w:pos="284"/>
          <w:tab w:val="num" w:pos="1364"/>
        </w:tabs>
        <w:suppressAutoHyphens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dostępu do elektronicznych wersji czasopism drukowanych (lista nr ….., </w:t>
      </w:r>
      <w:proofErr w:type="spellStart"/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 do umowy), w przypadku gdy wydawca daje taką możliwość oraz przedłożenia odrębnej listy tychże tytułów zgodnie ze złożoną ofertą; zapewnienia dostępu online do tych tytułów z chwilą ukazania się wersji elektronicznej ich pierwszych numerów w …….roku; nieodpłatnego pośredniczenia w załatwianiu formalności związanych z bezpłatnym dostępem do elektronicznych wersji pełnych tekstów czasopism;</w:t>
      </w:r>
    </w:p>
    <w:p w:rsidR="002D3747" w:rsidRPr="006F64AB" w:rsidRDefault="002D3747" w:rsidP="002D3747">
      <w:pPr>
        <w:widowControl w:val="0"/>
        <w:numPr>
          <w:ilvl w:val="0"/>
          <w:numId w:val="1"/>
        </w:numPr>
        <w:tabs>
          <w:tab w:val="left" w:pos="284"/>
          <w:tab w:val="num" w:pos="1364"/>
        </w:tabs>
        <w:suppressAutoHyphens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Zamawiającemu elektronicznego serwisu do obsługi prenumeraty drukowanej (z funkcją podstawową do składania reklamacji, ekranem zawierającym informacje o spodziewanej dacie ukazania się poszczególnych numerów wydawnictwa) przedstawionego Zamawiającemu na etapie badania </w:t>
      </w:r>
      <w:r w:rsidR="004C3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i oceny oferty;</w:t>
      </w:r>
    </w:p>
    <w:p w:rsidR="002D3747" w:rsidRPr="006F64AB" w:rsidRDefault="002D3747" w:rsidP="002D3747">
      <w:pPr>
        <w:widowControl w:val="0"/>
        <w:numPr>
          <w:ilvl w:val="0"/>
          <w:numId w:val="1"/>
        </w:numPr>
        <w:tabs>
          <w:tab w:val="left" w:pos="284"/>
          <w:tab w:val="num" w:pos="1364"/>
        </w:tabs>
        <w:suppressAutoHyphens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przeszkolenia dwóch pracowników Zamawiającego w zakresie obsługi oferowanego serwisu przeznaczonego dla czasopism drukowanych będących przedmiotem zamówienia i w zakresie obsługi oferowanego skonsolidowanego systemu umożliwiającego dostępy do </w:t>
      </w:r>
      <w:proofErr w:type="spellStart"/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pełnotekstowych</w:t>
      </w:r>
      <w:proofErr w:type="spellEnd"/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wersji online czasopism będących przedmiotem zamówienia. Koszty związane z przeszkoleniem ponosi Dostawca</w:t>
      </w:r>
    </w:p>
    <w:p w:rsidR="002D3747" w:rsidRPr="006F64AB" w:rsidRDefault="002D3747" w:rsidP="002D3747">
      <w:pPr>
        <w:widowControl w:val="0"/>
        <w:numPr>
          <w:ilvl w:val="0"/>
          <w:numId w:val="1"/>
        </w:numPr>
        <w:tabs>
          <w:tab w:val="left" w:pos="284"/>
          <w:tab w:val="num" w:pos="1364"/>
        </w:tabs>
        <w:suppressAutoHyphens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odprawy celnej wszystkich czasopism otrzymywanych z importu;</w:t>
      </w:r>
    </w:p>
    <w:p w:rsidR="002D3747" w:rsidRPr="006F64AB" w:rsidRDefault="002D3747" w:rsidP="002D3747">
      <w:pPr>
        <w:widowControl w:val="0"/>
        <w:tabs>
          <w:tab w:val="left" w:pos="284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dostawy:</w:t>
      </w:r>
    </w:p>
    <w:p w:rsidR="002D3747" w:rsidRPr="006F64AB" w:rsidRDefault="002D3747" w:rsidP="002D3747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krajowy zapewnia całkowitą obsługę celną dostarczanych czasopism ponosząc związane  z tym koszty.</w:t>
      </w:r>
    </w:p>
    <w:p w:rsidR="002D3747" w:rsidRPr="006F64AB" w:rsidRDefault="002D3747" w:rsidP="002D3747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zagraniczny opracowuje i dostarcza do wyznaczonej przez Zamawiającego izby celnej wymagane przez tę izbę dokumenty w celu poprawnego przeprowadzenia odprawy celnej, ponosząc wszystkie związane</w:t>
      </w:r>
      <w:r w:rsidR="004C3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tym koszty.</w:t>
      </w:r>
    </w:p>
    <w:p w:rsidR="002D3747" w:rsidRPr="006F64AB" w:rsidRDefault="002D3747" w:rsidP="002D3747">
      <w:pPr>
        <w:widowControl w:val="0"/>
        <w:numPr>
          <w:ilvl w:val="0"/>
          <w:numId w:val="1"/>
        </w:numPr>
        <w:tabs>
          <w:tab w:val="left" w:pos="284"/>
          <w:tab w:val="num" w:pos="1364"/>
        </w:tabs>
        <w:suppressAutoHyphens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informowania Zamawiającego o wszelkich zmianach wydawniczych dotyczących zaprenumerowanych czasopism, w szczególności zmian tytułu i częstotliwości ukazywania się;</w:t>
      </w: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2D3747" w:rsidRPr="006F64AB" w:rsidRDefault="002D3747" w:rsidP="002D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Czasopisma dostarczane będą w ramach dostawy bezpośredniej do Akademii Górniczo-Hutniczej im. Stanisława Staszica – Biblioteka Główna, Kraków, Al. Mickiewicza 30. </w:t>
      </w:r>
    </w:p>
    <w:p w:rsidR="002D3747" w:rsidRPr="006F64AB" w:rsidRDefault="002D3747" w:rsidP="002D374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czasopism będą odbywały się w następujących terminach:</w:t>
      </w:r>
    </w:p>
    <w:p w:rsidR="002D3747" w:rsidRPr="006F64AB" w:rsidRDefault="002D3747" w:rsidP="002D3747">
      <w:pPr>
        <w:tabs>
          <w:tab w:val="left" w:pos="775"/>
        </w:tabs>
        <w:spacing w:after="0" w:line="240" w:lineRule="auto"/>
        <w:ind w:left="788" w:hanging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 z listy ….. (zał. nr …..do umowy): czasopisma europejskie - do 4 tygodni od daty wydania, czasopisma pozaeuropejskie - 6-10 tygodni od daty wydania;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czasopisma z listy …. (zał. nr …. do umowy):  niezwłocznie od daty ukazania się.</w:t>
      </w:r>
    </w:p>
    <w:p w:rsidR="002D3747" w:rsidRPr="006F64AB" w:rsidRDefault="002D3747" w:rsidP="002D374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 dostarczane będą w opakowaniu.</w:t>
      </w:r>
    </w:p>
    <w:p w:rsidR="002D3747" w:rsidRPr="006F64AB" w:rsidRDefault="002D3747" w:rsidP="002D374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2D3747" w:rsidRPr="006F64AB" w:rsidRDefault="002D3747" w:rsidP="002D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się do potwierdzania zamówień, reklamowania brakujących numerów czasopism, prowadzenia całości korespondencji z wydawcami oraz informowania Zamawiającego o wszystkich uzgodnieniach dotyczących przedmiotu umowy. Cała korespondencja Dostawcy z Zamawiającym prowadzona będzie w języku polskim.</w:t>
      </w:r>
    </w:p>
    <w:p w:rsidR="002D3747" w:rsidRPr="006F64AB" w:rsidRDefault="002D3747" w:rsidP="002D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 europejskie należy reklamować w ciągu 2 miesięcy od niedostarczenia brakującego numeru lub dostarczenia numeru wadliwego.</w:t>
      </w:r>
    </w:p>
    <w:p w:rsidR="002D3747" w:rsidRPr="006F64AB" w:rsidRDefault="002D3747" w:rsidP="002D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 pozaeuropejskie należy reklamować w ciągu 3 miesięcy od niedostarczenia brakującego numeru lub dostarczenia numeru wadliwego.</w:t>
      </w:r>
    </w:p>
    <w:p w:rsidR="002D3747" w:rsidRPr="006F64AB" w:rsidRDefault="002D3747" w:rsidP="002D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Reklamacje brakujących numerów będą składane przez Zamawiającego </w:t>
      </w:r>
      <w:r w:rsidR="004C3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w udostępnionym przez Dostawcę serwisie online. Dodatkowymi trybami składania reklamacji mogą być: poczta elektroniczna, fax, telefon, poczta tradycyjna.</w:t>
      </w:r>
    </w:p>
    <w:p w:rsidR="002D3747" w:rsidRPr="006F64AB" w:rsidRDefault="002D3747" w:rsidP="002D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się do realizowania reklamacji Zamawiającego w ciągu 7 dni od dnia zgłoszenia.</w:t>
      </w:r>
    </w:p>
    <w:p w:rsidR="002D3747" w:rsidRPr="006F64AB" w:rsidRDefault="002D3747" w:rsidP="002D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się do nieodpłatnego uzupełnienia niedostarczonych numerów czasopism lub dostarczenia, zamiast egzemplarzy wadliwych, czasopism wolnych od wad po reklamacji Zamawiającego w terminie nie dłuższym niż:</w:t>
      </w:r>
    </w:p>
    <w:p w:rsidR="002D3747" w:rsidRPr="006F64AB" w:rsidRDefault="002D3747" w:rsidP="002D3747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czasopism z listy …. (zał. nr …. do umowy) - czasopisma europejskie: jednego miesiąca od daty zgłoszenia reklamacji; czasopisma pozaeuropejskie: dwóch miesięcy od daty zgłoszenia reklamacji</w:t>
      </w:r>
    </w:p>
    <w:p w:rsidR="002D3747" w:rsidRPr="006F64AB" w:rsidRDefault="002D3747" w:rsidP="002D3747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braku elektronicznego dostępu do czasopism i baz danych</w:t>
      </w:r>
    </w:p>
    <w:p w:rsidR="002D3747" w:rsidRPr="006F64AB" w:rsidRDefault="002D3747" w:rsidP="002D3747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(lista …. zał. nr ….. do umowy) - uruchomienie elektronicznego dostępu w ciągu jednego tygodnia od daty zgłoszenia reklamacji. </w:t>
      </w:r>
    </w:p>
    <w:p w:rsidR="002D3747" w:rsidRPr="006F64AB" w:rsidRDefault="002D3747" w:rsidP="002D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czasopismo opłacone przez Zamawiającego przestało się ukazywać w okresie trwania umowy lub nakład został wyczerpany, Dostawca zobowiązany jest do zwrotu zapłaty za to czasopismo na konto Zamawiającego oraz do dostarczenia faktury korygującej cenę przedmiotu zamówienia, nie później niż w ciągu trzech miesięcy od momentu wstrzymania publikacji przez wydawcę.</w:t>
      </w:r>
    </w:p>
    <w:p w:rsidR="002D3747" w:rsidRPr="006F64AB" w:rsidRDefault="002D3747" w:rsidP="002D374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2D3747" w:rsidRPr="006F64AB" w:rsidRDefault="002D3747" w:rsidP="002D3747">
      <w:pPr>
        <w:spacing w:after="0" w:line="240" w:lineRule="auto"/>
        <w:ind w:left="67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Umowa zostaje zawarta na czas określony tj. </w:t>
      </w: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…..do …..</w:t>
      </w:r>
      <w:r w:rsidRPr="006F6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tak, aby zapewnić dostawę od numeru pierwszego należącego do prenumeraty w roku ……do ostatniego należącego do prenumeraty na rok ….., bez względu na datę ukazania się tych zeszytów, ale nie później niż do 30.06. …..r.)</w:t>
      </w:r>
    </w:p>
    <w:p w:rsidR="002D3747" w:rsidRPr="006F64AB" w:rsidRDefault="002D3747" w:rsidP="002D3747">
      <w:pPr>
        <w:numPr>
          <w:ilvl w:val="1"/>
          <w:numId w:val="4"/>
        </w:numPr>
        <w:tabs>
          <w:tab w:val="left" w:pos="763"/>
        </w:tabs>
        <w:suppressAutoHyphens/>
        <w:spacing w:after="0" w:line="240" w:lineRule="auto"/>
        <w:ind w:left="67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będzie realizowany od …….r. sukcesywnie w terminach określonych w § 3 ust.1.</w:t>
      </w: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B41933" w:rsidRPr="006F64AB" w:rsidRDefault="00B41933" w:rsidP="002D3747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F64AB">
        <w:rPr>
          <w:rFonts w:ascii="Times New Roman" w:hAnsi="Times New Roman" w:cs="Times New Roman"/>
          <w:sz w:val="24"/>
          <w:szCs w:val="24"/>
        </w:rPr>
        <w:t>Strony ustalają łączne maksymalne wynagrodzenie brutto za przedmiot Umowy na kwotę ........................... (słownie .............................) w której zawarta jest kwota podatku od towarów i usług (VAT) obliczona wg ustawowej stawki.</w:t>
      </w:r>
    </w:p>
    <w:p w:rsidR="002D3747" w:rsidRPr="006F64AB" w:rsidRDefault="002D3747" w:rsidP="002D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Wynagrodzenie brutto, o którym mowa w ust. 1 obejmuje wszelkie koszty związane </w:t>
      </w:r>
      <w:r w:rsidRPr="006F64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z wykonaniem przedmiotu umowy</w:t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D3747" w:rsidRPr="006F64AB" w:rsidRDefault="002D3747" w:rsidP="002D3747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zapłaty wynagrodzenia za wykonanie przedmiotu zamówienia, dostawca wystawi Zamawiającemu dwie faktury - osobną na czasopisma z listy …. i osobną </w:t>
      </w:r>
      <w:r w:rsidR="004C3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listy …..</w:t>
      </w:r>
    </w:p>
    <w:p w:rsidR="002D3747" w:rsidRPr="006F64AB" w:rsidRDefault="002D3747" w:rsidP="002D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gwarantuje, iż cena podana w pkt.1 jest stała i nie ulegnie zmianie </w:t>
      </w:r>
      <w:r w:rsidR="004C3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wzrostu cen poszczególnych tytułów w czasie trwania prenumeraty.</w:t>
      </w:r>
    </w:p>
    <w:p w:rsidR="002D3747" w:rsidRPr="006F64AB" w:rsidRDefault="002D3747" w:rsidP="002D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Określona w ust. 1 cena obejmuje także wszelkie koszty związane z dostawą czasopism i baz danych  w tym koszty dopełnienia formalności celnych ( SAD).</w:t>
      </w:r>
    </w:p>
    <w:p w:rsidR="002D3747" w:rsidRPr="006F64AB" w:rsidRDefault="002D3747" w:rsidP="002D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do wprowadzenia zmian w przedmiocie Umowy, polegających na domawianiu czasopism do wysokości 10% (dziesięciu procent) wartości Umowy, </w:t>
      </w:r>
      <w:r w:rsidR="004C3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 danego roku, z gwarancją otrzymania czasopism od nr 1, jeżeli Wydawca posiada jeszcze te numery.</w:t>
      </w:r>
    </w:p>
    <w:p w:rsidR="0049727F" w:rsidRPr="006F64AB" w:rsidRDefault="002D3747" w:rsidP="0049727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Dostawca składa Zamawiającemu gwarancję bankową lub ubezpieczeniową zabezpieczającą przedpłatę, na kwotę określoną w ust.1 będącą równowartością zamówienia, na okres od podpisania u</w:t>
      </w:r>
      <w:r w:rsidR="0049727F"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</w:t>
      </w:r>
      <w:r w:rsidR="00F667ED"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przez Dostawcę do 1 marca 2021</w:t>
      </w:r>
      <w:r w:rsidR="0049727F"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49727F" w:rsidRPr="006F64AB">
        <w:rPr>
          <w:rFonts w:ascii="Times New Roman" w:hAnsi="Times New Roman" w:cs="Times New Roman"/>
          <w:b/>
          <w:sz w:val="24"/>
          <w:szCs w:val="24"/>
        </w:rPr>
        <w:t>Po tym terminie gwarancja zostanie zwolniona.</w:t>
      </w:r>
    </w:p>
    <w:p w:rsidR="002D3747" w:rsidRPr="006F64AB" w:rsidRDefault="002D3747" w:rsidP="002D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określona w ust. 7 zostanie zwolniona po przedłożeniu przez Dostawcę rachunków dla poszczególnych zamówień. </w:t>
      </w:r>
    </w:p>
    <w:p w:rsidR="002D3747" w:rsidRPr="006F64AB" w:rsidRDefault="002D3747" w:rsidP="002D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otrzymaniu od Dostawcy gwarancji bankowej lub ubezpieczeniowej, o której mowa w ust. 7 Zamawiający uiści kwotę za całość zamówienia w terminie 21 dni od jej otrzymania.</w:t>
      </w:r>
    </w:p>
    <w:p w:rsidR="002D3747" w:rsidRPr="006F64AB" w:rsidRDefault="002D3747" w:rsidP="002D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Przedpłata w wysokości 100% wartości zamówienia dokonana zostanie w formie przelewu na rachunek Dostawcy w banku .............................. Nr  ................................................................. </w:t>
      </w:r>
    </w:p>
    <w:p w:rsidR="002D3747" w:rsidRPr="006F64AB" w:rsidRDefault="002D3747" w:rsidP="002D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opłaty bankowe Banku strony Zamawiającego ponosi Zamawiający, wszelkie opłaty bankowe Banku strony Dostawy pokrywa Dostawca.</w:t>
      </w:r>
    </w:p>
    <w:p w:rsidR="002D3747" w:rsidRPr="006F64AB" w:rsidRDefault="002D3747" w:rsidP="002D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kwota zapłaty będzie pomniejszona o wysokość nadpłaty z tytułu korekty faktur (</w:t>
      </w:r>
      <w:proofErr w:type="spellStart"/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invoice</w:t>
      </w:r>
      <w:proofErr w:type="spellEnd"/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) za czasopisma, które przestały się ukazywać w trakcie trwania prenumeraty na rok ……...</w:t>
      </w:r>
    </w:p>
    <w:p w:rsidR="002D3747" w:rsidRPr="006F64AB" w:rsidRDefault="002D3747" w:rsidP="002D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zwróci Zamawiającemu kwotę nadpłaty o której mowa w ust. 2 w terminie do 30.06…..r. na konto Zamawiającego.</w:t>
      </w:r>
    </w:p>
    <w:p w:rsidR="002D3747" w:rsidRPr="006F64AB" w:rsidRDefault="002D3747" w:rsidP="002D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2D3747" w:rsidRPr="006F64AB" w:rsidRDefault="002D3747" w:rsidP="002D3747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wnosi zabezpieczenie należytego wykonania umowy w wysokości 10% ceny za główny przedmiot umowy, podanej w ofercie z dnia …….., co stanowi </w:t>
      </w:r>
      <w:r w:rsidR="00C06AE5"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kwotę: .................... zł </w:t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.................................................................</w:t>
      </w:r>
      <w:r w:rsidR="00C06AE5"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..). </w:t>
      </w:r>
    </w:p>
    <w:p w:rsidR="002D3747" w:rsidRPr="006F64AB" w:rsidRDefault="002D3747" w:rsidP="002D3747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zostało wniesione w formie : ............................................................................. </w:t>
      </w:r>
    </w:p>
    <w:p w:rsidR="002D3747" w:rsidRPr="006F64AB" w:rsidRDefault="002D3747" w:rsidP="002D37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zostanie zwrócone w terminie 30 dni od dnia wykonania zamówienia i uznania przez Zamawiającego za należycie wykonane tj. dostarczenia wszystkich czasopism należących do prenumeraty na rok ……. Kwota zabezpieczenia należytego wykonania umowy zostanie pomniejszona przez Zamawiającego o kwotę stanowiącą równowartość nie dostarczonych przez Dostawcę tytułów czasopism (zeszytów).</w:t>
      </w:r>
    </w:p>
    <w:p w:rsidR="002D3747" w:rsidRPr="006F64AB" w:rsidRDefault="002D3747" w:rsidP="00C0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2D3747" w:rsidRPr="006F64AB" w:rsidRDefault="002D3747" w:rsidP="002D37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Upoważnionymi osobami do kontaktu przy bieżącej realizacji umowy są:</w:t>
      </w:r>
    </w:p>
    <w:p w:rsidR="002D3747" w:rsidRPr="006F64AB" w:rsidRDefault="002D3747" w:rsidP="002D37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- ze strony Zamawiającego: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:rsidR="002D3747" w:rsidRPr="006F64AB" w:rsidRDefault="002D3747" w:rsidP="002D37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- ze strony Dostawcy:</w:t>
      </w:r>
    </w:p>
    <w:p w:rsidR="002D3747" w:rsidRPr="006F64AB" w:rsidRDefault="002D3747" w:rsidP="002D37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2D3747" w:rsidRPr="006F64AB" w:rsidRDefault="002D3747" w:rsidP="002D374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ustanawiają odpowiedzialność za niewykonanie lub nienależyte wykonanie umowy w formie kar umownych:</w:t>
      </w:r>
    </w:p>
    <w:p w:rsidR="002D3747" w:rsidRPr="006F64AB" w:rsidRDefault="002D3747" w:rsidP="002D3747">
      <w:pPr>
        <w:numPr>
          <w:ilvl w:val="1"/>
          <w:numId w:val="7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braku dostępu do wersji elektronicznych czasopism i baz danych z listy …., zał. Nr …. do umowy, Dostawca zapłaci karę umowną w wysokości 0,1 % ceny netto rocznej prenumeraty tytułu lub bazy danych za każdy dzień braku dostępu;</w:t>
      </w:r>
    </w:p>
    <w:p w:rsidR="002D3747" w:rsidRPr="006F64AB" w:rsidRDefault="002D3747" w:rsidP="002D3747">
      <w:pPr>
        <w:numPr>
          <w:ilvl w:val="1"/>
          <w:numId w:val="7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braku dostępu do wersji elektronicznych czasopism z bezpłatnym dostępem (zgodnie z § 2 pkt. 4), Dostawca zapłaci karę umowną w wysokości 1% ceny netto rocznego zamówienia za wszystkie czasopisma drukowane, za każdy niedostępny tytuł;</w:t>
      </w:r>
    </w:p>
    <w:p w:rsidR="002D3747" w:rsidRPr="006F64AB" w:rsidRDefault="002D3747" w:rsidP="002D3747">
      <w:pPr>
        <w:numPr>
          <w:ilvl w:val="1"/>
          <w:numId w:val="7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niedostarczenia zamówionego numeru Dostawca zapłaci karę umowną w wysokości dwukrotnej ceny netto spornego numeru;</w:t>
      </w:r>
    </w:p>
    <w:p w:rsidR="002D3747" w:rsidRPr="006F64AB" w:rsidRDefault="002D3747" w:rsidP="002D3747">
      <w:pPr>
        <w:numPr>
          <w:ilvl w:val="1"/>
          <w:numId w:val="7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nieterminowej dostawy wynikającej z przyczyn leżących po stronie Dostawcy zapłaci on karę umowną w wysokości 0,01% ceny netto rocznego zamówienia, określonej w § 6 ust.2, za każdy dzień opóźnienia licząc od dnia, </w:t>
      </w:r>
      <w:r w:rsidR="004C3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dostawa miała być zrealizowana;</w:t>
      </w:r>
    </w:p>
    <w:p w:rsidR="002D3747" w:rsidRPr="006F64AB" w:rsidRDefault="002D3747" w:rsidP="002D3747">
      <w:pPr>
        <w:numPr>
          <w:ilvl w:val="1"/>
          <w:numId w:val="7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tytułu nieterminowego załatwienia reklamacji w wysokości 0,01% ceny netto za reklamowane egzemplarze za każdy dzień opóźnienia;</w:t>
      </w:r>
    </w:p>
    <w:p w:rsidR="002D3747" w:rsidRPr="006F64AB" w:rsidRDefault="002D3747" w:rsidP="002D3747">
      <w:pPr>
        <w:numPr>
          <w:ilvl w:val="1"/>
          <w:numId w:val="7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od umowy z przyczyn zależnych od Dostawcy zapłaci on Zamawiającemu karę umowną w wysokości równowartości kwoty netto za niezrealizowaną część zamówienia;</w:t>
      </w:r>
    </w:p>
    <w:p w:rsidR="002D3747" w:rsidRPr="006F64AB" w:rsidRDefault="002D3747" w:rsidP="002D3747">
      <w:pPr>
        <w:numPr>
          <w:ilvl w:val="1"/>
          <w:numId w:val="7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odstąpienia od umowy przez Dostawcę z przyczyn zależnych od Zamawiającego, zapłaci on Dostawcy karę umowną w wysokości równowartości kwoty netto za niezrealizowaną część zamówienia. </w:t>
      </w:r>
    </w:p>
    <w:p w:rsidR="002D3747" w:rsidRPr="006F64AB" w:rsidRDefault="002D3747" w:rsidP="002D374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zastrzegają sobie prawo dochodzenia na zasadach ogólnych odszkodowania uzupełniającego przewyższającego wysokość zastrzeżonych kar umownych. </w:t>
      </w: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2D3747" w:rsidRPr="006F64AB" w:rsidRDefault="002D3747" w:rsidP="002D37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Dostawca zobowiązuje się do zachowania w tajemnicy wszelkich informacji związanych </w:t>
      </w:r>
      <w:r w:rsidR="004C33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bookmarkStart w:id="0" w:name="_GoBack"/>
      <w:bookmarkEnd w:id="0"/>
      <w:r w:rsidRPr="006F64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 działalnością Zamawiającego oraz informacji uzyskanych w trakcie lub </w:t>
      </w:r>
      <w:r w:rsidRPr="006F64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w związku z realizacją niniejszej umowy niezależnie od formy i źródła ich przekazania, o ile informacje te i dane nie są powszechnie znane, bądź obowiązek ich ujawnienia nie wynika z obowiązujących przepisów prawa</w:t>
      </w:r>
    </w:p>
    <w:p w:rsidR="002D3747" w:rsidRPr="006F64AB" w:rsidRDefault="002D3747" w:rsidP="002D37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Obowiązek zachowania tajemnicy, o którym mowa w ust. 1 trwa zarówno w trakcie obowiązywania niniejszej umowy jak również po jej rozwiązaniu lub wygaśnięciu.</w:t>
      </w: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2D3747" w:rsidRPr="006F64AB" w:rsidRDefault="002D3747" w:rsidP="002D37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niniejszej umowy stosuje się prawo polskie. </w:t>
      </w:r>
    </w:p>
    <w:p w:rsidR="002D3747" w:rsidRPr="006F64AB" w:rsidRDefault="002D3747" w:rsidP="002D3747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 uregulowanych niniejszą umową mają zastosowanie odpowiednie przepisy Kodeksu Cywilnego i ustawy Prawo zamówień publicznych.</w:t>
      </w:r>
    </w:p>
    <w:p w:rsidR="002D3747" w:rsidRPr="006F64AB" w:rsidRDefault="002D3747" w:rsidP="002D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2D3747" w:rsidRPr="006F64AB" w:rsidRDefault="002D3747" w:rsidP="002D3747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pl-PL"/>
        </w:rPr>
      </w:pPr>
      <w:r w:rsidRPr="006F64A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pl-PL"/>
        </w:rPr>
        <w:t>Wszelkie zmiany umowy wymagają zgody obu Stron i zachowania formy pisemnej pod rygorem nieważności.</w:t>
      </w:r>
    </w:p>
    <w:p w:rsidR="008B721E" w:rsidRPr="006F64AB" w:rsidRDefault="008B721E" w:rsidP="008B721E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pl-PL"/>
        </w:rPr>
      </w:pPr>
      <w:r w:rsidRPr="006F64AB">
        <w:rPr>
          <w:rFonts w:ascii="Times New Roman" w:hAnsi="Times New Roman" w:cs="Times New Roman"/>
          <w:b/>
          <w:kern w:val="2"/>
          <w:sz w:val="24"/>
          <w:szCs w:val="24"/>
        </w:rPr>
        <w:t xml:space="preserve">Dopuszcza się możliwość zmiany ustaleń niniejszej umowy w stosunku do treści oferty Wykonawcy w następującym zakresie: </w:t>
      </w:r>
    </w:p>
    <w:p w:rsidR="008B721E" w:rsidRPr="006F64AB" w:rsidRDefault="008B721E" w:rsidP="008B721E">
      <w:pPr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F64AB">
        <w:rPr>
          <w:rFonts w:ascii="Times New Roman" w:hAnsi="Times New Roman" w:cs="Times New Roman"/>
          <w:b/>
          <w:kern w:val="2"/>
          <w:sz w:val="24"/>
          <w:szCs w:val="24"/>
        </w:rPr>
        <w:t>wysokości wynagrodzenia w przypadku:</w:t>
      </w:r>
    </w:p>
    <w:p w:rsidR="008B721E" w:rsidRPr="006F64AB" w:rsidRDefault="008B721E" w:rsidP="008B721E">
      <w:pPr>
        <w:numPr>
          <w:ilvl w:val="1"/>
          <w:numId w:val="11"/>
        </w:numPr>
        <w:tabs>
          <w:tab w:val="left" w:pos="360"/>
        </w:tabs>
        <w:suppressAutoHyphens/>
        <w:spacing w:after="120" w:line="240" w:lineRule="auto"/>
        <w:ind w:hanging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F64AB">
        <w:rPr>
          <w:rFonts w:ascii="Times New Roman" w:hAnsi="Times New Roman" w:cs="Times New Roman"/>
          <w:b/>
          <w:kern w:val="2"/>
          <w:sz w:val="24"/>
          <w:szCs w:val="24"/>
        </w:rPr>
        <w:t>zmiany stawki podatku VAT, w odniesieniu do tej części wynagrodzenia, której zmiana dotyczy,</w:t>
      </w:r>
    </w:p>
    <w:p w:rsidR="008B721E" w:rsidRPr="006F64AB" w:rsidRDefault="008B721E" w:rsidP="008B721E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F64AB">
        <w:rPr>
          <w:rFonts w:ascii="Times New Roman" w:hAnsi="Times New Roman" w:cs="Times New Roman"/>
          <w:b/>
          <w:kern w:val="2"/>
          <w:sz w:val="24"/>
          <w:szCs w:val="24"/>
        </w:rPr>
        <w:t xml:space="preserve">Warunkiem dokonania zmian, o których mowa w ust. 2 jest złożenie wniosku przez stronę inicjującą zamianę zawierającego: opis propozycji zmian, uzasadnienie zmian, obliczenie kosztów zmian, jeżeli zmiana będzie miała wpływ na wynagrodzenie wykonawcy.  </w:t>
      </w:r>
    </w:p>
    <w:p w:rsidR="002D3747" w:rsidRPr="006F64AB" w:rsidRDefault="002D3747" w:rsidP="002D3747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Spory mogące wyniknąć z niniejszej umowy w czasie jej trwania jak również po jej zakończeniu rozstrzygał będzie Sąd właściwy dla siedziby Zamawiającego. </w:t>
      </w: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egzemplarzach, po jednym dla każdej ze Stron.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F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F64A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ZAMAWIAJĄCY                                                                                 DOSTAWCA               </w:t>
      </w:r>
      <w:r w:rsidRPr="006F64A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ab/>
      </w:r>
      <w:r w:rsidRPr="006F64A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ab/>
        <w:t xml:space="preserve">                                         </w:t>
      </w:r>
      <w:r w:rsidRPr="006F64A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ab/>
        <w:t xml:space="preserve">              </w:t>
      </w:r>
    </w:p>
    <w:p w:rsidR="002D3747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F64A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………………………….                                                                   ………………………….</w:t>
      </w:r>
    </w:p>
    <w:p w:rsidR="00735DEF" w:rsidRPr="006F64AB" w:rsidRDefault="002D3747" w:rsidP="002D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F64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(data i podpis)                                                                                                (data i podpis)</w:t>
      </w:r>
    </w:p>
    <w:sectPr w:rsidR="00735DEF" w:rsidRPr="006F6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06" w:rsidRDefault="00225506" w:rsidP="001C54C9">
      <w:pPr>
        <w:spacing w:after="0" w:line="240" w:lineRule="auto"/>
      </w:pPr>
      <w:r>
        <w:separator/>
      </w:r>
    </w:p>
  </w:endnote>
  <w:endnote w:type="continuationSeparator" w:id="0">
    <w:p w:rsidR="00225506" w:rsidRDefault="00225506" w:rsidP="001C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06" w:rsidRDefault="00225506" w:rsidP="001C54C9">
      <w:pPr>
        <w:spacing w:after="0" w:line="240" w:lineRule="auto"/>
      </w:pPr>
      <w:r>
        <w:separator/>
      </w:r>
    </w:p>
  </w:footnote>
  <w:footnote w:type="continuationSeparator" w:id="0">
    <w:p w:rsidR="00225506" w:rsidRDefault="00225506" w:rsidP="001C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C9" w:rsidRDefault="00F667ED">
    <w:pPr>
      <w:pStyle w:val="Nagwek"/>
    </w:pPr>
    <w:r>
      <w:t>Załącznik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2E75B5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-1554"/>
        </w:tabs>
        <w:ind w:left="1326" w:hanging="360"/>
      </w:p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54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4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54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540"/>
        </w:tabs>
        <w:ind w:left="7020" w:hanging="180"/>
      </w:pPr>
    </w:lvl>
  </w:abstractNum>
  <w:abstractNum w:abstractNumId="7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A66F3"/>
    <w:multiLevelType w:val="hybridMultilevel"/>
    <w:tmpl w:val="8E086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F30087"/>
    <w:multiLevelType w:val="hybridMultilevel"/>
    <w:tmpl w:val="1BB67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47"/>
    <w:rsid w:val="00020F7C"/>
    <w:rsid w:val="0014097D"/>
    <w:rsid w:val="001C54C9"/>
    <w:rsid w:val="00225506"/>
    <w:rsid w:val="002B3CD2"/>
    <w:rsid w:val="002D3747"/>
    <w:rsid w:val="0049727F"/>
    <w:rsid w:val="004C33AE"/>
    <w:rsid w:val="006F64AB"/>
    <w:rsid w:val="00735DEF"/>
    <w:rsid w:val="008B721E"/>
    <w:rsid w:val="00A074FB"/>
    <w:rsid w:val="00B41933"/>
    <w:rsid w:val="00B66DA6"/>
    <w:rsid w:val="00BC5672"/>
    <w:rsid w:val="00C06AE5"/>
    <w:rsid w:val="00D71876"/>
    <w:rsid w:val="00D95987"/>
    <w:rsid w:val="00F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A380"/>
  <w15:docId w15:val="{6534DEA8-15CE-4B49-BF9C-70F1463B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4C9"/>
  </w:style>
  <w:style w:type="paragraph" w:styleId="Stopka">
    <w:name w:val="footer"/>
    <w:basedOn w:val="Normalny"/>
    <w:link w:val="StopkaZnak"/>
    <w:uiPriority w:val="99"/>
    <w:unhideWhenUsed/>
    <w:rsid w:val="001C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C9"/>
  </w:style>
  <w:style w:type="paragraph" w:styleId="Tekstdymka">
    <w:name w:val="Balloon Text"/>
    <w:basedOn w:val="Normalny"/>
    <w:link w:val="TekstdymkaZnak"/>
    <w:uiPriority w:val="99"/>
    <w:semiHidden/>
    <w:unhideWhenUsed/>
    <w:rsid w:val="001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721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67ED"/>
    <w:pPr>
      <w:spacing w:after="0" w:line="240" w:lineRule="atLeas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67E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Kraińska</dc:creator>
  <cp:lastModifiedBy>Małgorzata Waligórska</cp:lastModifiedBy>
  <cp:revision>4</cp:revision>
  <cp:lastPrinted>2019-10-16T07:19:00Z</cp:lastPrinted>
  <dcterms:created xsi:type="dcterms:W3CDTF">2020-10-02T13:20:00Z</dcterms:created>
  <dcterms:modified xsi:type="dcterms:W3CDTF">2020-10-02T13:21:00Z</dcterms:modified>
</cp:coreProperties>
</file>