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4E" w:rsidRDefault="008C764E" w:rsidP="008C764E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C764E" w:rsidRDefault="008C764E" w:rsidP="008C764E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C764E" w:rsidRDefault="008C764E" w:rsidP="008C764E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C764E" w:rsidRDefault="008C764E" w:rsidP="008C764E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C764E" w:rsidRDefault="008C764E" w:rsidP="008C764E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010B31" w:rsidRDefault="00010B31" w:rsidP="00010B31">
      <w:pPr>
        <w:pStyle w:val="Nagwek"/>
        <w:tabs>
          <w:tab w:val="left" w:pos="708"/>
        </w:tabs>
        <w:rPr>
          <w:b/>
          <w:bCs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97212">
        <w:rPr>
          <w:b/>
          <w:bCs/>
          <w:sz w:val="24"/>
        </w:rPr>
        <w:t>ZP/51/2020</w:t>
      </w:r>
      <w:r>
        <w:rPr>
          <w:sz w:val="24"/>
        </w:rPr>
        <w:tab/>
        <w:t xml:space="preserve"> </w:t>
      </w:r>
      <w:r w:rsidR="00156192" w:rsidRPr="00156192">
        <w:rPr>
          <w:sz w:val="24"/>
        </w:rPr>
        <w:t>Kraków</w:t>
      </w:r>
      <w:r>
        <w:rPr>
          <w:sz w:val="24"/>
        </w:rPr>
        <w:t xml:space="preserve"> dnia: </w:t>
      </w:r>
      <w:r w:rsidR="00156192" w:rsidRPr="00156192">
        <w:rPr>
          <w:sz w:val="24"/>
        </w:rPr>
        <w:t>2020-10-1</w:t>
      </w:r>
      <w:r w:rsidR="00797212">
        <w:rPr>
          <w:sz w:val="24"/>
        </w:rPr>
        <w:t>5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  <w:r w:rsidR="00797212">
        <w:rPr>
          <w:b/>
          <w:sz w:val="28"/>
        </w:rPr>
        <w:t xml:space="preserve"> w pakiecie 7, 15, 16, 17, 18, 21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797212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</w:t>
      </w:r>
      <w:r w:rsidR="00797212">
        <w:rPr>
          <w:sz w:val="24"/>
          <w:szCs w:val="24"/>
        </w:rPr>
        <w:t>z</w:t>
      </w:r>
      <w:r>
        <w:rPr>
          <w:sz w:val="24"/>
          <w:szCs w:val="24"/>
        </w:rPr>
        <w:t xml:space="preserve">amówień </w:t>
      </w:r>
      <w:r w:rsidR="00797212">
        <w:rPr>
          <w:sz w:val="24"/>
          <w:szCs w:val="24"/>
        </w:rPr>
        <w:t>p</w:t>
      </w:r>
      <w:r>
        <w:rPr>
          <w:sz w:val="24"/>
          <w:szCs w:val="24"/>
        </w:rPr>
        <w:t>ublicznych Zamawiający</w:t>
      </w:r>
      <w:r>
        <w:rPr>
          <w:sz w:val="24"/>
        </w:rPr>
        <w:t xml:space="preserve"> w postępowaniu o udzielenie zamówienia publicznego, prowadzonym w trybie </w:t>
      </w:r>
      <w:r w:rsidR="00156192" w:rsidRPr="00156192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010B31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 </w:t>
      </w:r>
      <w:r w:rsidR="00156192" w:rsidRPr="00156192">
        <w:rPr>
          <w:b/>
          <w:sz w:val="24"/>
        </w:rPr>
        <w:t>Zakup i dostawa wyposażenia mobilnego dla potrzeb Oddziału Chorób Wewnętrznych i Endokrynologii w SMS im. G. Narutowicza w Krakowie</w:t>
      </w:r>
      <w:r>
        <w:rPr>
          <w:sz w:val="24"/>
        </w:rPr>
        <w:t>,</w:t>
      </w:r>
    </w:p>
    <w:p w:rsidR="00010B31" w:rsidRDefault="00010B31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p w:rsidR="00797212" w:rsidRDefault="00797212" w:rsidP="00010B31">
      <w:pPr>
        <w:spacing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156192" w:rsidTr="00A4633F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>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b/>
                <w:sz w:val="24"/>
              </w:rPr>
            </w:pPr>
            <w:r w:rsidRPr="00156192">
              <w:rPr>
                <w:b/>
                <w:sz w:val="24"/>
              </w:rPr>
              <w:t>Pakiet 7 - Taboret obrotowy</w:t>
            </w:r>
          </w:p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 xml:space="preserve">Art. 93 ust. 1  pkt 1 ustawy </w:t>
            </w:r>
            <w:proofErr w:type="spellStart"/>
            <w:r w:rsidRPr="00156192">
              <w:rPr>
                <w:sz w:val="24"/>
              </w:rPr>
              <w:t>Pzp</w:t>
            </w:r>
            <w:proofErr w:type="spellEnd"/>
            <w:r w:rsidRPr="00156192">
              <w:rPr>
                <w:sz w:val="24"/>
              </w:rPr>
              <w:t xml:space="preserve"> - nie złożono żadnej oferty.</w:t>
            </w:r>
          </w:p>
        </w:tc>
      </w:tr>
      <w:tr w:rsidR="00156192" w:rsidTr="00A4633F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>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b/>
                <w:sz w:val="24"/>
              </w:rPr>
            </w:pPr>
            <w:r w:rsidRPr="00156192">
              <w:rPr>
                <w:b/>
                <w:sz w:val="24"/>
              </w:rPr>
              <w:t>Pakiet 15 - Aparaty telefoniczne</w:t>
            </w:r>
          </w:p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 xml:space="preserve">Art. 93 ust. 1 pkt 4 ustawy </w:t>
            </w:r>
            <w:proofErr w:type="spellStart"/>
            <w:r w:rsidRPr="00156192">
              <w:rPr>
                <w:sz w:val="24"/>
              </w:rPr>
              <w:t>Pzp</w:t>
            </w:r>
            <w:proofErr w:type="spellEnd"/>
            <w:r w:rsidRPr="00156192">
              <w:rPr>
                <w:sz w:val="24"/>
              </w:rPr>
              <w:t>- oferta z najniższą ceną przewyższa kwotę, którą Zamawiający zamierza przeznaczyć na sfinansowanie zamówienia.</w:t>
            </w:r>
          </w:p>
        </w:tc>
      </w:tr>
      <w:tr w:rsidR="00156192" w:rsidTr="00A4633F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>13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b/>
                <w:sz w:val="24"/>
              </w:rPr>
            </w:pPr>
            <w:r w:rsidRPr="00156192">
              <w:rPr>
                <w:b/>
                <w:sz w:val="24"/>
              </w:rPr>
              <w:t>Pakiet 16 - Lampki biurkowe</w:t>
            </w:r>
          </w:p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 xml:space="preserve">Art. 93 ust. 1  pkt 1 ustawy </w:t>
            </w:r>
            <w:proofErr w:type="spellStart"/>
            <w:r w:rsidRPr="00156192">
              <w:rPr>
                <w:sz w:val="24"/>
              </w:rPr>
              <w:t>Pzp</w:t>
            </w:r>
            <w:proofErr w:type="spellEnd"/>
            <w:r w:rsidRPr="00156192">
              <w:rPr>
                <w:sz w:val="24"/>
              </w:rPr>
              <w:t xml:space="preserve"> - nie złożono żadnej oferty.</w:t>
            </w:r>
          </w:p>
        </w:tc>
      </w:tr>
      <w:tr w:rsidR="00156192" w:rsidTr="00A4633F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>14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b/>
                <w:sz w:val="24"/>
              </w:rPr>
            </w:pPr>
            <w:r w:rsidRPr="00156192">
              <w:rPr>
                <w:b/>
                <w:sz w:val="24"/>
              </w:rPr>
              <w:t>Pakiet 17 - Lodówki</w:t>
            </w:r>
          </w:p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 xml:space="preserve">Art. 93 ust. 1  pkt 1 ustawy </w:t>
            </w:r>
            <w:proofErr w:type="spellStart"/>
            <w:r w:rsidRPr="00156192">
              <w:rPr>
                <w:sz w:val="24"/>
              </w:rPr>
              <w:t>Pzp</w:t>
            </w:r>
            <w:proofErr w:type="spellEnd"/>
            <w:r w:rsidRPr="00156192">
              <w:rPr>
                <w:sz w:val="24"/>
              </w:rPr>
              <w:t>- nie złożono żadnej oferty.</w:t>
            </w:r>
          </w:p>
        </w:tc>
      </w:tr>
      <w:tr w:rsidR="00156192" w:rsidTr="00A4633F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>15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b/>
                <w:sz w:val="24"/>
              </w:rPr>
            </w:pPr>
            <w:r w:rsidRPr="00156192">
              <w:rPr>
                <w:b/>
                <w:sz w:val="24"/>
              </w:rPr>
              <w:t>Pakiet 18 - Kosze</w:t>
            </w:r>
          </w:p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 xml:space="preserve">Art. 93 ust. 1 pkt 4 ustawy </w:t>
            </w:r>
            <w:proofErr w:type="spellStart"/>
            <w:r w:rsidRPr="00156192">
              <w:rPr>
                <w:sz w:val="24"/>
              </w:rPr>
              <w:t>Pzp</w:t>
            </w:r>
            <w:proofErr w:type="spellEnd"/>
            <w:r w:rsidRPr="00156192">
              <w:rPr>
                <w:sz w:val="24"/>
              </w:rPr>
              <w:t xml:space="preserve"> - oferta z najniższą ceną przewyższa kwotę, którą Zamawiający zamierza przeznaczyć na sfinansowanie zamówienia.</w:t>
            </w:r>
          </w:p>
        </w:tc>
      </w:tr>
      <w:tr w:rsidR="00156192" w:rsidTr="00A4633F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>17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2" w:rsidRPr="009500EB" w:rsidRDefault="00156192" w:rsidP="00A4633F">
            <w:pPr>
              <w:spacing w:line="360" w:lineRule="auto"/>
              <w:jc w:val="both"/>
              <w:rPr>
                <w:b/>
                <w:sz w:val="24"/>
              </w:rPr>
            </w:pPr>
            <w:r w:rsidRPr="00156192">
              <w:rPr>
                <w:b/>
                <w:sz w:val="24"/>
              </w:rPr>
              <w:t>Pakiet 21 - Dozowniki</w:t>
            </w:r>
          </w:p>
          <w:p w:rsidR="00156192" w:rsidRPr="009500EB" w:rsidRDefault="00156192" w:rsidP="00A4633F">
            <w:pPr>
              <w:spacing w:line="360" w:lineRule="auto"/>
              <w:jc w:val="both"/>
              <w:rPr>
                <w:sz w:val="24"/>
              </w:rPr>
            </w:pPr>
            <w:r w:rsidRPr="00156192">
              <w:rPr>
                <w:sz w:val="24"/>
              </w:rPr>
              <w:t xml:space="preserve">Art. 93 ust. 1 pkt 4 ustawy </w:t>
            </w:r>
            <w:proofErr w:type="spellStart"/>
            <w:r w:rsidRPr="00156192">
              <w:rPr>
                <w:sz w:val="24"/>
              </w:rPr>
              <w:t>Pzp</w:t>
            </w:r>
            <w:proofErr w:type="spellEnd"/>
            <w:r w:rsidRPr="00156192">
              <w:rPr>
                <w:sz w:val="24"/>
              </w:rPr>
              <w:t xml:space="preserve"> - oferta z najniższą ceną przewyższa kwotę, którą Zamawiający zamierza przeznaczyć na sfinansowanie zamówienia.</w:t>
            </w:r>
          </w:p>
        </w:tc>
      </w:tr>
    </w:tbl>
    <w:p w:rsidR="00993EFC" w:rsidRDefault="00993EFC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</w:p>
    <w:sectPr w:rsidR="00993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92" w:rsidRDefault="00156192" w:rsidP="00156192">
      <w:r>
        <w:separator/>
      </w:r>
    </w:p>
  </w:endnote>
  <w:endnote w:type="continuationSeparator" w:id="0">
    <w:p w:rsidR="00156192" w:rsidRDefault="00156192" w:rsidP="0015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92" w:rsidRDefault="00156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92" w:rsidRDefault="00156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92" w:rsidRDefault="00156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92" w:rsidRDefault="00156192" w:rsidP="00156192">
      <w:r>
        <w:separator/>
      </w:r>
    </w:p>
  </w:footnote>
  <w:footnote w:type="continuationSeparator" w:id="0">
    <w:p w:rsidR="00156192" w:rsidRDefault="00156192" w:rsidP="0015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92" w:rsidRDefault="00156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92" w:rsidRDefault="001561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92" w:rsidRDefault="001561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B70"/>
    <w:rsid w:val="00010B31"/>
    <w:rsid w:val="00104963"/>
    <w:rsid w:val="00156192"/>
    <w:rsid w:val="00797212"/>
    <w:rsid w:val="00823326"/>
    <w:rsid w:val="00856A3E"/>
    <w:rsid w:val="008C764E"/>
    <w:rsid w:val="009500EB"/>
    <w:rsid w:val="00993EFC"/>
    <w:rsid w:val="00AB3E72"/>
    <w:rsid w:val="00CD0B70"/>
    <w:rsid w:val="00D41670"/>
    <w:rsid w:val="00E403D2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6CB42"/>
  <w15:chartTrackingRefBased/>
  <w15:docId w15:val="{21EE8B81-1CA9-42F4-80BF-A460B3FA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156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244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Barbara Bogusz</dc:creator>
  <cp:keywords/>
  <dc:description/>
  <cp:lastModifiedBy>Barbara Bogusz</cp:lastModifiedBy>
  <cp:revision>3</cp:revision>
  <cp:lastPrinted>2020-10-15T11:36:00Z</cp:lastPrinted>
  <dcterms:created xsi:type="dcterms:W3CDTF">2020-10-14T08:48:00Z</dcterms:created>
  <dcterms:modified xsi:type="dcterms:W3CDTF">2020-10-15T11:36:00Z</dcterms:modified>
</cp:coreProperties>
</file>