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4BEA0A30" w14:textId="77777777" w:rsidR="00EA6F1B" w:rsidRPr="00D31CD0" w:rsidRDefault="00EA6F1B">
      <w:pPr>
        <w:jc w:val="right"/>
        <w:rPr>
          <w:rFonts w:asciiTheme="minorHAnsi" w:hAnsiTheme="minorHAnsi" w:cstheme="minorHAnsi"/>
          <w:sz w:val="22"/>
          <w:szCs w:val="22"/>
        </w:rPr>
      </w:pPr>
      <w:r w:rsidRPr="00D31CD0">
        <w:rPr>
          <w:rFonts w:asciiTheme="minorHAnsi" w:hAnsiTheme="minorHAnsi" w:cstheme="minorHAnsi"/>
          <w:b/>
          <w:bCs/>
          <w:color w:val="FF0000"/>
          <w:sz w:val="22"/>
          <w:szCs w:val="22"/>
          <w:u w:val="single"/>
        </w:rPr>
        <w:t>Załącznik nr 3</w:t>
      </w:r>
    </w:p>
    <w:p w14:paraId="6C95B90A" w14:textId="77777777" w:rsidR="00EA6F1B" w:rsidRPr="00D31CD0" w:rsidRDefault="00EA6F1B">
      <w:pPr>
        <w:rPr>
          <w:rFonts w:asciiTheme="minorHAnsi" w:hAnsiTheme="minorHAnsi" w:cstheme="minorHAnsi"/>
          <w:sz w:val="22"/>
          <w:szCs w:val="22"/>
        </w:rPr>
      </w:pPr>
      <w:r w:rsidRPr="00D31CD0">
        <w:rPr>
          <w:rFonts w:asciiTheme="minorHAnsi" w:hAnsiTheme="minorHAnsi" w:cstheme="minorHAnsi"/>
          <w:b/>
          <w:bCs/>
          <w:sz w:val="22"/>
          <w:szCs w:val="22"/>
        </w:rPr>
        <w:t>INW…………………</w:t>
      </w:r>
      <w:r w:rsidRPr="00D31CD0">
        <w:rPr>
          <w:rFonts w:asciiTheme="minorHAnsi" w:hAnsiTheme="minorHAnsi" w:cstheme="minorHAnsi"/>
          <w:b/>
          <w:bCs/>
          <w:sz w:val="22"/>
          <w:szCs w:val="22"/>
        </w:rPr>
        <w:tab/>
      </w:r>
      <w:r w:rsidRPr="00D31CD0">
        <w:rPr>
          <w:rFonts w:asciiTheme="minorHAnsi" w:hAnsiTheme="minorHAnsi" w:cstheme="minorHAnsi"/>
          <w:b/>
          <w:sz w:val="22"/>
          <w:szCs w:val="22"/>
        </w:rPr>
        <w:tab/>
      </w:r>
      <w:r w:rsidRPr="00D31CD0">
        <w:rPr>
          <w:rFonts w:asciiTheme="minorHAnsi" w:hAnsiTheme="minorHAnsi" w:cstheme="minorHAnsi"/>
          <w:sz w:val="22"/>
          <w:szCs w:val="22"/>
        </w:rPr>
        <w:tab/>
      </w:r>
      <w:r w:rsidRPr="00D31CD0">
        <w:rPr>
          <w:rFonts w:asciiTheme="minorHAnsi" w:hAnsiTheme="minorHAnsi" w:cstheme="minorHAnsi"/>
          <w:sz w:val="22"/>
          <w:szCs w:val="22"/>
        </w:rPr>
        <w:tab/>
      </w:r>
      <w:r w:rsidRPr="00D31CD0">
        <w:rPr>
          <w:rFonts w:asciiTheme="minorHAnsi" w:hAnsiTheme="minorHAnsi" w:cstheme="minorHAnsi"/>
          <w:sz w:val="22"/>
          <w:szCs w:val="22"/>
        </w:rPr>
        <w:tab/>
        <w:t xml:space="preserve">           </w:t>
      </w:r>
    </w:p>
    <w:p w14:paraId="46E89A29" w14:textId="77777777" w:rsidR="00EA6F1B" w:rsidRPr="00D31CD0" w:rsidRDefault="00EA6F1B">
      <w:pPr>
        <w:ind w:left="3540"/>
        <w:rPr>
          <w:rFonts w:asciiTheme="minorHAnsi" w:hAnsiTheme="minorHAnsi" w:cstheme="minorHAnsi"/>
          <w:b/>
          <w:bCs/>
          <w:sz w:val="22"/>
          <w:szCs w:val="22"/>
        </w:rPr>
      </w:pPr>
    </w:p>
    <w:p w14:paraId="646EF587"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xml:space="preserve"> Umowa nr INW…………………………</w:t>
      </w:r>
    </w:p>
    <w:p w14:paraId="0FCE25B2" w14:textId="77777777" w:rsidR="00EA6F1B" w:rsidRPr="00D31CD0" w:rsidRDefault="00EA6F1B">
      <w:pPr>
        <w:jc w:val="center"/>
        <w:rPr>
          <w:rFonts w:asciiTheme="minorHAnsi" w:hAnsiTheme="minorHAnsi" w:cstheme="minorHAnsi"/>
          <w:sz w:val="22"/>
          <w:szCs w:val="22"/>
        </w:rPr>
      </w:pPr>
    </w:p>
    <w:p w14:paraId="7288D57C"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sz w:val="22"/>
          <w:szCs w:val="22"/>
        </w:rPr>
        <w:t>zawarta w dniu …………………….. pomiędzy :</w:t>
      </w:r>
    </w:p>
    <w:p w14:paraId="0672DC41" w14:textId="77777777" w:rsidR="00EA6F1B" w:rsidRPr="00D31CD0" w:rsidRDefault="00EA6F1B">
      <w:pPr>
        <w:jc w:val="center"/>
        <w:rPr>
          <w:rFonts w:asciiTheme="minorHAnsi" w:hAnsiTheme="minorHAnsi" w:cstheme="minorHAnsi"/>
          <w:sz w:val="22"/>
          <w:szCs w:val="22"/>
        </w:rPr>
      </w:pPr>
    </w:p>
    <w:p w14:paraId="7F7853CB" w14:textId="77777777" w:rsidR="00EA6F1B" w:rsidRPr="00D31CD0" w:rsidRDefault="00EA6F1B">
      <w:pPr>
        <w:rPr>
          <w:rFonts w:asciiTheme="minorHAnsi" w:hAnsiTheme="minorHAnsi" w:cstheme="minorHAnsi"/>
          <w:sz w:val="22"/>
          <w:szCs w:val="22"/>
        </w:rPr>
      </w:pPr>
      <w:r w:rsidRPr="00D31CD0">
        <w:rPr>
          <w:rFonts w:asciiTheme="minorHAnsi" w:hAnsiTheme="minorHAnsi" w:cstheme="minorHAnsi"/>
          <w:b/>
          <w:bCs/>
          <w:sz w:val="22"/>
          <w:szCs w:val="22"/>
        </w:rPr>
        <w:t>Gminą Myślenice</w:t>
      </w:r>
      <w:r w:rsidRPr="00D31CD0">
        <w:rPr>
          <w:rFonts w:asciiTheme="minorHAnsi" w:hAnsiTheme="minorHAnsi" w:cstheme="minorHAnsi"/>
          <w:b/>
          <w:sz w:val="22"/>
          <w:szCs w:val="22"/>
        </w:rPr>
        <w:t>, Rynek 8/9, 32-400 Myślenice, NIP  681 10 04 414</w:t>
      </w:r>
    </w:p>
    <w:p w14:paraId="46339D10" w14:textId="77777777" w:rsidR="00EA6F1B" w:rsidRPr="00D31CD0" w:rsidRDefault="00EA6F1B">
      <w:pPr>
        <w:rPr>
          <w:rFonts w:asciiTheme="minorHAnsi" w:hAnsiTheme="minorHAnsi" w:cstheme="minorHAnsi"/>
          <w:sz w:val="22"/>
          <w:szCs w:val="22"/>
        </w:rPr>
      </w:pPr>
      <w:r w:rsidRPr="00D31CD0">
        <w:rPr>
          <w:rFonts w:asciiTheme="minorHAnsi" w:hAnsiTheme="minorHAnsi" w:cstheme="minorHAnsi"/>
          <w:sz w:val="22"/>
          <w:szCs w:val="22"/>
        </w:rPr>
        <w:t xml:space="preserve">zwaną dalej </w:t>
      </w:r>
      <w:r w:rsidRPr="00D31CD0">
        <w:rPr>
          <w:rFonts w:asciiTheme="minorHAnsi" w:hAnsiTheme="minorHAnsi" w:cstheme="minorHAnsi"/>
          <w:bCs/>
          <w:sz w:val="22"/>
          <w:szCs w:val="22"/>
        </w:rPr>
        <w:t>Zamawiającym</w:t>
      </w:r>
      <w:r w:rsidRPr="00D31CD0">
        <w:rPr>
          <w:rFonts w:asciiTheme="minorHAnsi" w:hAnsiTheme="minorHAnsi" w:cstheme="minorHAnsi"/>
          <w:sz w:val="22"/>
          <w:szCs w:val="22"/>
        </w:rPr>
        <w:t xml:space="preserve">,  którą reprezentuje: </w:t>
      </w:r>
    </w:p>
    <w:p w14:paraId="451D54A4" w14:textId="77777777" w:rsidR="00EA6F1B" w:rsidRPr="00D31CD0" w:rsidRDefault="00EA6F1B">
      <w:pPr>
        <w:rPr>
          <w:rFonts w:asciiTheme="minorHAnsi" w:hAnsiTheme="minorHAnsi" w:cstheme="minorHAnsi"/>
          <w:sz w:val="22"/>
          <w:szCs w:val="22"/>
        </w:rPr>
      </w:pPr>
    </w:p>
    <w:p w14:paraId="1144EBA7" w14:textId="77777777" w:rsidR="00EA6F1B" w:rsidRPr="00D31CD0" w:rsidRDefault="00EA6F1B">
      <w:pPr>
        <w:pStyle w:val="Nagwek2"/>
        <w:rPr>
          <w:rFonts w:asciiTheme="minorHAnsi" w:hAnsiTheme="minorHAnsi" w:cstheme="minorHAnsi"/>
          <w:sz w:val="22"/>
          <w:szCs w:val="22"/>
        </w:rPr>
      </w:pPr>
      <w:r w:rsidRPr="00D31CD0">
        <w:rPr>
          <w:rFonts w:asciiTheme="minorHAnsi" w:hAnsiTheme="minorHAnsi" w:cstheme="minorHAnsi"/>
          <w:b w:val="0"/>
          <w:sz w:val="22"/>
          <w:szCs w:val="22"/>
        </w:rPr>
        <w:t xml:space="preserve">Burmistrz: </w:t>
      </w:r>
      <w:r w:rsidRPr="00D31CD0">
        <w:rPr>
          <w:rFonts w:asciiTheme="minorHAnsi" w:hAnsiTheme="minorHAnsi" w:cstheme="minorHAnsi"/>
          <w:sz w:val="22"/>
          <w:szCs w:val="22"/>
        </w:rPr>
        <w:t>Jarosław Szlachetka</w:t>
      </w:r>
      <w:r w:rsidRPr="00D31CD0">
        <w:rPr>
          <w:rFonts w:asciiTheme="minorHAnsi" w:hAnsiTheme="minorHAnsi" w:cstheme="minorHAnsi"/>
          <w:b w:val="0"/>
          <w:sz w:val="22"/>
          <w:szCs w:val="22"/>
        </w:rPr>
        <w:t xml:space="preserve">     </w:t>
      </w:r>
    </w:p>
    <w:p w14:paraId="1C111181" w14:textId="77777777" w:rsidR="00EA6F1B" w:rsidRPr="00D31CD0" w:rsidRDefault="00EA6F1B">
      <w:pPr>
        <w:rPr>
          <w:rFonts w:asciiTheme="minorHAnsi" w:hAnsiTheme="minorHAnsi" w:cstheme="minorHAnsi"/>
          <w:sz w:val="22"/>
          <w:szCs w:val="22"/>
        </w:rPr>
      </w:pPr>
    </w:p>
    <w:p w14:paraId="55D93F4E" w14:textId="77777777" w:rsidR="00EA6F1B" w:rsidRPr="00D31CD0" w:rsidRDefault="00EA6F1B">
      <w:pPr>
        <w:spacing w:line="360" w:lineRule="auto"/>
        <w:jc w:val="both"/>
        <w:rPr>
          <w:rFonts w:asciiTheme="minorHAnsi" w:hAnsiTheme="minorHAnsi" w:cstheme="minorHAnsi"/>
          <w:sz w:val="22"/>
          <w:szCs w:val="22"/>
        </w:rPr>
      </w:pPr>
      <w:r w:rsidRPr="00D31CD0">
        <w:rPr>
          <w:rFonts w:asciiTheme="minorHAnsi" w:hAnsiTheme="minorHAnsi" w:cstheme="minorHAnsi"/>
          <w:bCs/>
          <w:sz w:val="22"/>
          <w:szCs w:val="22"/>
        </w:rPr>
        <w:t xml:space="preserve">a …………………………………………………………………………………………., </w:t>
      </w:r>
      <w:r w:rsidRPr="00D31CD0">
        <w:rPr>
          <w:rFonts w:asciiTheme="minorHAnsi" w:hAnsiTheme="minorHAnsi" w:cstheme="minorHAnsi"/>
          <w:sz w:val="22"/>
          <w:szCs w:val="22"/>
        </w:rPr>
        <w:t xml:space="preserve"> zwaną dalej Wykonawcą, którego reprezentuje :</w:t>
      </w:r>
    </w:p>
    <w:p w14:paraId="0A5E6B15" w14:textId="77777777" w:rsidR="00EA6F1B" w:rsidRPr="00D31CD0" w:rsidRDefault="00EA6F1B">
      <w:pPr>
        <w:spacing w:line="360" w:lineRule="auto"/>
        <w:rPr>
          <w:rFonts w:asciiTheme="minorHAnsi" w:hAnsiTheme="minorHAnsi" w:cstheme="minorHAnsi"/>
          <w:sz w:val="22"/>
          <w:szCs w:val="22"/>
        </w:rPr>
      </w:pPr>
    </w:p>
    <w:p w14:paraId="633EACA4" w14:textId="77777777" w:rsidR="00EA6F1B" w:rsidRPr="00D31CD0" w:rsidRDefault="00EA6F1B">
      <w:pPr>
        <w:spacing w:line="360" w:lineRule="auto"/>
        <w:rPr>
          <w:rFonts w:asciiTheme="minorHAnsi" w:hAnsiTheme="minorHAnsi" w:cstheme="minorHAnsi"/>
          <w:sz w:val="22"/>
          <w:szCs w:val="22"/>
        </w:rPr>
      </w:pPr>
      <w:r w:rsidRPr="00D31CD0">
        <w:rPr>
          <w:rFonts w:asciiTheme="minorHAnsi" w:hAnsiTheme="minorHAnsi" w:cstheme="minorHAnsi"/>
          <w:sz w:val="22"/>
          <w:szCs w:val="22"/>
        </w:rPr>
        <w:t>……………………………………………</w:t>
      </w:r>
    </w:p>
    <w:p w14:paraId="7671E944" w14:textId="77777777" w:rsidR="00EA6F1B" w:rsidRPr="00D31CD0" w:rsidRDefault="00EA6F1B">
      <w:pPr>
        <w:rPr>
          <w:rFonts w:asciiTheme="minorHAnsi" w:hAnsiTheme="minorHAnsi" w:cstheme="minorHAnsi"/>
          <w:sz w:val="22"/>
          <w:szCs w:val="22"/>
        </w:rPr>
      </w:pPr>
      <w:r w:rsidRPr="00D31CD0">
        <w:rPr>
          <w:rFonts w:asciiTheme="minorHAnsi" w:hAnsiTheme="minorHAnsi" w:cstheme="minorHAnsi"/>
          <w:sz w:val="22"/>
          <w:szCs w:val="22"/>
        </w:rPr>
        <w:t>o następującej treści:</w:t>
      </w:r>
    </w:p>
    <w:p w14:paraId="0B0EBFCE" w14:textId="77777777" w:rsidR="00EA6F1B" w:rsidRPr="00D31CD0" w:rsidRDefault="00EA6F1B">
      <w:pPr>
        <w:rPr>
          <w:rFonts w:asciiTheme="minorHAnsi" w:hAnsiTheme="minorHAnsi" w:cstheme="minorHAnsi"/>
          <w:sz w:val="22"/>
          <w:szCs w:val="22"/>
        </w:rPr>
      </w:pPr>
    </w:p>
    <w:p w14:paraId="4FE0FD1B" w14:textId="77777777" w:rsidR="00EA6F1B" w:rsidRPr="00D31CD0" w:rsidRDefault="00EA6F1B">
      <w:pPr>
        <w:rPr>
          <w:rFonts w:asciiTheme="minorHAnsi" w:hAnsiTheme="minorHAnsi" w:cstheme="minorHAnsi"/>
          <w:sz w:val="22"/>
          <w:szCs w:val="22"/>
        </w:rPr>
      </w:pPr>
    </w:p>
    <w:p w14:paraId="055AC24A"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1.</w:t>
      </w:r>
    </w:p>
    <w:p w14:paraId="05DC3D52" w14:textId="77777777" w:rsidR="00EA6F1B" w:rsidRPr="00D31CD0" w:rsidRDefault="00EA6F1B">
      <w:pPr>
        <w:jc w:val="center"/>
        <w:rPr>
          <w:rFonts w:asciiTheme="minorHAnsi" w:hAnsiTheme="minorHAnsi" w:cstheme="minorHAnsi"/>
          <w:sz w:val="22"/>
          <w:szCs w:val="22"/>
        </w:rPr>
      </w:pPr>
    </w:p>
    <w:p w14:paraId="6D291B3F" w14:textId="4EF23F56" w:rsidR="00EA6F1B" w:rsidRPr="00D31CD0" w:rsidRDefault="00EA6F1B">
      <w:pPr>
        <w:ind w:left="283" w:hanging="283"/>
        <w:jc w:val="both"/>
        <w:rPr>
          <w:rFonts w:asciiTheme="minorHAnsi" w:hAnsiTheme="minorHAnsi" w:cstheme="minorHAnsi"/>
          <w:b/>
          <w:sz w:val="22"/>
          <w:szCs w:val="22"/>
        </w:rPr>
      </w:pPr>
      <w:r w:rsidRPr="00D31CD0">
        <w:rPr>
          <w:rFonts w:asciiTheme="minorHAnsi" w:hAnsiTheme="minorHAnsi" w:cstheme="minorHAnsi"/>
          <w:sz w:val="22"/>
          <w:szCs w:val="22"/>
        </w:rPr>
        <w:t>1. Wykonawca został wyłoniony, zgodnie z przepisami ustawy z dnia 29 stycznia 2004 r. – Prawo zamówień publicznych (</w:t>
      </w:r>
      <w:proofErr w:type="spellStart"/>
      <w:r w:rsidRPr="00D31CD0">
        <w:rPr>
          <w:rFonts w:asciiTheme="minorHAnsi" w:hAnsiTheme="minorHAnsi" w:cstheme="minorHAnsi"/>
          <w:sz w:val="22"/>
          <w:szCs w:val="22"/>
        </w:rPr>
        <w:t>t.j</w:t>
      </w:r>
      <w:proofErr w:type="spellEnd"/>
      <w:r w:rsidRPr="00D31CD0">
        <w:rPr>
          <w:rFonts w:asciiTheme="minorHAnsi" w:hAnsiTheme="minorHAnsi" w:cstheme="minorHAnsi"/>
          <w:sz w:val="22"/>
          <w:szCs w:val="22"/>
        </w:rPr>
        <w:t>. Dz. U. z 201</w:t>
      </w:r>
      <w:r w:rsidR="004200C5" w:rsidRPr="00D31CD0">
        <w:rPr>
          <w:rFonts w:asciiTheme="minorHAnsi" w:hAnsiTheme="minorHAnsi" w:cstheme="minorHAnsi"/>
          <w:sz w:val="22"/>
          <w:szCs w:val="22"/>
        </w:rPr>
        <w:t>9</w:t>
      </w:r>
      <w:r w:rsidRPr="00D31CD0">
        <w:rPr>
          <w:rFonts w:asciiTheme="minorHAnsi" w:hAnsiTheme="minorHAnsi" w:cstheme="minorHAnsi"/>
          <w:sz w:val="22"/>
          <w:szCs w:val="22"/>
        </w:rPr>
        <w:t xml:space="preserve"> r. poz. </w:t>
      </w:r>
      <w:r w:rsidR="004200C5" w:rsidRPr="00D31CD0">
        <w:rPr>
          <w:rFonts w:asciiTheme="minorHAnsi" w:hAnsiTheme="minorHAnsi" w:cstheme="minorHAnsi"/>
          <w:sz w:val="22"/>
          <w:szCs w:val="22"/>
        </w:rPr>
        <w:t>1843</w:t>
      </w:r>
      <w:r w:rsidRPr="00D31CD0">
        <w:rPr>
          <w:rFonts w:asciiTheme="minorHAnsi" w:hAnsiTheme="minorHAnsi" w:cstheme="minorHAnsi"/>
          <w:sz w:val="22"/>
          <w:szCs w:val="22"/>
        </w:rPr>
        <w:t xml:space="preserve"> z </w:t>
      </w:r>
      <w:proofErr w:type="spellStart"/>
      <w:r w:rsidRPr="00D31CD0">
        <w:rPr>
          <w:rFonts w:asciiTheme="minorHAnsi" w:hAnsiTheme="minorHAnsi" w:cstheme="minorHAnsi"/>
          <w:sz w:val="22"/>
          <w:szCs w:val="22"/>
        </w:rPr>
        <w:t>późn</w:t>
      </w:r>
      <w:proofErr w:type="spellEnd"/>
      <w:r w:rsidRPr="00D31CD0">
        <w:rPr>
          <w:rFonts w:asciiTheme="minorHAnsi" w:hAnsiTheme="minorHAnsi" w:cstheme="minorHAnsi"/>
          <w:sz w:val="22"/>
          <w:szCs w:val="22"/>
        </w:rPr>
        <w:t xml:space="preserve">. zm.), w postępowaniu  nr </w:t>
      </w:r>
      <w:r w:rsidR="00D31CD0" w:rsidRPr="00D31CD0">
        <w:rPr>
          <w:rFonts w:asciiTheme="minorHAnsi" w:hAnsiTheme="minorHAnsi" w:cstheme="minorHAnsi"/>
          <w:sz w:val="22"/>
          <w:szCs w:val="22"/>
        </w:rPr>
        <w:t>BZP/272/</w:t>
      </w:r>
      <w:r w:rsidR="00BD01AE">
        <w:rPr>
          <w:rFonts w:asciiTheme="minorHAnsi" w:hAnsiTheme="minorHAnsi" w:cstheme="minorHAnsi"/>
          <w:sz w:val="22"/>
          <w:szCs w:val="22"/>
        </w:rPr>
        <w:t>52</w:t>
      </w:r>
      <w:r w:rsidR="00D31CD0" w:rsidRPr="00D31CD0">
        <w:rPr>
          <w:rFonts w:asciiTheme="minorHAnsi" w:hAnsiTheme="minorHAnsi" w:cstheme="minorHAnsi"/>
          <w:sz w:val="22"/>
          <w:szCs w:val="22"/>
        </w:rPr>
        <w:t>/2020</w:t>
      </w:r>
      <w:r w:rsidRPr="00D31CD0">
        <w:rPr>
          <w:rFonts w:asciiTheme="minorHAnsi" w:hAnsiTheme="minorHAnsi" w:cstheme="minorHAnsi"/>
          <w:sz w:val="22"/>
          <w:szCs w:val="22"/>
        </w:rPr>
        <w:t xml:space="preserve"> nazwa:: </w:t>
      </w:r>
      <w:r w:rsidRPr="00D31CD0">
        <w:rPr>
          <w:rFonts w:asciiTheme="minorHAnsi" w:hAnsiTheme="minorHAnsi" w:cstheme="minorHAnsi"/>
          <w:b/>
          <w:i/>
          <w:sz w:val="22"/>
          <w:szCs w:val="22"/>
        </w:rPr>
        <w:t>„</w:t>
      </w:r>
      <w:r w:rsidR="00BD01AE">
        <w:rPr>
          <w:rFonts w:cs="Calibri"/>
          <w:b/>
        </w:rPr>
        <w:t>Przebudowa boiska sportowego na dz. Nr 120/9 , 161/8 w m. Myślenice</w:t>
      </w:r>
      <w:r w:rsidRPr="00D31CD0">
        <w:rPr>
          <w:rFonts w:asciiTheme="minorHAnsi" w:hAnsiTheme="minorHAnsi" w:cstheme="minorHAnsi"/>
          <w:b/>
          <w:bCs/>
          <w:i/>
          <w:sz w:val="22"/>
          <w:szCs w:val="22"/>
        </w:rPr>
        <w:t>”</w:t>
      </w:r>
    </w:p>
    <w:p w14:paraId="5D074362"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2. Roboty budowlane stanowiące przedmiot niniejszego zamówienia należy wykonać zgodnie z:</w:t>
      </w:r>
    </w:p>
    <w:p w14:paraId="7AB0FE69" w14:textId="77777777" w:rsidR="00EA6F1B" w:rsidRPr="00D31CD0" w:rsidRDefault="00EA6F1B">
      <w:pPr>
        <w:ind w:left="567" w:hanging="283"/>
        <w:jc w:val="both"/>
        <w:rPr>
          <w:rFonts w:asciiTheme="minorHAnsi" w:hAnsiTheme="minorHAnsi" w:cstheme="minorHAnsi"/>
          <w:sz w:val="22"/>
          <w:szCs w:val="22"/>
        </w:rPr>
      </w:pPr>
      <w:r w:rsidRPr="00D31CD0">
        <w:rPr>
          <w:rFonts w:asciiTheme="minorHAnsi" w:hAnsiTheme="minorHAnsi" w:cstheme="minorHAnsi"/>
          <w:sz w:val="22"/>
          <w:szCs w:val="22"/>
        </w:rPr>
        <w:t>a) Dokumentacją projektową stanowiącą załącznik do niniejszej umowy,</w:t>
      </w:r>
    </w:p>
    <w:p w14:paraId="731CECFD" w14:textId="77777777" w:rsidR="00EA6F1B" w:rsidRPr="00D31CD0" w:rsidRDefault="00EA6F1B">
      <w:pPr>
        <w:ind w:left="567" w:hanging="283"/>
        <w:jc w:val="both"/>
        <w:rPr>
          <w:rFonts w:asciiTheme="minorHAnsi" w:hAnsiTheme="minorHAnsi" w:cstheme="minorHAnsi"/>
          <w:sz w:val="22"/>
          <w:szCs w:val="22"/>
        </w:rPr>
      </w:pPr>
      <w:r w:rsidRPr="00D31CD0">
        <w:rPr>
          <w:rFonts w:asciiTheme="minorHAnsi" w:hAnsiTheme="minorHAnsi" w:cstheme="minorHAnsi"/>
          <w:sz w:val="22"/>
          <w:szCs w:val="22"/>
        </w:rPr>
        <w:t>b) Specyfikacjami Technicznymi Wykonania i Odbioru Robót Budowlanych stanowiącymi załącznik do niniejszej umowy,</w:t>
      </w:r>
    </w:p>
    <w:p w14:paraId="37BCA703" w14:textId="77777777" w:rsidR="00EA6F1B" w:rsidRPr="00D31CD0" w:rsidRDefault="00EA6F1B">
      <w:pPr>
        <w:ind w:left="567" w:hanging="283"/>
        <w:jc w:val="both"/>
        <w:rPr>
          <w:rFonts w:asciiTheme="minorHAnsi" w:hAnsiTheme="minorHAnsi" w:cstheme="minorHAnsi"/>
          <w:sz w:val="22"/>
          <w:szCs w:val="22"/>
        </w:rPr>
      </w:pPr>
      <w:r w:rsidRPr="00D31CD0">
        <w:rPr>
          <w:rFonts w:asciiTheme="minorHAnsi" w:hAnsiTheme="minorHAnsi" w:cstheme="minorHAnsi"/>
          <w:sz w:val="22"/>
          <w:szCs w:val="22"/>
        </w:rPr>
        <w:t>c) Zasadami sztuki budowlanej, współczesnej wiedzy technicznej oraz obowiązującymi w tym zakresie normami technicznymi i technologicznymi, standardami bezpieczeństwa ppoż. i bhp,</w:t>
      </w:r>
    </w:p>
    <w:p w14:paraId="5B5FF6BB" w14:textId="77777777" w:rsidR="00EA6F1B" w:rsidRPr="00D31CD0" w:rsidRDefault="00EA6F1B">
      <w:pPr>
        <w:ind w:left="567" w:hanging="283"/>
        <w:jc w:val="both"/>
        <w:rPr>
          <w:rFonts w:asciiTheme="minorHAnsi" w:hAnsiTheme="minorHAnsi" w:cstheme="minorHAnsi"/>
          <w:sz w:val="22"/>
          <w:szCs w:val="22"/>
        </w:rPr>
      </w:pPr>
      <w:r w:rsidRPr="00D31CD0">
        <w:rPr>
          <w:rFonts w:asciiTheme="minorHAnsi" w:hAnsiTheme="minorHAnsi" w:cstheme="minorHAnsi"/>
          <w:sz w:val="22"/>
          <w:szCs w:val="22"/>
        </w:rPr>
        <w:t>d) Przepisami prawa, w tym budowlanego i ochrony środowiska,</w:t>
      </w:r>
    </w:p>
    <w:p w14:paraId="0B893935" w14:textId="77777777" w:rsidR="00EA6F1B" w:rsidRPr="00D31CD0" w:rsidRDefault="00EA6F1B">
      <w:pPr>
        <w:ind w:left="567" w:hanging="283"/>
        <w:jc w:val="both"/>
        <w:rPr>
          <w:rFonts w:asciiTheme="minorHAnsi" w:hAnsiTheme="minorHAnsi" w:cstheme="minorHAnsi"/>
          <w:sz w:val="22"/>
          <w:szCs w:val="22"/>
        </w:rPr>
      </w:pPr>
      <w:r w:rsidRPr="00D31CD0">
        <w:rPr>
          <w:rFonts w:asciiTheme="minorHAnsi" w:hAnsiTheme="minorHAnsi" w:cstheme="minorHAnsi"/>
          <w:sz w:val="22"/>
          <w:szCs w:val="22"/>
        </w:rPr>
        <w:t>e) Poleceniami Zamawiającego,</w:t>
      </w:r>
    </w:p>
    <w:p w14:paraId="2A644E7E" w14:textId="77777777" w:rsidR="00EA6F1B" w:rsidRPr="00D31CD0" w:rsidRDefault="00EA6F1B">
      <w:pPr>
        <w:ind w:left="567" w:hanging="283"/>
        <w:jc w:val="both"/>
        <w:rPr>
          <w:rFonts w:asciiTheme="minorHAnsi" w:hAnsiTheme="minorHAnsi" w:cstheme="minorHAnsi"/>
          <w:sz w:val="22"/>
          <w:szCs w:val="22"/>
        </w:rPr>
      </w:pPr>
      <w:r w:rsidRPr="00D31CD0">
        <w:rPr>
          <w:rFonts w:asciiTheme="minorHAnsi" w:hAnsiTheme="minorHAnsi" w:cstheme="minorHAnsi"/>
          <w:sz w:val="22"/>
          <w:szCs w:val="22"/>
        </w:rPr>
        <w:t xml:space="preserve">f) Pozostałą dokumentacją postępowania o udzielenie zamówienia publicznego </w:t>
      </w:r>
    </w:p>
    <w:p w14:paraId="1722F155" w14:textId="7B784A67" w:rsidR="00EA6F1B" w:rsidRPr="00D31CD0" w:rsidRDefault="0020569F">
      <w:pPr>
        <w:tabs>
          <w:tab w:val="left" w:pos="360"/>
        </w:tabs>
        <w:jc w:val="both"/>
        <w:rPr>
          <w:rFonts w:asciiTheme="minorHAnsi" w:hAnsiTheme="minorHAnsi" w:cstheme="minorHAnsi"/>
          <w:sz w:val="22"/>
          <w:szCs w:val="22"/>
        </w:rPr>
      </w:pPr>
      <w:r>
        <w:rPr>
          <w:rFonts w:asciiTheme="minorHAnsi" w:hAnsiTheme="minorHAnsi" w:cstheme="minorHAnsi"/>
          <w:sz w:val="22"/>
          <w:szCs w:val="22"/>
        </w:rPr>
        <w:t>3</w:t>
      </w:r>
      <w:r w:rsidR="00EA6F1B" w:rsidRPr="00D31CD0">
        <w:rPr>
          <w:rFonts w:asciiTheme="minorHAnsi" w:hAnsiTheme="minorHAnsi" w:cstheme="minorHAnsi"/>
          <w:sz w:val="22"/>
          <w:szCs w:val="22"/>
        </w:rPr>
        <w:t xml:space="preserve">. Szczegółowy zakres robót i ich ilości został określony w Dokumentacji Projektowej i </w:t>
      </w:r>
      <w:proofErr w:type="spellStart"/>
      <w:r w:rsidR="00EA6F1B" w:rsidRPr="00D31CD0">
        <w:rPr>
          <w:rFonts w:asciiTheme="minorHAnsi" w:hAnsiTheme="minorHAnsi" w:cstheme="minorHAnsi"/>
          <w:sz w:val="22"/>
          <w:szCs w:val="22"/>
        </w:rPr>
        <w:t>STWiOR</w:t>
      </w:r>
      <w:proofErr w:type="spellEnd"/>
      <w:r w:rsidR="00EA6F1B" w:rsidRPr="00D31CD0">
        <w:rPr>
          <w:rFonts w:asciiTheme="minorHAnsi" w:hAnsiTheme="minorHAnsi" w:cstheme="minorHAnsi"/>
          <w:sz w:val="22"/>
          <w:szCs w:val="22"/>
        </w:rPr>
        <w:t xml:space="preserve"> </w:t>
      </w:r>
      <w:r>
        <w:rPr>
          <w:rFonts w:asciiTheme="minorHAnsi" w:hAnsiTheme="minorHAnsi" w:cstheme="minorHAnsi"/>
          <w:sz w:val="22"/>
          <w:szCs w:val="22"/>
        </w:rPr>
        <w:t>4</w:t>
      </w:r>
      <w:r w:rsidR="00EA6F1B" w:rsidRPr="00D31CD0">
        <w:rPr>
          <w:rFonts w:asciiTheme="minorHAnsi" w:hAnsiTheme="minorHAnsi" w:cstheme="minorHAnsi"/>
          <w:sz w:val="22"/>
          <w:szCs w:val="22"/>
        </w:rPr>
        <w:t>.  Wykonawca przyjmując do realizacji przedmiot zamówienia zapewnia:</w:t>
      </w:r>
    </w:p>
    <w:p w14:paraId="32910FF0" w14:textId="77777777" w:rsidR="00EA6F1B" w:rsidRPr="00D31CD0" w:rsidRDefault="00EA6F1B">
      <w:pPr>
        <w:pStyle w:val="Tekstpodstawowy"/>
        <w:spacing w:after="6"/>
        <w:ind w:left="227"/>
        <w:rPr>
          <w:rFonts w:asciiTheme="minorHAnsi" w:hAnsiTheme="minorHAnsi" w:cstheme="minorHAnsi"/>
          <w:sz w:val="22"/>
          <w:szCs w:val="22"/>
        </w:rPr>
      </w:pPr>
      <w:r w:rsidRPr="00D31CD0">
        <w:rPr>
          <w:rFonts w:asciiTheme="minorHAnsi" w:hAnsiTheme="minorHAnsi" w:cstheme="minorHAnsi"/>
          <w:sz w:val="22"/>
          <w:szCs w:val="22"/>
        </w:rPr>
        <w:t>a) wykonanie każdego rodzaju robót zgodnie z dokumentacją postępowania, specyfikacjami technicznymi wykonania i odbioru robót budowlanych oraz zgodnie z przyjętym standardem,</w:t>
      </w:r>
    </w:p>
    <w:p w14:paraId="021D3DA9" w14:textId="77777777" w:rsidR="00EA6F1B" w:rsidRPr="00D31CD0" w:rsidRDefault="00EA6F1B">
      <w:pPr>
        <w:pStyle w:val="Tekstpodstawowy"/>
        <w:spacing w:after="6"/>
        <w:ind w:left="227"/>
        <w:rPr>
          <w:rFonts w:asciiTheme="minorHAnsi" w:hAnsiTheme="minorHAnsi" w:cstheme="minorHAnsi"/>
          <w:sz w:val="22"/>
          <w:szCs w:val="22"/>
        </w:rPr>
      </w:pPr>
      <w:r w:rsidRPr="00D31CD0">
        <w:rPr>
          <w:rFonts w:asciiTheme="minorHAnsi" w:hAnsiTheme="minorHAnsi" w:cstheme="minorHAnsi"/>
          <w:sz w:val="22"/>
          <w:szCs w:val="22"/>
        </w:rPr>
        <w:t>b) ilość i rodzaj sprzętu gwarantującego wykonanie zadania,</w:t>
      </w:r>
    </w:p>
    <w:p w14:paraId="36D33D35" w14:textId="77777777" w:rsidR="00EA6F1B" w:rsidRPr="00D31CD0" w:rsidRDefault="00EA6F1B">
      <w:pPr>
        <w:pStyle w:val="Tekstpodstawowy"/>
        <w:spacing w:after="6"/>
        <w:ind w:left="227"/>
        <w:rPr>
          <w:rFonts w:asciiTheme="minorHAnsi" w:hAnsiTheme="minorHAnsi" w:cstheme="minorHAnsi"/>
          <w:sz w:val="22"/>
          <w:szCs w:val="22"/>
        </w:rPr>
      </w:pPr>
      <w:r w:rsidRPr="00D31CD0">
        <w:rPr>
          <w:rFonts w:asciiTheme="minorHAnsi" w:hAnsiTheme="minorHAnsi" w:cstheme="minorHAnsi"/>
          <w:sz w:val="22"/>
          <w:szCs w:val="22"/>
        </w:rPr>
        <w:t>c) dostawę wszelkich materiałów budowlanych i pomocniczych oraz urządzeń niezbędnych do wykonania przedmiotu zamówienia</w:t>
      </w:r>
    </w:p>
    <w:p w14:paraId="60DFF8AA" w14:textId="77777777" w:rsidR="00EA6F1B" w:rsidRPr="00D31CD0" w:rsidRDefault="00EA6F1B">
      <w:pPr>
        <w:pStyle w:val="Tekstpodstawowy"/>
        <w:spacing w:after="6"/>
        <w:ind w:left="227"/>
        <w:rPr>
          <w:rFonts w:asciiTheme="minorHAnsi" w:hAnsiTheme="minorHAnsi" w:cstheme="minorHAnsi"/>
          <w:sz w:val="22"/>
          <w:szCs w:val="22"/>
        </w:rPr>
      </w:pPr>
      <w:r w:rsidRPr="00D31CD0">
        <w:rPr>
          <w:rFonts w:asciiTheme="minorHAnsi" w:hAnsiTheme="minorHAnsi" w:cstheme="minorHAnsi"/>
          <w:sz w:val="22"/>
          <w:szCs w:val="22"/>
        </w:rPr>
        <w:t>d) przygotowanie na dzień umownego zakończenia robót atestów materiałowych, badań laboratoryjnych, pomiarów, potwierdzonych przez kierownika budowy,</w:t>
      </w:r>
    </w:p>
    <w:p w14:paraId="0B537D82" w14:textId="77777777" w:rsidR="00EA6F1B" w:rsidRPr="00D31CD0" w:rsidRDefault="00EA6F1B">
      <w:pPr>
        <w:pStyle w:val="Tekstpodstawowy"/>
        <w:spacing w:after="6"/>
        <w:ind w:left="227"/>
        <w:rPr>
          <w:rFonts w:asciiTheme="minorHAnsi" w:hAnsiTheme="minorHAnsi" w:cstheme="minorHAnsi"/>
          <w:sz w:val="22"/>
          <w:szCs w:val="22"/>
        </w:rPr>
      </w:pPr>
      <w:r w:rsidRPr="00D31CD0">
        <w:rPr>
          <w:rFonts w:asciiTheme="minorHAnsi" w:hAnsiTheme="minorHAnsi" w:cstheme="minorHAnsi"/>
          <w:sz w:val="22"/>
          <w:szCs w:val="22"/>
        </w:rPr>
        <w:t>e) miejsce odwozu urobku na odkład Wykonawca zabezpiecza we własnym zakresie.</w:t>
      </w:r>
    </w:p>
    <w:p w14:paraId="1D029F59" w14:textId="77777777" w:rsidR="00EA6F1B" w:rsidRPr="00D31CD0" w:rsidRDefault="00EA6F1B">
      <w:pPr>
        <w:jc w:val="both"/>
        <w:rPr>
          <w:rFonts w:asciiTheme="minorHAnsi" w:hAnsiTheme="minorHAnsi" w:cstheme="minorHAnsi"/>
          <w:sz w:val="22"/>
          <w:szCs w:val="22"/>
        </w:rPr>
      </w:pPr>
    </w:p>
    <w:p w14:paraId="08A7D8E0" w14:textId="21692522" w:rsidR="00EA6F1B" w:rsidRPr="00D31CD0" w:rsidRDefault="0020569F">
      <w:pPr>
        <w:jc w:val="both"/>
        <w:rPr>
          <w:rFonts w:asciiTheme="minorHAnsi" w:hAnsiTheme="minorHAnsi" w:cstheme="minorHAnsi"/>
          <w:sz w:val="22"/>
          <w:szCs w:val="22"/>
        </w:rPr>
      </w:pPr>
      <w:r>
        <w:rPr>
          <w:rFonts w:asciiTheme="minorHAnsi" w:hAnsiTheme="minorHAnsi" w:cstheme="minorHAnsi"/>
          <w:sz w:val="22"/>
          <w:szCs w:val="22"/>
        </w:rPr>
        <w:t>5</w:t>
      </w:r>
      <w:r w:rsidR="00EA6F1B" w:rsidRPr="00D31CD0">
        <w:rPr>
          <w:rFonts w:asciiTheme="minorHAnsi" w:hAnsiTheme="minorHAnsi" w:cstheme="minorHAnsi"/>
          <w:sz w:val="22"/>
          <w:szCs w:val="22"/>
        </w:rPr>
        <w:t>. W kalkulacji kosztów wykonania przedmiotowego zamówienia należy uwzględnić wszystkie koszty, w tym również koszty związane z oznakowaniem robót wg sporządzonego we własnym zakresie projektu organizacji ruchu. Wykonawca zobowiązuje się złożyć w siedzibie Zamawiającego do zatwierdzenia projekt organizacji ruchu do 14 dni od dnia podpisania umowy.</w:t>
      </w:r>
    </w:p>
    <w:p w14:paraId="2A37BE0D" w14:textId="77777777" w:rsidR="00EA6F1B" w:rsidRPr="00D31CD0" w:rsidRDefault="00EA6F1B">
      <w:pPr>
        <w:jc w:val="both"/>
        <w:rPr>
          <w:rFonts w:asciiTheme="minorHAnsi" w:hAnsiTheme="minorHAnsi" w:cstheme="minorHAnsi"/>
          <w:sz w:val="22"/>
          <w:szCs w:val="22"/>
        </w:rPr>
      </w:pPr>
    </w:p>
    <w:p w14:paraId="2F11644A" w14:textId="77777777" w:rsidR="00EA6F1B" w:rsidRPr="00D31CD0" w:rsidRDefault="00EA6F1B">
      <w:pPr>
        <w:jc w:val="center"/>
        <w:rPr>
          <w:rFonts w:asciiTheme="minorHAnsi" w:hAnsiTheme="minorHAnsi" w:cstheme="minorHAnsi"/>
          <w:b/>
          <w:bCs/>
          <w:color w:val="000000"/>
          <w:sz w:val="22"/>
          <w:szCs w:val="22"/>
          <w:shd w:val="clear" w:color="auto" w:fill="FFFF00"/>
        </w:rPr>
      </w:pPr>
    </w:p>
    <w:p w14:paraId="49413F1A"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2.</w:t>
      </w:r>
    </w:p>
    <w:p w14:paraId="671EA894"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i/>
          <w:iCs/>
          <w:sz w:val="22"/>
          <w:szCs w:val="22"/>
        </w:rPr>
        <w:t>Wynagrodzenie</w:t>
      </w:r>
    </w:p>
    <w:p w14:paraId="1E361155" w14:textId="77777777" w:rsidR="00EA6F1B" w:rsidRPr="00D31CD0" w:rsidRDefault="00EA6F1B">
      <w:pPr>
        <w:rPr>
          <w:rFonts w:asciiTheme="minorHAnsi" w:hAnsiTheme="minorHAnsi" w:cstheme="minorHAnsi"/>
          <w:b/>
          <w:bCs/>
          <w:sz w:val="22"/>
          <w:szCs w:val="22"/>
        </w:rPr>
      </w:pPr>
    </w:p>
    <w:p w14:paraId="1B439C02" w14:textId="77777777" w:rsidR="00EA6F1B" w:rsidRPr="00D31CD0" w:rsidRDefault="00EA6F1B">
      <w:pPr>
        <w:tabs>
          <w:tab w:val="left" w:pos="284"/>
        </w:tabs>
        <w:jc w:val="both"/>
        <w:rPr>
          <w:rFonts w:asciiTheme="minorHAnsi" w:hAnsiTheme="minorHAnsi" w:cstheme="minorHAnsi"/>
          <w:sz w:val="22"/>
          <w:szCs w:val="22"/>
        </w:rPr>
      </w:pPr>
      <w:r w:rsidRPr="00D31CD0">
        <w:rPr>
          <w:rFonts w:asciiTheme="minorHAnsi" w:hAnsiTheme="minorHAnsi" w:cstheme="minorHAnsi"/>
          <w:color w:val="000000"/>
          <w:sz w:val="22"/>
          <w:szCs w:val="22"/>
        </w:rPr>
        <w:t xml:space="preserve">Za wykonanie Robót Zamawiający zapłaci Wykonawcy wynagrodzenie ryczałtowe, określone przez Wykonawcę w ofercie, wynoszące: </w:t>
      </w:r>
    </w:p>
    <w:p w14:paraId="0BC4C010" w14:textId="77777777" w:rsidR="00EA6F1B" w:rsidRPr="00D31CD0" w:rsidRDefault="00EA6F1B">
      <w:pPr>
        <w:rPr>
          <w:rFonts w:asciiTheme="minorHAnsi" w:hAnsiTheme="minorHAnsi" w:cstheme="minorHAnsi"/>
          <w:sz w:val="22"/>
          <w:szCs w:val="22"/>
        </w:rPr>
      </w:pPr>
    </w:p>
    <w:p w14:paraId="1608D64B" w14:textId="77777777" w:rsidR="00EA6F1B" w:rsidRPr="00D31CD0" w:rsidRDefault="00EA6F1B">
      <w:pPr>
        <w:rPr>
          <w:rFonts w:asciiTheme="minorHAnsi" w:hAnsiTheme="minorHAnsi" w:cstheme="minorHAnsi"/>
          <w:sz w:val="22"/>
          <w:szCs w:val="22"/>
        </w:rPr>
      </w:pPr>
      <w:r w:rsidRPr="00D31CD0">
        <w:rPr>
          <w:rFonts w:asciiTheme="minorHAnsi" w:hAnsiTheme="minorHAnsi" w:cstheme="minorHAnsi"/>
          <w:sz w:val="22"/>
          <w:szCs w:val="22"/>
        </w:rPr>
        <w:t>Netto:      ………………………….....……... zł.</w:t>
      </w:r>
    </w:p>
    <w:p w14:paraId="6C11C2BA" w14:textId="77777777" w:rsidR="00EA6F1B" w:rsidRPr="00D31CD0" w:rsidRDefault="00EA6F1B">
      <w:pPr>
        <w:pStyle w:val="Nagwek1"/>
        <w:numPr>
          <w:ilvl w:val="0"/>
          <w:numId w:val="0"/>
        </w:numPr>
        <w:rPr>
          <w:rFonts w:asciiTheme="minorHAnsi" w:hAnsiTheme="minorHAnsi" w:cstheme="minorHAnsi"/>
          <w:sz w:val="22"/>
          <w:szCs w:val="22"/>
        </w:rPr>
      </w:pPr>
      <w:r w:rsidRPr="00D31CD0">
        <w:rPr>
          <w:rFonts w:asciiTheme="minorHAnsi" w:hAnsiTheme="minorHAnsi" w:cstheme="minorHAnsi"/>
          <w:sz w:val="22"/>
          <w:szCs w:val="22"/>
          <w:u w:val="none"/>
        </w:rPr>
        <w:t>VAT:      ……………………....……..…….... zł.</w:t>
      </w:r>
    </w:p>
    <w:p w14:paraId="00683E5A" w14:textId="77777777" w:rsidR="00EA6F1B" w:rsidRPr="00D31CD0" w:rsidRDefault="00EA6F1B">
      <w:pPr>
        <w:rPr>
          <w:rFonts w:asciiTheme="minorHAnsi" w:hAnsiTheme="minorHAnsi" w:cstheme="minorHAnsi"/>
          <w:sz w:val="22"/>
          <w:szCs w:val="22"/>
        </w:rPr>
      </w:pPr>
      <w:r w:rsidRPr="00D31CD0">
        <w:rPr>
          <w:rFonts w:asciiTheme="minorHAnsi" w:hAnsiTheme="minorHAnsi" w:cstheme="minorHAnsi"/>
          <w:b/>
          <w:bCs/>
          <w:sz w:val="22"/>
          <w:szCs w:val="22"/>
        </w:rPr>
        <w:t xml:space="preserve">Razem brutto: </w:t>
      </w:r>
      <w:r w:rsidRPr="00D31CD0">
        <w:rPr>
          <w:rFonts w:asciiTheme="minorHAnsi" w:hAnsiTheme="minorHAnsi" w:cstheme="minorHAnsi"/>
          <w:sz w:val="22"/>
          <w:szCs w:val="22"/>
        </w:rPr>
        <w:t>….….…….………..……….</w:t>
      </w:r>
      <w:r w:rsidRPr="00D31CD0">
        <w:rPr>
          <w:rFonts w:asciiTheme="minorHAnsi" w:hAnsiTheme="minorHAnsi" w:cstheme="minorHAnsi"/>
          <w:b/>
          <w:bCs/>
          <w:sz w:val="22"/>
          <w:szCs w:val="22"/>
        </w:rPr>
        <w:t xml:space="preserve"> zł.</w:t>
      </w:r>
    </w:p>
    <w:p w14:paraId="3A2CC203" w14:textId="77777777" w:rsidR="00EA6F1B" w:rsidRPr="00D31CD0" w:rsidRDefault="00EA6F1B">
      <w:pPr>
        <w:rPr>
          <w:rFonts w:asciiTheme="minorHAnsi" w:hAnsiTheme="minorHAnsi" w:cstheme="minorHAnsi"/>
          <w:sz w:val="22"/>
          <w:szCs w:val="22"/>
        </w:rPr>
      </w:pPr>
      <w:r w:rsidRPr="00D31CD0">
        <w:rPr>
          <w:rFonts w:asciiTheme="minorHAnsi" w:hAnsiTheme="minorHAnsi" w:cstheme="minorHAnsi"/>
          <w:color w:val="000000"/>
          <w:sz w:val="22"/>
          <w:szCs w:val="22"/>
        </w:rPr>
        <w:t>Słownie  brutto…………………………………………………………………………………...…</w:t>
      </w:r>
    </w:p>
    <w:p w14:paraId="621BB339" w14:textId="77777777" w:rsidR="00EA6F1B" w:rsidRPr="00D31CD0" w:rsidRDefault="00EA6F1B">
      <w:pPr>
        <w:ind w:left="705"/>
        <w:rPr>
          <w:rFonts w:asciiTheme="minorHAnsi" w:hAnsiTheme="minorHAnsi" w:cstheme="minorHAnsi"/>
          <w:b/>
          <w:bCs/>
          <w:sz w:val="22"/>
          <w:szCs w:val="22"/>
        </w:rPr>
      </w:pPr>
    </w:p>
    <w:p w14:paraId="5BB77A88"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3.</w:t>
      </w:r>
    </w:p>
    <w:p w14:paraId="28E491AB"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i/>
          <w:iCs/>
          <w:sz w:val="22"/>
          <w:szCs w:val="22"/>
        </w:rPr>
        <w:t>Termin realizacji zamówienia:</w:t>
      </w:r>
    </w:p>
    <w:p w14:paraId="63B513ED" w14:textId="77777777" w:rsidR="00EA6F1B" w:rsidRPr="00D31CD0" w:rsidRDefault="00EA6F1B">
      <w:pPr>
        <w:jc w:val="center"/>
        <w:rPr>
          <w:rFonts w:asciiTheme="minorHAnsi" w:hAnsiTheme="minorHAnsi" w:cstheme="minorHAnsi"/>
          <w:sz w:val="22"/>
          <w:szCs w:val="22"/>
        </w:rPr>
      </w:pPr>
    </w:p>
    <w:p w14:paraId="34CA5DE4" w14:textId="02647315" w:rsidR="00EA6F1B" w:rsidRPr="00D31CD0" w:rsidRDefault="00EA6F1B">
      <w:pPr>
        <w:autoSpaceDE w:val="0"/>
        <w:jc w:val="both"/>
        <w:rPr>
          <w:rFonts w:asciiTheme="minorHAnsi" w:hAnsiTheme="minorHAnsi" w:cstheme="minorHAnsi"/>
          <w:sz w:val="22"/>
          <w:szCs w:val="22"/>
        </w:rPr>
      </w:pPr>
      <w:r w:rsidRPr="00D31CD0">
        <w:rPr>
          <w:rFonts w:asciiTheme="minorHAnsi" w:hAnsiTheme="minorHAnsi" w:cstheme="minorHAnsi"/>
          <w:sz w:val="22"/>
          <w:szCs w:val="22"/>
          <w:shd w:val="clear" w:color="auto" w:fill="FFFFFF"/>
        </w:rPr>
        <w:t xml:space="preserve">Wykonanie </w:t>
      </w:r>
      <w:r w:rsidR="00B033EE" w:rsidRPr="00D31CD0">
        <w:rPr>
          <w:rFonts w:asciiTheme="minorHAnsi" w:hAnsiTheme="minorHAnsi" w:cstheme="minorHAnsi"/>
          <w:sz w:val="22"/>
          <w:szCs w:val="22"/>
          <w:shd w:val="clear" w:color="auto" w:fill="FFFFFF"/>
        </w:rPr>
        <w:t>przedmiotu zamówienia</w:t>
      </w:r>
      <w:r w:rsidRPr="00D31CD0">
        <w:rPr>
          <w:rFonts w:asciiTheme="minorHAnsi" w:hAnsiTheme="minorHAnsi" w:cstheme="minorHAnsi"/>
          <w:sz w:val="22"/>
          <w:szCs w:val="22"/>
          <w:shd w:val="clear" w:color="auto" w:fill="FFFFFF"/>
        </w:rPr>
        <w:t xml:space="preserve"> w terminie</w:t>
      </w:r>
      <w:r w:rsidRPr="00D31CD0">
        <w:rPr>
          <w:rFonts w:asciiTheme="minorHAnsi" w:hAnsiTheme="minorHAnsi" w:cstheme="minorHAnsi"/>
          <w:b/>
          <w:bCs/>
          <w:sz w:val="22"/>
          <w:szCs w:val="22"/>
          <w:shd w:val="clear" w:color="auto" w:fill="FFFFFF"/>
        </w:rPr>
        <w:t xml:space="preserve"> </w:t>
      </w:r>
      <w:r w:rsidRPr="00D31CD0">
        <w:rPr>
          <w:rFonts w:asciiTheme="minorHAnsi" w:hAnsiTheme="minorHAnsi" w:cstheme="minorHAnsi"/>
          <w:b/>
          <w:bCs/>
          <w:sz w:val="22"/>
          <w:szCs w:val="22"/>
        </w:rPr>
        <w:t xml:space="preserve">do </w:t>
      </w:r>
      <w:r w:rsidR="00BD01AE">
        <w:rPr>
          <w:rFonts w:asciiTheme="minorHAnsi" w:hAnsiTheme="minorHAnsi" w:cstheme="minorHAnsi"/>
          <w:b/>
          <w:bCs/>
          <w:sz w:val="22"/>
          <w:szCs w:val="22"/>
        </w:rPr>
        <w:t>………………..</w:t>
      </w:r>
      <w:bookmarkStart w:id="0" w:name="_GoBack"/>
      <w:bookmarkEnd w:id="0"/>
      <w:r w:rsidRPr="00D31CD0">
        <w:rPr>
          <w:rFonts w:asciiTheme="minorHAnsi" w:hAnsiTheme="minorHAnsi" w:cstheme="minorHAnsi"/>
          <w:b/>
          <w:bCs/>
          <w:color w:val="000000"/>
          <w:sz w:val="22"/>
          <w:szCs w:val="22"/>
        </w:rPr>
        <w:t> r.</w:t>
      </w:r>
    </w:p>
    <w:p w14:paraId="5280B1CB" w14:textId="77777777" w:rsidR="00EA6F1B" w:rsidRPr="00D31CD0" w:rsidRDefault="00EA6F1B">
      <w:pPr>
        <w:jc w:val="both"/>
        <w:rPr>
          <w:rFonts w:asciiTheme="minorHAnsi" w:hAnsiTheme="minorHAnsi" w:cstheme="minorHAnsi"/>
          <w:sz w:val="22"/>
          <w:szCs w:val="22"/>
        </w:rPr>
      </w:pPr>
    </w:p>
    <w:p w14:paraId="2E319AE7"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4.</w:t>
      </w:r>
    </w:p>
    <w:p w14:paraId="401067CF" w14:textId="77777777" w:rsidR="00EA6F1B" w:rsidRPr="00D31CD0" w:rsidRDefault="00EA6F1B">
      <w:pPr>
        <w:jc w:val="center"/>
        <w:rPr>
          <w:rFonts w:asciiTheme="minorHAnsi" w:hAnsiTheme="minorHAnsi" w:cstheme="minorHAnsi"/>
          <w:sz w:val="22"/>
          <w:szCs w:val="22"/>
        </w:rPr>
      </w:pPr>
    </w:p>
    <w:p w14:paraId="506B4C83" w14:textId="77777777" w:rsidR="00EA6F1B" w:rsidRPr="00D31CD0" w:rsidRDefault="00EA6F1B">
      <w:pPr>
        <w:pStyle w:val="Nagwek3"/>
        <w:snapToGrid w:val="0"/>
        <w:spacing w:before="0" w:after="0"/>
        <w:jc w:val="center"/>
        <w:rPr>
          <w:rFonts w:asciiTheme="minorHAnsi" w:hAnsiTheme="minorHAnsi" w:cstheme="minorHAnsi"/>
          <w:sz w:val="22"/>
          <w:szCs w:val="22"/>
        </w:rPr>
      </w:pPr>
      <w:r w:rsidRPr="00D31CD0">
        <w:rPr>
          <w:rFonts w:asciiTheme="minorHAnsi" w:hAnsiTheme="minorHAnsi" w:cstheme="minorHAnsi"/>
          <w:b w:val="0"/>
          <w:i/>
          <w:sz w:val="22"/>
          <w:szCs w:val="22"/>
        </w:rPr>
        <w:t>Zmiana Umowy</w:t>
      </w:r>
    </w:p>
    <w:p w14:paraId="3F630F0A" w14:textId="77777777" w:rsidR="00EA6F1B" w:rsidRPr="00D31CD0" w:rsidRDefault="00EA6F1B">
      <w:pPr>
        <w:numPr>
          <w:ilvl w:val="3"/>
          <w:numId w:val="4"/>
        </w:numPr>
        <w:tabs>
          <w:tab w:val="left" w:pos="426"/>
        </w:tabs>
        <w:autoSpaceDE w:val="0"/>
        <w:snapToGrid w:val="0"/>
        <w:ind w:left="426" w:hanging="426"/>
        <w:jc w:val="both"/>
        <w:rPr>
          <w:rFonts w:asciiTheme="minorHAnsi" w:hAnsiTheme="minorHAnsi" w:cstheme="minorHAnsi"/>
          <w:sz w:val="22"/>
          <w:szCs w:val="22"/>
        </w:rPr>
      </w:pPr>
      <w:r w:rsidRPr="00D31CD0">
        <w:rPr>
          <w:rFonts w:asciiTheme="minorHAnsi" w:hAnsiTheme="minorHAnsi" w:cstheme="minorHAnsi"/>
          <w:sz w:val="22"/>
          <w:szCs w:val="22"/>
        </w:rPr>
        <w:t xml:space="preserve">Zmiana istotnych postanowień niniejszej Umowy w stosunku do treści oferty, na podstawie, której dokonano wyboru Wykonawcy, jest dopuszczalna w szczególnie uzasadnionych przypadkach, na zasadach wskazanych w ust. 2 – 4. </w:t>
      </w:r>
    </w:p>
    <w:p w14:paraId="5644B71E" w14:textId="77777777" w:rsidR="00EA6F1B" w:rsidRPr="00D31CD0" w:rsidRDefault="00EA6F1B">
      <w:pPr>
        <w:numPr>
          <w:ilvl w:val="3"/>
          <w:numId w:val="4"/>
        </w:numPr>
        <w:tabs>
          <w:tab w:val="left" w:pos="426"/>
        </w:tabs>
        <w:autoSpaceDE w:val="0"/>
        <w:snapToGrid w:val="0"/>
        <w:ind w:left="426" w:hanging="426"/>
        <w:jc w:val="both"/>
        <w:rPr>
          <w:rFonts w:asciiTheme="minorHAnsi" w:hAnsiTheme="minorHAnsi" w:cstheme="minorHAnsi"/>
          <w:sz w:val="22"/>
          <w:szCs w:val="22"/>
        </w:rPr>
      </w:pPr>
      <w:r w:rsidRPr="00D31CD0">
        <w:rPr>
          <w:rFonts w:asciiTheme="minorHAnsi" w:hAnsiTheme="minorHAnsi" w:cstheme="minorHAnsi"/>
          <w:color w:val="000000"/>
          <w:spacing w:val="-3"/>
          <w:sz w:val="22"/>
          <w:szCs w:val="22"/>
        </w:rPr>
        <w:t>Zmiana może obejmować:</w:t>
      </w:r>
    </w:p>
    <w:p w14:paraId="2531D47D" w14:textId="77777777" w:rsidR="00EA6F1B" w:rsidRPr="00D31CD0" w:rsidRDefault="00EA6F1B">
      <w:pPr>
        <w:pStyle w:val="Standard0"/>
        <w:tabs>
          <w:tab w:val="left" w:pos="851"/>
        </w:tabs>
        <w:snapToGrid w:val="0"/>
        <w:ind w:left="851" w:hanging="426"/>
        <w:jc w:val="both"/>
        <w:rPr>
          <w:rFonts w:asciiTheme="minorHAnsi" w:hAnsiTheme="minorHAnsi" w:cstheme="minorHAnsi"/>
          <w:sz w:val="22"/>
          <w:szCs w:val="22"/>
        </w:rPr>
      </w:pPr>
      <w:r w:rsidRPr="00D31CD0">
        <w:rPr>
          <w:rFonts w:asciiTheme="minorHAnsi" w:hAnsiTheme="minorHAnsi" w:cstheme="minorHAnsi"/>
          <w:sz w:val="22"/>
          <w:szCs w:val="22"/>
        </w:rPr>
        <w:t>1)</w:t>
      </w:r>
      <w:r w:rsidRPr="00D31CD0">
        <w:rPr>
          <w:rFonts w:asciiTheme="minorHAnsi" w:hAnsiTheme="minorHAnsi" w:cstheme="minorHAnsi"/>
          <w:sz w:val="22"/>
          <w:szCs w:val="22"/>
        </w:rPr>
        <w:tab/>
        <w:t xml:space="preserve">zmiany wprowadzone przez Zamawiającego polegające w szczególności na: wykonaniu rozwiązań zamiennych w stosunku do przewidzianych w dokumentacji technicznej inwestycji, zmiana taka może być spowodowana: pojawieniem się na rynku materiałów lub urządzeń nowszej generacji pozwalających na zaoszczędzenie kosztów eksploatacji wykonanego w ramach Umowy obiektu, lub umożliwiające uzyskanie lepszej jakości robót. </w:t>
      </w:r>
    </w:p>
    <w:p w14:paraId="03B18A0B" w14:textId="77777777" w:rsidR="00EA6F1B" w:rsidRPr="00D31CD0" w:rsidRDefault="00EA6F1B">
      <w:pPr>
        <w:pStyle w:val="Standard0"/>
        <w:shd w:val="clear" w:color="auto" w:fill="FFFFFF"/>
        <w:tabs>
          <w:tab w:val="left" w:pos="851"/>
        </w:tabs>
        <w:snapToGrid w:val="0"/>
        <w:ind w:left="851" w:hanging="426"/>
        <w:jc w:val="both"/>
        <w:rPr>
          <w:rFonts w:asciiTheme="minorHAnsi" w:hAnsiTheme="minorHAnsi" w:cstheme="minorHAnsi"/>
          <w:sz w:val="22"/>
          <w:szCs w:val="22"/>
        </w:rPr>
      </w:pPr>
      <w:r w:rsidRPr="00D31CD0">
        <w:rPr>
          <w:rFonts w:asciiTheme="minorHAnsi" w:hAnsiTheme="minorHAnsi" w:cstheme="minorHAnsi"/>
          <w:sz w:val="22"/>
          <w:szCs w:val="22"/>
        </w:rPr>
        <w:t>2)</w:t>
      </w:r>
      <w:r w:rsidRPr="00D31CD0">
        <w:rPr>
          <w:rFonts w:asciiTheme="minorHAnsi" w:hAnsiTheme="minorHAnsi" w:cstheme="minorHAnsi"/>
          <w:sz w:val="22"/>
          <w:szCs w:val="22"/>
        </w:rPr>
        <w:tab/>
      </w:r>
      <w:r w:rsidRPr="00D31CD0">
        <w:rPr>
          <w:rFonts w:asciiTheme="minorHAnsi" w:hAnsiTheme="minorHAnsi" w:cstheme="minorHAnsi"/>
          <w:color w:val="000000"/>
          <w:spacing w:val="-3"/>
          <w:sz w:val="22"/>
          <w:szCs w:val="22"/>
        </w:rPr>
        <w:t xml:space="preserve">zmiany w kolejności i terminach wykonywania robót, </w:t>
      </w:r>
      <w:r w:rsidRPr="00D31CD0">
        <w:rPr>
          <w:rFonts w:asciiTheme="minorHAnsi" w:hAnsiTheme="minorHAnsi" w:cstheme="minorHAnsi"/>
          <w:sz w:val="22"/>
          <w:szCs w:val="22"/>
        </w:rPr>
        <w:t>wymuszone okolicznościami niedaj</w:t>
      </w:r>
      <w:r w:rsidRPr="00D31CD0">
        <w:rPr>
          <w:rFonts w:asciiTheme="minorHAnsi" w:eastAsia="TimesNewRoman" w:hAnsiTheme="minorHAnsi" w:cstheme="minorHAnsi"/>
          <w:sz w:val="22"/>
          <w:szCs w:val="22"/>
        </w:rPr>
        <w:t>ą</w:t>
      </w:r>
      <w:r w:rsidRPr="00D31CD0">
        <w:rPr>
          <w:rFonts w:asciiTheme="minorHAnsi" w:hAnsiTheme="minorHAnsi" w:cstheme="minorHAnsi"/>
          <w:sz w:val="22"/>
          <w:szCs w:val="22"/>
        </w:rPr>
        <w:t>cymi si</w:t>
      </w:r>
      <w:r w:rsidRPr="00D31CD0">
        <w:rPr>
          <w:rFonts w:asciiTheme="minorHAnsi" w:eastAsia="TimesNewRoman" w:hAnsiTheme="minorHAnsi" w:cstheme="minorHAnsi"/>
          <w:sz w:val="22"/>
          <w:szCs w:val="22"/>
        </w:rPr>
        <w:t xml:space="preserve">ę </w:t>
      </w:r>
      <w:r w:rsidRPr="00D31CD0">
        <w:rPr>
          <w:rFonts w:asciiTheme="minorHAnsi" w:hAnsiTheme="minorHAnsi" w:cstheme="minorHAnsi"/>
          <w:sz w:val="22"/>
          <w:szCs w:val="22"/>
        </w:rPr>
        <w:t>wcze</w:t>
      </w:r>
      <w:r w:rsidRPr="00D31CD0">
        <w:rPr>
          <w:rFonts w:asciiTheme="minorHAnsi" w:eastAsia="TimesNewRoman" w:hAnsiTheme="minorHAnsi" w:cstheme="minorHAnsi"/>
          <w:sz w:val="22"/>
          <w:szCs w:val="22"/>
        </w:rPr>
        <w:t>ś</w:t>
      </w:r>
      <w:r w:rsidRPr="00D31CD0">
        <w:rPr>
          <w:rFonts w:asciiTheme="minorHAnsi" w:hAnsiTheme="minorHAnsi" w:cstheme="minorHAnsi"/>
          <w:sz w:val="22"/>
          <w:szCs w:val="22"/>
        </w:rPr>
        <w:t>niej przewidzie</w:t>
      </w:r>
      <w:r w:rsidRPr="00D31CD0">
        <w:rPr>
          <w:rFonts w:asciiTheme="minorHAnsi" w:eastAsia="TimesNewRoman" w:hAnsiTheme="minorHAnsi" w:cstheme="minorHAnsi"/>
          <w:sz w:val="22"/>
          <w:szCs w:val="22"/>
        </w:rPr>
        <w:t>ć</w:t>
      </w:r>
      <w:r w:rsidRPr="00D31CD0">
        <w:rPr>
          <w:rFonts w:asciiTheme="minorHAnsi" w:hAnsiTheme="minorHAnsi" w:cstheme="minorHAnsi"/>
          <w:sz w:val="22"/>
          <w:szCs w:val="22"/>
        </w:rPr>
        <w:t xml:space="preserve">, w tym </w:t>
      </w:r>
      <w:r w:rsidRPr="00D31CD0">
        <w:rPr>
          <w:rFonts w:asciiTheme="minorHAnsi" w:hAnsiTheme="minorHAnsi" w:cstheme="minorHAnsi"/>
          <w:color w:val="000000"/>
          <w:spacing w:val="-3"/>
          <w:sz w:val="22"/>
          <w:szCs w:val="22"/>
        </w:rPr>
        <w:t>zmianę terminu końcowego realizacji Umowy;</w:t>
      </w:r>
    </w:p>
    <w:p w14:paraId="4D09782D" w14:textId="77777777" w:rsidR="00EA6F1B" w:rsidRPr="00D31CD0" w:rsidRDefault="00EA6F1B">
      <w:pPr>
        <w:shd w:val="clear" w:color="auto" w:fill="FFFFFF"/>
        <w:tabs>
          <w:tab w:val="left" w:pos="851"/>
          <w:tab w:val="left" w:pos="2160"/>
        </w:tabs>
        <w:snapToGrid w:val="0"/>
        <w:ind w:left="851" w:hanging="426"/>
        <w:jc w:val="both"/>
        <w:rPr>
          <w:rFonts w:asciiTheme="minorHAnsi" w:hAnsiTheme="minorHAnsi" w:cstheme="minorHAnsi"/>
          <w:sz w:val="22"/>
          <w:szCs w:val="22"/>
        </w:rPr>
      </w:pPr>
      <w:r w:rsidRPr="00D31CD0">
        <w:rPr>
          <w:rFonts w:asciiTheme="minorHAnsi" w:hAnsiTheme="minorHAnsi" w:cstheme="minorHAnsi"/>
          <w:spacing w:val="-3"/>
          <w:sz w:val="22"/>
          <w:szCs w:val="22"/>
        </w:rPr>
        <w:t>3</w:t>
      </w:r>
      <w:r w:rsidRPr="00D31CD0">
        <w:rPr>
          <w:rFonts w:asciiTheme="minorHAnsi" w:hAnsiTheme="minorHAnsi" w:cstheme="minorHAnsi"/>
          <w:color w:val="000000"/>
          <w:spacing w:val="-3"/>
          <w:sz w:val="22"/>
          <w:szCs w:val="22"/>
        </w:rPr>
        <w:t xml:space="preserve">) </w:t>
      </w:r>
      <w:r w:rsidRPr="00D31CD0">
        <w:rPr>
          <w:rFonts w:asciiTheme="minorHAnsi" w:hAnsiTheme="minorHAnsi" w:cstheme="minorHAnsi"/>
          <w:color w:val="000000"/>
          <w:spacing w:val="-3"/>
          <w:sz w:val="22"/>
          <w:szCs w:val="22"/>
        </w:rPr>
        <w:tab/>
        <w:t xml:space="preserve">w szczególnie uzasadnionych przypadkach, zmianę zakresu robót planowanych do powierzenia podwykonawcom; </w:t>
      </w:r>
    </w:p>
    <w:p w14:paraId="7F542851" w14:textId="77777777" w:rsidR="00EA6F1B" w:rsidRPr="00D31CD0" w:rsidRDefault="00EA6F1B">
      <w:pPr>
        <w:shd w:val="clear" w:color="auto" w:fill="FFFFFF"/>
        <w:tabs>
          <w:tab w:val="left" w:pos="851"/>
          <w:tab w:val="left" w:pos="2160"/>
        </w:tabs>
        <w:snapToGrid w:val="0"/>
        <w:ind w:left="851" w:hanging="426"/>
        <w:jc w:val="both"/>
        <w:rPr>
          <w:rFonts w:asciiTheme="minorHAnsi" w:hAnsiTheme="minorHAnsi" w:cstheme="minorHAnsi"/>
          <w:sz w:val="22"/>
          <w:szCs w:val="22"/>
        </w:rPr>
      </w:pPr>
      <w:r w:rsidRPr="00D31CD0">
        <w:rPr>
          <w:rFonts w:asciiTheme="minorHAnsi" w:hAnsiTheme="minorHAnsi" w:cstheme="minorHAnsi"/>
          <w:color w:val="000000"/>
          <w:spacing w:val="-3"/>
          <w:sz w:val="22"/>
          <w:szCs w:val="22"/>
        </w:rPr>
        <w:t>4)</w:t>
      </w:r>
      <w:r w:rsidRPr="00D31CD0">
        <w:rPr>
          <w:rFonts w:asciiTheme="minorHAnsi" w:hAnsiTheme="minorHAnsi" w:cstheme="minorHAnsi"/>
          <w:color w:val="000000"/>
          <w:spacing w:val="-3"/>
          <w:sz w:val="22"/>
          <w:szCs w:val="22"/>
        </w:rPr>
        <w:tab/>
      </w:r>
      <w:r w:rsidRPr="00D31CD0">
        <w:rPr>
          <w:rFonts w:asciiTheme="minorHAnsi" w:hAnsiTheme="minorHAnsi" w:cstheme="minorHAnsi"/>
          <w:sz w:val="22"/>
          <w:szCs w:val="22"/>
        </w:rPr>
        <w:t>zmiany wynikające z innych przyczyn zewnętrznych niezależnych od Wykonawcy lub Zamawiającego skutkujące niemożnością wykonywania robót przez Wykonawcę lub wykonywania innych czynności przewidzianych Umową, przykładowo spowodowane przez;</w:t>
      </w:r>
    </w:p>
    <w:p w14:paraId="5A9BA0B0" w14:textId="77777777" w:rsidR="00EA6F1B" w:rsidRPr="00D31CD0" w:rsidRDefault="00EA6F1B">
      <w:pPr>
        <w:tabs>
          <w:tab w:val="left" w:pos="1276"/>
        </w:tabs>
        <w:snapToGrid w:val="0"/>
        <w:ind w:left="1276" w:hanging="425"/>
        <w:jc w:val="both"/>
        <w:rPr>
          <w:rFonts w:asciiTheme="minorHAnsi" w:hAnsiTheme="minorHAnsi" w:cstheme="minorHAnsi"/>
          <w:sz w:val="22"/>
          <w:szCs w:val="22"/>
        </w:rPr>
      </w:pPr>
      <w:r w:rsidRPr="00D31CD0">
        <w:rPr>
          <w:rFonts w:asciiTheme="minorHAnsi" w:hAnsiTheme="minorHAnsi" w:cstheme="minorHAnsi"/>
          <w:sz w:val="22"/>
          <w:szCs w:val="22"/>
        </w:rPr>
        <w:t xml:space="preserve">- </w:t>
      </w:r>
      <w:r w:rsidRPr="00D31CD0">
        <w:rPr>
          <w:rFonts w:asciiTheme="minorHAnsi" w:hAnsiTheme="minorHAnsi" w:cstheme="minorHAnsi"/>
          <w:sz w:val="22"/>
          <w:szCs w:val="22"/>
        </w:rPr>
        <w:tab/>
        <w:t>działania osób trzecich (np. właściwych instytucji, organów)</w:t>
      </w:r>
    </w:p>
    <w:p w14:paraId="1F70641E" w14:textId="77777777" w:rsidR="00EA6F1B" w:rsidRPr="00D31CD0" w:rsidRDefault="00EA6F1B">
      <w:pPr>
        <w:tabs>
          <w:tab w:val="left" w:pos="1276"/>
        </w:tabs>
        <w:snapToGrid w:val="0"/>
        <w:ind w:left="1276" w:hanging="425"/>
        <w:jc w:val="both"/>
        <w:rPr>
          <w:rFonts w:asciiTheme="minorHAnsi" w:hAnsiTheme="minorHAnsi" w:cstheme="minorHAnsi"/>
          <w:sz w:val="22"/>
          <w:szCs w:val="22"/>
        </w:rPr>
      </w:pPr>
      <w:r w:rsidRPr="00D31CD0">
        <w:rPr>
          <w:rFonts w:asciiTheme="minorHAnsi" w:hAnsiTheme="minorHAnsi" w:cstheme="minorHAnsi"/>
          <w:sz w:val="22"/>
          <w:szCs w:val="22"/>
        </w:rPr>
        <w:t xml:space="preserve">- </w:t>
      </w:r>
      <w:r w:rsidRPr="00D31CD0">
        <w:rPr>
          <w:rFonts w:asciiTheme="minorHAnsi" w:hAnsiTheme="minorHAnsi" w:cstheme="minorHAnsi"/>
          <w:sz w:val="22"/>
          <w:szCs w:val="22"/>
        </w:rPr>
        <w:tab/>
        <w:t>warunkami atmosferycznymi uniemożliwiającymi realizację Umowy, stanowiącymi siłę wyższą</w:t>
      </w:r>
    </w:p>
    <w:p w14:paraId="35BDA71E" w14:textId="77777777" w:rsidR="00EA6F1B" w:rsidRPr="00D31CD0" w:rsidRDefault="00EA6F1B">
      <w:pPr>
        <w:tabs>
          <w:tab w:val="left" w:pos="1276"/>
        </w:tabs>
        <w:snapToGrid w:val="0"/>
        <w:ind w:left="1276" w:hanging="425"/>
        <w:jc w:val="both"/>
        <w:rPr>
          <w:rFonts w:asciiTheme="minorHAnsi" w:hAnsiTheme="minorHAnsi" w:cstheme="minorHAnsi"/>
          <w:sz w:val="22"/>
          <w:szCs w:val="22"/>
        </w:rPr>
      </w:pPr>
      <w:r w:rsidRPr="00D31CD0">
        <w:rPr>
          <w:rFonts w:asciiTheme="minorHAnsi" w:hAnsiTheme="minorHAnsi" w:cstheme="minorHAnsi"/>
          <w:sz w:val="22"/>
          <w:szCs w:val="22"/>
        </w:rPr>
        <w:t xml:space="preserve">- </w:t>
      </w:r>
      <w:r w:rsidRPr="00D31CD0">
        <w:rPr>
          <w:rFonts w:asciiTheme="minorHAnsi" w:hAnsiTheme="minorHAnsi" w:cstheme="minorHAnsi"/>
          <w:sz w:val="22"/>
          <w:szCs w:val="22"/>
        </w:rPr>
        <w:tab/>
        <w:t>zmiany osób wyznaczonych do kierowania albo nadzorowania budowy/ robót;</w:t>
      </w:r>
    </w:p>
    <w:p w14:paraId="47C10A08" w14:textId="77777777" w:rsidR="00EA6F1B" w:rsidRPr="00D31CD0" w:rsidRDefault="00EA6F1B">
      <w:pPr>
        <w:tabs>
          <w:tab w:val="left" w:pos="851"/>
        </w:tabs>
        <w:snapToGrid w:val="0"/>
        <w:ind w:left="851" w:hanging="426"/>
        <w:jc w:val="both"/>
        <w:rPr>
          <w:rFonts w:asciiTheme="minorHAnsi" w:hAnsiTheme="minorHAnsi" w:cstheme="minorHAnsi"/>
          <w:sz w:val="22"/>
          <w:szCs w:val="22"/>
        </w:rPr>
      </w:pPr>
      <w:r w:rsidRPr="00D31CD0">
        <w:rPr>
          <w:rFonts w:asciiTheme="minorHAnsi" w:hAnsiTheme="minorHAnsi" w:cstheme="minorHAnsi"/>
          <w:sz w:val="22"/>
          <w:szCs w:val="22"/>
        </w:rPr>
        <w:t>5)</w:t>
      </w:r>
      <w:r w:rsidRPr="00D31CD0">
        <w:rPr>
          <w:rFonts w:asciiTheme="minorHAnsi" w:hAnsiTheme="minorHAnsi" w:cstheme="minorHAnsi"/>
          <w:sz w:val="22"/>
          <w:szCs w:val="22"/>
        </w:rPr>
        <w:tab/>
        <w:t>zmiany wysoko</w:t>
      </w:r>
      <w:r w:rsidRPr="00D31CD0">
        <w:rPr>
          <w:rFonts w:asciiTheme="minorHAnsi" w:eastAsia="TimesNewRoman" w:hAnsiTheme="minorHAnsi" w:cstheme="minorHAnsi"/>
          <w:sz w:val="22"/>
          <w:szCs w:val="22"/>
        </w:rPr>
        <w:t>ś</w:t>
      </w:r>
      <w:r w:rsidRPr="00D31CD0">
        <w:rPr>
          <w:rFonts w:asciiTheme="minorHAnsi" w:hAnsiTheme="minorHAnsi" w:cstheme="minorHAnsi"/>
          <w:sz w:val="22"/>
          <w:szCs w:val="22"/>
        </w:rPr>
        <w:t>ci nale</w:t>
      </w:r>
      <w:r w:rsidRPr="00D31CD0">
        <w:rPr>
          <w:rFonts w:asciiTheme="minorHAnsi" w:eastAsia="TimesNewRoman" w:hAnsiTheme="minorHAnsi" w:cstheme="minorHAnsi"/>
          <w:sz w:val="22"/>
          <w:szCs w:val="22"/>
        </w:rPr>
        <w:t>ż</w:t>
      </w:r>
      <w:r w:rsidRPr="00D31CD0">
        <w:rPr>
          <w:rFonts w:asciiTheme="minorHAnsi" w:hAnsiTheme="minorHAnsi" w:cstheme="minorHAnsi"/>
          <w:sz w:val="22"/>
          <w:szCs w:val="22"/>
        </w:rPr>
        <w:t>nych podatków i opłat w szczególno</w:t>
      </w:r>
      <w:r w:rsidRPr="00D31CD0">
        <w:rPr>
          <w:rFonts w:asciiTheme="minorHAnsi" w:eastAsia="TimesNewRoman" w:hAnsiTheme="minorHAnsi" w:cstheme="minorHAnsi"/>
          <w:sz w:val="22"/>
          <w:szCs w:val="22"/>
        </w:rPr>
        <w:t>ś</w:t>
      </w:r>
      <w:r w:rsidRPr="00D31CD0">
        <w:rPr>
          <w:rFonts w:asciiTheme="minorHAnsi" w:hAnsiTheme="minorHAnsi" w:cstheme="minorHAnsi"/>
          <w:sz w:val="22"/>
          <w:szCs w:val="22"/>
        </w:rPr>
        <w:t>ci zmiany stawki podatku VAT;</w:t>
      </w:r>
    </w:p>
    <w:p w14:paraId="53AAB078" w14:textId="77777777" w:rsidR="00EA6F1B" w:rsidRPr="00D31CD0" w:rsidRDefault="00EA6F1B">
      <w:pPr>
        <w:tabs>
          <w:tab w:val="left" w:pos="851"/>
        </w:tabs>
        <w:snapToGrid w:val="0"/>
        <w:ind w:left="425"/>
        <w:jc w:val="both"/>
        <w:rPr>
          <w:rFonts w:asciiTheme="minorHAnsi" w:hAnsiTheme="minorHAnsi" w:cstheme="minorHAnsi"/>
          <w:sz w:val="22"/>
          <w:szCs w:val="22"/>
        </w:rPr>
      </w:pPr>
      <w:r w:rsidRPr="00D31CD0">
        <w:rPr>
          <w:rFonts w:asciiTheme="minorHAnsi" w:hAnsiTheme="minorHAnsi" w:cstheme="minorHAnsi"/>
          <w:sz w:val="22"/>
          <w:szCs w:val="22"/>
        </w:rPr>
        <w:t>6)    zmiany wynikające konieczności uwzględnienia sił</w:t>
      </w:r>
      <w:r w:rsidRPr="00D31CD0">
        <w:rPr>
          <w:rFonts w:asciiTheme="minorHAnsi" w:eastAsia="TimesNewRoman" w:hAnsiTheme="minorHAnsi" w:cstheme="minorHAnsi"/>
          <w:sz w:val="22"/>
          <w:szCs w:val="22"/>
        </w:rPr>
        <w:t xml:space="preserve">y </w:t>
      </w:r>
      <w:r w:rsidRPr="00D31CD0">
        <w:rPr>
          <w:rFonts w:asciiTheme="minorHAnsi" w:hAnsiTheme="minorHAnsi" w:cstheme="minorHAnsi"/>
          <w:sz w:val="22"/>
          <w:szCs w:val="22"/>
        </w:rPr>
        <w:t>wy</w:t>
      </w:r>
      <w:r w:rsidRPr="00D31CD0">
        <w:rPr>
          <w:rFonts w:asciiTheme="minorHAnsi" w:eastAsia="TimesNewRoman" w:hAnsiTheme="minorHAnsi" w:cstheme="minorHAnsi"/>
          <w:sz w:val="22"/>
          <w:szCs w:val="22"/>
        </w:rPr>
        <w:t>ż</w:t>
      </w:r>
      <w:r w:rsidRPr="00D31CD0">
        <w:rPr>
          <w:rFonts w:asciiTheme="minorHAnsi" w:hAnsiTheme="minorHAnsi" w:cstheme="minorHAnsi"/>
          <w:sz w:val="22"/>
          <w:szCs w:val="22"/>
        </w:rPr>
        <w:t>sz</w:t>
      </w:r>
      <w:r w:rsidRPr="00D31CD0">
        <w:rPr>
          <w:rFonts w:asciiTheme="minorHAnsi" w:eastAsia="TimesNewRoman" w:hAnsiTheme="minorHAnsi" w:cstheme="minorHAnsi"/>
          <w:sz w:val="22"/>
          <w:szCs w:val="22"/>
        </w:rPr>
        <w:t>ej</w:t>
      </w:r>
      <w:r w:rsidRPr="00D31CD0">
        <w:rPr>
          <w:rFonts w:asciiTheme="minorHAnsi" w:hAnsiTheme="minorHAnsi" w:cstheme="minorHAnsi"/>
          <w:sz w:val="22"/>
          <w:szCs w:val="22"/>
        </w:rPr>
        <w:t>;</w:t>
      </w:r>
    </w:p>
    <w:p w14:paraId="5640C415" w14:textId="77777777" w:rsidR="00EA6F1B" w:rsidRPr="00D31CD0" w:rsidRDefault="00EA6F1B">
      <w:pPr>
        <w:tabs>
          <w:tab w:val="left" w:pos="851"/>
        </w:tabs>
        <w:snapToGrid w:val="0"/>
        <w:ind w:left="425"/>
        <w:jc w:val="both"/>
        <w:rPr>
          <w:rFonts w:asciiTheme="minorHAnsi" w:hAnsiTheme="minorHAnsi" w:cstheme="minorHAnsi"/>
          <w:sz w:val="22"/>
          <w:szCs w:val="22"/>
        </w:rPr>
      </w:pPr>
      <w:r w:rsidRPr="00D31CD0">
        <w:rPr>
          <w:rFonts w:asciiTheme="minorHAnsi" w:hAnsiTheme="minorHAnsi" w:cstheme="minorHAnsi"/>
          <w:sz w:val="22"/>
          <w:szCs w:val="22"/>
        </w:rPr>
        <w:t>7)    zmiany uzasadnione okoliczno</w:t>
      </w:r>
      <w:r w:rsidRPr="00D31CD0">
        <w:rPr>
          <w:rFonts w:asciiTheme="minorHAnsi" w:eastAsia="TimesNewRoman" w:hAnsiTheme="minorHAnsi" w:cstheme="minorHAnsi"/>
          <w:sz w:val="22"/>
          <w:szCs w:val="22"/>
        </w:rPr>
        <w:t>ś</w:t>
      </w:r>
      <w:r w:rsidRPr="00D31CD0">
        <w:rPr>
          <w:rFonts w:asciiTheme="minorHAnsi" w:hAnsiTheme="minorHAnsi" w:cstheme="minorHAnsi"/>
          <w:sz w:val="22"/>
          <w:szCs w:val="22"/>
        </w:rPr>
        <w:t>ciami, o których mowa w art. 357</w:t>
      </w:r>
      <w:r w:rsidRPr="00D31CD0">
        <w:rPr>
          <w:rFonts w:asciiTheme="minorHAnsi" w:hAnsiTheme="minorHAnsi" w:cstheme="minorHAnsi"/>
          <w:sz w:val="22"/>
          <w:szCs w:val="22"/>
          <w:vertAlign w:val="superscript"/>
        </w:rPr>
        <w:t>1</w:t>
      </w:r>
      <w:r w:rsidRPr="00D31CD0">
        <w:rPr>
          <w:rFonts w:asciiTheme="minorHAnsi" w:hAnsiTheme="minorHAnsi" w:cstheme="minorHAnsi"/>
          <w:sz w:val="22"/>
          <w:szCs w:val="22"/>
        </w:rPr>
        <w:t xml:space="preserve"> Kodeksu cywilnego;</w:t>
      </w:r>
    </w:p>
    <w:p w14:paraId="0DAF4754" w14:textId="77777777" w:rsidR="00EA6F1B" w:rsidRPr="00D31CD0" w:rsidRDefault="00EA6F1B">
      <w:pPr>
        <w:pStyle w:val="Standard0"/>
        <w:tabs>
          <w:tab w:val="left" w:pos="426"/>
          <w:tab w:val="left" w:pos="1134"/>
        </w:tabs>
        <w:snapToGrid w:val="0"/>
        <w:ind w:left="426" w:hanging="426"/>
        <w:jc w:val="both"/>
        <w:rPr>
          <w:rFonts w:asciiTheme="minorHAnsi" w:hAnsiTheme="minorHAnsi" w:cstheme="minorHAnsi"/>
          <w:sz w:val="22"/>
          <w:szCs w:val="22"/>
        </w:rPr>
      </w:pPr>
      <w:r w:rsidRPr="00D31CD0">
        <w:rPr>
          <w:rFonts w:asciiTheme="minorHAnsi" w:hAnsiTheme="minorHAnsi" w:cstheme="minorHAnsi"/>
          <w:spacing w:val="-3"/>
          <w:sz w:val="22"/>
          <w:szCs w:val="22"/>
        </w:rPr>
        <w:t xml:space="preserve">3. </w:t>
      </w:r>
      <w:r w:rsidRPr="00D31CD0">
        <w:rPr>
          <w:rFonts w:asciiTheme="minorHAnsi" w:hAnsiTheme="minorHAnsi" w:cstheme="minorHAnsi"/>
          <w:spacing w:val="-3"/>
          <w:sz w:val="22"/>
          <w:szCs w:val="22"/>
        </w:rPr>
        <w:tab/>
        <w:t xml:space="preserve">Niezależnie od powyższych zapisów, zmiana umowy może zostać dokonana w sytuacjach i na warunkach określonych w art. 144 ust. 1 pkt 2-6 ustawy </w:t>
      </w:r>
      <w:proofErr w:type="spellStart"/>
      <w:r w:rsidRPr="00D31CD0">
        <w:rPr>
          <w:rFonts w:asciiTheme="minorHAnsi" w:hAnsiTheme="minorHAnsi" w:cstheme="minorHAnsi"/>
          <w:spacing w:val="-3"/>
          <w:sz w:val="22"/>
          <w:szCs w:val="22"/>
        </w:rPr>
        <w:t>Pzp</w:t>
      </w:r>
      <w:proofErr w:type="spellEnd"/>
      <w:r w:rsidRPr="00D31CD0">
        <w:rPr>
          <w:rFonts w:asciiTheme="minorHAnsi" w:hAnsiTheme="minorHAnsi" w:cstheme="minorHAnsi"/>
          <w:spacing w:val="-3"/>
          <w:sz w:val="22"/>
          <w:szCs w:val="22"/>
        </w:rPr>
        <w:t xml:space="preserve">. </w:t>
      </w:r>
    </w:p>
    <w:p w14:paraId="52CF2B1E" w14:textId="0B7DC9AF" w:rsidR="00EA6F1B" w:rsidRPr="00D31CD0" w:rsidRDefault="00EA6F1B" w:rsidP="001E685B">
      <w:pPr>
        <w:pStyle w:val="Standard0"/>
        <w:tabs>
          <w:tab w:val="left" w:pos="426"/>
          <w:tab w:val="left" w:pos="1134"/>
        </w:tabs>
        <w:snapToGrid w:val="0"/>
        <w:ind w:left="426" w:hanging="426"/>
        <w:jc w:val="both"/>
        <w:rPr>
          <w:rFonts w:asciiTheme="minorHAnsi" w:hAnsiTheme="minorHAnsi" w:cstheme="minorHAnsi"/>
          <w:sz w:val="22"/>
          <w:szCs w:val="22"/>
        </w:rPr>
      </w:pPr>
      <w:r w:rsidRPr="00D31CD0">
        <w:rPr>
          <w:rFonts w:asciiTheme="minorHAnsi" w:hAnsiTheme="minorHAnsi" w:cstheme="minorHAnsi"/>
          <w:spacing w:val="-3"/>
          <w:sz w:val="22"/>
          <w:szCs w:val="22"/>
        </w:rPr>
        <w:t>4.  Dopuszcza się możliwości zmiany cen w okresie obowiązywania umowy jeśli wynika to z</w:t>
      </w:r>
      <w:r w:rsidR="006821B3" w:rsidRPr="00D31CD0">
        <w:rPr>
          <w:rFonts w:asciiTheme="minorHAnsi" w:hAnsiTheme="minorHAnsi" w:cstheme="minorHAnsi"/>
          <w:spacing w:val="-3"/>
          <w:sz w:val="22"/>
          <w:szCs w:val="22"/>
        </w:rPr>
        <w:t xml:space="preserve"> </w:t>
      </w:r>
      <w:r w:rsidRPr="00D31CD0">
        <w:rPr>
          <w:rFonts w:asciiTheme="minorHAnsi" w:hAnsiTheme="minorHAnsi" w:cstheme="minorHAnsi"/>
          <w:bCs/>
          <w:sz w:val="22"/>
          <w:szCs w:val="22"/>
        </w:rPr>
        <w:t>ustawowej zmiany stawki podatku VAT, której nie można było przewidzieć przed zawarciem umowy;</w:t>
      </w:r>
    </w:p>
    <w:p w14:paraId="219377E6" w14:textId="77777777" w:rsidR="00EA6F1B" w:rsidRPr="00D31CD0" w:rsidRDefault="00EA6F1B">
      <w:pPr>
        <w:pStyle w:val="Standard0"/>
        <w:tabs>
          <w:tab w:val="left" w:pos="426"/>
          <w:tab w:val="left" w:pos="1134"/>
        </w:tabs>
        <w:snapToGrid w:val="0"/>
        <w:ind w:left="426" w:hanging="426"/>
        <w:jc w:val="both"/>
        <w:rPr>
          <w:rFonts w:asciiTheme="minorHAnsi" w:hAnsiTheme="minorHAnsi" w:cstheme="minorHAnsi"/>
          <w:sz w:val="22"/>
          <w:szCs w:val="22"/>
        </w:rPr>
      </w:pPr>
      <w:r w:rsidRPr="00D31CD0">
        <w:rPr>
          <w:rFonts w:asciiTheme="minorHAnsi" w:hAnsiTheme="minorHAnsi" w:cstheme="minorHAnsi"/>
          <w:spacing w:val="-3"/>
          <w:sz w:val="22"/>
          <w:szCs w:val="22"/>
        </w:rPr>
        <w:tab/>
      </w:r>
      <w:r w:rsidRPr="00D31CD0">
        <w:rPr>
          <w:rFonts w:asciiTheme="minorHAnsi" w:hAnsiTheme="minorHAnsi" w:cstheme="minorHAnsi"/>
          <w:sz w:val="22"/>
          <w:szCs w:val="22"/>
        </w:rPr>
        <w:t xml:space="preserve"> </w:t>
      </w:r>
    </w:p>
    <w:p w14:paraId="316B6EE0" w14:textId="77777777" w:rsidR="00EA6F1B" w:rsidRPr="00D31CD0" w:rsidRDefault="00EA6F1B">
      <w:pPr>
        <w:jc w:val="center"/>
        <w:rPr>
          <w:rFonts w:asciiTheme="minorHAnsi" w:hAnsiTheme="minorHAnsi" w:cstheme="minorHAnsi"/>
          <w:b/>
          <w:bCs/>
          <w:sz w:val="22"/>
          <w:szCs w:val="22"/>
        </w:rPr>
      </w:pPr>
    </w:p>
    <w:p w14:paraId="01894352"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5.</w:t>
      </w:r>
    </w:p>
    <w:p w14:paraId="09E86042" w14:textId="77777777" w:rsidR="00EA6F1B" w:rsidRPr="00D31CD0" w:rsidRDefault="00EA6F1B">
      <w:pPr>
        <w:jc w:val="center"/>
        <w:rPr>
          <w:rFonts w:asciiTheme="minorHAnsi" w:hAnsiTheme="minorHAnsi" w:cstheme="minorHAnsi"/>
          <w:sz w:val="22"/>
          <w:szCs w:val="22"/>
        </w:rPr>
      </w:pPr>
    </w:p>
    <w:p w14:paraId="32C171AF" w14:textId="77777777" w:rsidR="00EA6F1B" w:rsidRPr="00D31CD0" w:rsidRDefault="00EA6F1B">
      <w:pPr>
        <w:rPr>
          <w:rFonts w:asciiTheme="minorHAnsi" w:hAnsiTheme="minorHAnsi" w:cstheme="minorHAnsi"/>
          <w:sz w:val="22"/>
          <w:szCs w:val="22"/>
        </w:rPr>
      </w:pPr>
      <w:r w:rsidRPr="00D31CD0">
        <w:rPr>
          <w:rFonts w:asciiTheme="minorHAnsi" w:hAnsiTheme="minorHAnsi" w:cstheme="minorHAnsi"/>
          <w:sz w:val="22"/>
          <w:szCs w:val="22"/>
        </w:rPr>
        <w:lastRenderedPageBreak/>
        <w:t>Integralną część umowy stanowią:</w:t>
      </w:r>
    </w:p>
    <w:p w14:paraId="42332446" w14:textId="04C181C8" w:rsidR="00EA6F1B" w:rsidRPr="00D31CD0" w:rsidRDefault="00EA6F1B" w:rsidP="00B033EE">
      <w:pPr>
        <w:pStyle w:val="Akapitzlist"/>
        <w:numPr>
          <w:ilvl w:val="6"/>
          <w:numId w:val="4"/>
        </w:numPr>
        <w:tabs>
          <w:tab w:val="clear" w:pos="0"/>
        </w:tabs>
        <w:ind w:left="426" w:hanging="426"/>
        <w:rPr>
          <w:rFonts w:asciiTheme="minorHAnsi" w:hAnsiTheme="minorHAnsi" w:cstheme="minorHAnsi"/>
          <w:sz w:val="22"/>
          <w:szCs w:val="22"/>
        </w:rPr>
      </w:pPr>
      <w:r w:rsidRPr="00D31CD0">
        <w:rPr>
          <w:rFonts w:asciiTheme="minorHAnsi" w:hAnsiTheme="minorHAnsi" w:cstheme="minorHAnsi"/>
          <w:sz w:val="22"/>
          <w:szCs w:val="22"/>
        </w:rPr>
        <w:t xml:space="preserve">Dokumentacja projektowa, </w:t>
      </w:r>
      <w:proofErr w:type="spellStart"/>
      <w:r w:rsidRPr="00D31CD0">
        <w:rPr>
          <w:rFonts w:asciiTheme="minorHAnsi" w:hAnsiTheme="minorHAnsi" w:cstheme="minorHAnsi"/>
          <w:sz w:val="22"/>
          <w:szCs w:val="22"/>
        </w:rPr>
        <w:t>STWiOR</w:t>
      </w:r>
      <w:proofErr w:type="spellEnd"/>
      <w:r w:rsidR="00B033EE" w:rsidRPr="00D31CD0">
        <w:rPr>
          <w:rFonts w:asciiTheme="minorHAnsi" w:hAnsiTheme="minorHAnsi" w:cstheme="minorHAnsi"/>
          <w:sz w:val="22"/>
          <w:szCs w:val="22"/>
        </w:rPr>
        <w:t>, kosztorys ofertowy</w:t>
      </w:r>
      <w:r w:rsidRPr="00D31CD0">
        <w:rPr>
          <w:rFonts w:asciiTheme="minorHAnsi" w:hAnsiTheme="minorHAnsi" w:cstheme="minorHAnsi"/>
          <w:sz w:val="22"/>
          <w:szCs w:val="22"/>
        </w:rPr>
        <w:t xml:space="preserve">. </w:t>
      </w:r>
    </w:p>
    <w:p w14:paraId="26758023" w14:textId="692D61D4" w:rsidR="00B033EE" w:rsidRPr="00D31CD0" w:rsidRDefault="00B033EE" w:rsidP="00B033EE">
      <w:pPr>
        <w:pStyle w:val="Akapitzlist"/>
        <w:numPr>
          <w:ilvl w:val="6"/>
          <w:numId w:val="4"/>
        </w:numPr>
        <w:tabs>
          <w:tab w:val="clear" w:pos="0"/>
        </w:tabs>
        <w:ind w:left="426" w:hanging="426"/>
        <w:rPr>
          <w:rFonts w:asciiTheme="minorHAnsi" w:hAnsiTheme="minorHAnsi" w:cstheme="minorHAnsi"/>
          <w:sz w:val="22"/>
          <w:szCs w:val="22"/>
        </w:rPr>
      </w:pPr>
      <w:r w:rsidRPr="00D31CD0">
        <w:rPr>
          <w:rFonts w:asciiTheme="minorHAnsi" w:hAnsiTheme="minorHAnsi" w:cstheme="minorHAnsi"/>
          <w:sz w:val="22"/>
          <w:szCs w:val="22"/>
        </w:rPr>
        <w:t>Z uwagi na przyjętą formę ryczałtową wynagrodzenia za przedmiot zamówienia, kosztorys ofertowy nie może być uznany za wiążący w zakresie ilości poszczególnych robót, nakładów, krotności itp. Ryzyko, co do przewidywanej ilości robót oraz ich wyceny obciąża wyłącznie Wykonawcę. Z tego powodu bez znaczenia jest czy Wykonawca przy kalkulacji wynagrodzenia w kosztorysie ofertowym uwzględnił wszystkie pozycje wynikające z konieczności wykonania a określone w OPZ.</w:t>
      </w:r>
    </w:p>
    <w:p w14:paraId="3F035D85" w14:textId="77777777" w:rsidR="00EA6F1B" w:rsidRPr="00D31CD0" w:rsidRDefault="00EA6F1B">
      <w:pPr>
        <w:rPr>
          <w:rFonts w:asciiTheme="minorHAnsi" w:hAnsiTheme="minorHAnsi" w:cstheme="minorHAnsi"/>
          <w:sz w:val="22"/>
          <w:szCs w:val="22"/>
        </w:rPr>
      </w:pPr>
      <w:r w:rsidRPr="00D31CD0">
        <w:rPr>
          <w:rFonts w:asciiTheme="minorHAnsi" w:hAnsiTheme="minorHAnsi" w:cstheme="minorHAnsi"/>
          <w:b/>
          <w:bCs/>
          <w:sz w:val="22"/>
          <w:szCs w:val="22"/>
        </w:rPr>
        <w:t xml:space="preserve">       </w:t>
      </w:r>
    </w:p>
    <w:p w14:paraId="7F278F6E"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6.</w:t>
      </w:r>
    </w:p>
    <w:p w14:paraId="2BB6602E" w14:textId="77777777" w:rsidR="00EA6F1B" w:rsidRPr="00D31CD0" w:rsidRDefault="00EA6F1B">
      <w:pPr>
        <w:jc w:val="center"/>
        <w:rPr>
          <w:rFonts w:asciiTheme="minorHAnsi" w:hAnsiTheme="minorHAnsi" w:cstheme="minorHAnsi"/>
          <w:sz w:val="22"/>
          <w:szCs w:val="22"/>
        </w:rPr>
      </w:pPr>
    </w:p>
    <w:p w14:paraId="0E9489E0" w14:textId="77777777" w:rsidR="00EA6F1B" w:rsidRPr="00D31CD0" w:rsidRDefault="00EA6F1B">
      <w:pPr>
        <w:rPr>
          <w:rFonts w:asciiTheme="minorHAnsi" w:hAnsiTheme="minorHAnsi" w:cstheme="minorHAnsi"/>
          <w:sz w:val="22"/>
          <w:szCs w:val="22"/>
        </w:rPr>
      </w:pPr>
      <w:r w:rsidRPr="00D31CD0">
        <w:rPr>
          <w:rFonts w:asciiTheme="minorHAnsi" w:hAnsiTheme="minorHAnsi" w:cstheme="minorHAnsi"/>
          <w:sz w:val="22"/>
          <w:szCs w:val="22"/>
          <w:u w:val="single"/>
        </w:rPr>
        <w:t>Nadzór budowy</w:t>
      </w:r>
      <w:r w:rsidRPr="00D31CD0">
        <w:rPr>
          <w:rFonts w:asciiTheme="minorHAnsi" w:hAnsiTheme="minorHAnsi" w:cstheme="minorHAnsi"/>
          <w:sz w:val="22"/>
          <w:szCs w:val="22"/>
        </w:rPr>
        <w:t>:</w:t>
      </w:r>
    </w:p>
    <w:p w14:paraId="7379FC96" w14:textId="77777777" w:rsidR="00EA6F1B" w:rsidRPr="00D31CD0" w:rsidRDefault="00EA6F1B">
      <w:pPr>
        <w:rPr>
          <w:rFonts w:asciiTheme="minorHAnsi" w:hAnsiTheme="minorHAnsi" w:cstheme="minorHAnsi"/>
          <w:sz w:val="22"/>
          <w:szCs w:val="22"/>
        </w:rPr>
      </w:pPr>
      <w:r w:rsidRPr="00D31CD0">
        <w:rPr>
          <w:rFonts w:asciiTheme="minorHAnsi" w:hAnsiTheme="minorHAnsi" w:cstheme="minorHAnsi"/>
          <w:sz w:val="22"/>
          <w:szCs w:val="22"/>
        </w:rPr>
        <w:t>1. Kierownikiem budowy z ramienia Wykonawcy będzie: ………………………………………...</w:t>
      </w:r>
    </w:p>
    <w:p w14:paraId="29DBF8C2" w14:textId="44E7F039" w:rsidR="00EA6F1B" w:rsidRPr="00D31CD0" w:rsidRDefault="00EA6F1B">
      <w:pPr>
        <w:rPr>
          <w:rFonts w:asciiTheme="minorHAnsi" w:hAnsiTheme="minorHAnsi" w:cstheme="minorHAnsi"/>
          <w:sz w:val="22"/>
          <w:szCs w:val="22"/>
        </w:rPr>
      </w:pPr>
      <w:r w:rsidRPr="00D31CD0">
        <w:rPr>
          <w:rFonts w:asciiTheme="minorHAnsi" w:hAnsiTheme="minorHAnsi" w:cstheme="minorHAnsi"/>
          <w:sz w:val="22"/>
          <w:szCs w:val="22"/>
        </w:rPr>
        <w:t>2. Inspektor nadzoru z ramienia Zamawiającego będzie</w:t>
      </w:r>
      <w:r w:rsidR="00B033EE" w:rsidRPr="00D31CD0">
        <w:rPr>
          <w:rFonts w:asciiTheme="minorHAnsi" w:hAnsiTheme="minorHAnsi" w:cstheme="minorHAnsi"/>
          <w:sz w:val="22"/>
          <w:szCs w:val="22"/>
        </w:rPr>
        <w:t xml:space="preserve"> wskazany podczas przekazania placu budowy</w:t>
      </w:r>
    </w:p>
    <w:p w14:paraId="76E30476" w14:textId="77777777" w:rsidR="00EA6F1B" w:rsidRPr="00D31CD0" w:rsidRDefault="00EA6F1B">
      <w:pPr>
        <w:jc w:val="center"/>
        <w:rPr>
          <w:rFonts w:asciiTheme="minorHAnsi" w:hAnsiTheme="minorHAnsi" w:cstheme="minorHAnsi"/>
          <w:b/>
          <w:bCs/>
          <w:sz w:val="22"/>
          <w:szCs w:val="22"/>
        </w:rPr>
      </w:pPr>
    </w:p>
    <w:p w14:paraId="7E2F28D6"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7.</w:t>
      </w:r>
    </w:p>
    <w:p w14:paraId="723E9140"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i/>
          <w:iCs/>
          <w:sz w:val="22"/>
          <w:szCs w:val="22"/>
        </w:rPr>
        <w:t>Obowiązki Wykonawcy</w:t>
      </w:r>
    </w:p>
    <w:p w14:paraId="655739A9" w14:textId="77777777" w:rsidR="00EA6F1B" w:rsidRPr="00D31CD0" w:rsidRDefault="00EA6F1B">
      <w:pPr>
        <w:jc w:val="center"/>
        <w:rPr>
          <w:rFonts w:asciiTheme="minorHAnsi" w:hAnsiTheme="minorHAnsi" w:cstheme="minorHAnsi"/>
          <w:sz w:val="22"/>
          <w:szCs w:val="22"/>
        </w:rPr>
      </w:pPr>
    </w:p>
    <w:p w14:paraId="5E4BFA82"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1. Wykonawca zrealizuje całość przedmiotu umowy własnym sprzętem, z własnych  pełnowartościowych i atestowanych materiałów.</w:t>
      </w:r>
    </w:p>
    <w:p w14:paraId="23D63F92"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2. Wykonawca zabezpiecza całość materiałów i urządzeń niezbędnych do wykonania przedmiotu umowy.</w:t>
      </w:r>
    </w:p>
    <w:p w14:paraId="6D517E8E" w14:textId="77777777" w:rsidR="00EA6F1B" w:rsidRPr="00D31CD0" w:rsidRDefault="00EA6F1B">
      <w:pPr>
        <w:pStyle w:val="Tekstpodstawowywcity"/>
        <w:ind w:left="0" w:firstLine="0"/>
        <w:rPr>
          <w:rFonts w:asciiTheme="minorHAnsi" w:hAnsiTheme="minorHAnsi" w:cstheme="minorHAnsi"/>
          <w:sz w:val="22"/>
          <w:szCs w:val="22"/>
        </w:rPr>
      </w:pPr>
      <w:r w:rsidRPr="00D31CD0">
        <w:rPr>
          <w:rFonts w:asciiTheme="minorHAnsi" w:hAnsiTheme="minorHAnsi" w:cstheme="minorHAnsi"/>
          <w:sz w:val="22"/>
          <w:szCs w:val="22"/>
        </w:rPr>
        <w:t>3. Urządzenia i materiały proponowane do montażu i wbudowania muszą posiadać wymagane  przez polskie prawo atesty i certyfikaty.</w:t>
      </w:r>
    </w:p>
    <w:p w14:paraId="6A710877" w14:textId="77777777" w:rsidR="00EA6F1B" w:rsidRPr="00D31CD0" w:rsidRDefault="00EA6F1B">
      <w:pPr>
        <w:pStyle w:val="Tekstpodstawowywcity"/>
        <w:ind w:left="0" w:firstLine="0"/>
        <w:rPr>
          <w:rFonts w:asciiTheme="minorHAnsi" w:hAnsiTheme="minorHAnsi" w:cstheme="minorHAnsi"/>
          <w:sz w:val="22"/>
          <w:szCs w:val="22"/>
        </w:rPr>
      </w:pPr>
      <w:r w:rsidRPr="00D31CD0">
        <w:rPr>
          <w:rFonts w:asciiTheme="minorHAnsi" w:hAnsiTheme="minorHAnsi" w:cstheme="minorHAnsi"/>
          <w:sz w:val="22"/>
          <w:szCs w:val="22"/>
        </w:rPr>
        <w:t>4. Niniejszą umową objęte są wszystkie koszty niezbędne do zrealizowania przedmiotu zamówienia wynikające wprost z dokumentacji postępowania, jak również w niej nieujęte, a bez których nie można wykonać zamówienia (m.in. koszty wszelkich robot przygotowawczych, demontażowych, porządkowych, organizacji ruchu, oznakowania i zagospodarowania placu budowy, utrzymania i likwidacji zaplecza budowy, dozorowania budowy, transportu materiałów i ich składowania, koszty ewentualnych odszkodowań powstałych z winy Wykonawcy, wywozu urobku, zorganizowania i prowadzenia niezbędnych prób, badań i odbiorów, koszty obsługi w okresie gwarancji).</w:t>
      </w:r>
    </w:p>
    <w:p w14:paraId="0D5EB93D" w14:textId="77777777" w:rsidR="00EA6F1B" w:rsidRPr="00D31CD0" w:rsidRDefault="00EA6F1B">
      <w:pPr>
        <w:pStyle w:val="Tekstpodstawowywcity"/>
        <w:ind w:left="0" w:firstLine="0"/>
        <w:rPr>
          <w:rFonts w:asciiTheme="minorHAnsi" w:hAnsiTheme="minorHAnsi" w:cstheme="minorHAnsi"/>
          <w:sz w:val="22"/>
          <w:szCs w:val="22"/>
        </w:rPr>
      </w:pPr>
      <w:r w:rsidRPr="00D31CD0">
        <w:rPr>
          <w:rFonts w:asciiTheme="minorHAnsi" w:hAnsiTheme="minorHAnsi" w:cstheme="minorHAnsi"/>
          <w:sz w:val="22"/>
          <w:szCs w:val="22"/>
        </w:rPr>
        <w:t>5. Obowiązkiem Wykonawcy będzie zapewnienie niezbędnego oprzyrządowania, potencjału ludzkiego  wymaganego do badania jakości materiałów oraz jakości robót wykonanych z tych  materiałów. Wyniki tych badań zostaną przeprowadzone przez Wykonawcę na własny koszt w ramach ustalonego wynagrodzenia,</w:t>
      </w:r>
    </w:p>
    <w:p w14:paraId="05F5243E"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iCs/>
          <w:sz w:val="22"/>
          <w:szCs w:val="22"/>
        </w:rPr>
        <w:t>6. Obowiązkiem Wykonawcy będzie również wykonanie własnym kosztem i staraniem wszelkich badań laboratoryjnych (badanie zagęszczenia gruntu, badanie nośności podbudowy i nawierzchni itp.) wraz z przedstawieniem pozytywnych wyników tych badań,</w:t>
      </w:r>
    </w:p>
    <w:p w14:paraId="287C1227" w14:textId="77777777" w:rsidR="00EA6F1B" w:rsidRPr="00D31CD0" w:rsidRDefault="00EA6F1B">
      <w:pPr>
        <w:pStyle w:val="Tekstpodstawowywcity"/>
        <w:ind w:left="0" w:firstLine="0"/>
        <w:rPr>
          <w:rFonts w:asciiTheme="minorHAnsi" w:hAnsiTheme="minorHAnsi" w:cstheme="minorHAnsi"/>
          <w:sz w:val="22"/>
          <w:szCs w:val="22"/>
        </w:rPr>
      </w:pPr>
      <w:r w:rsidRPr="00D31CD0">
        <w:rPr>
          <w:rFonts w:asciiTheme="minorHAnsi" w:hAnsiTheme="minorHAnsi" w:cstheme="minorHAnsi"/>
          <w:sz w:val="22"/>
          <w:szCs w:val="22"/>
        </w:rPr>
        <w:t>7. Wykonawca zobowiązany jest doprowadzić tereny objęte inwestycją oraz tereny naruszone na skutek realizacji inwestycji do stanu pierwotnego.</w:t>
      </w:r>
    </w:p>
    <w:p w14:paraId="3AD11B6A" w14:textId="66AA78A6" w:rsidR="00EA6F1B" w:rsidRPr="00D31CD0" w:rsidRDefault="00EA6F1B">
      <w:pPr>
        <w:tabs>
          <w:tab w:val="left" w:pos="709"/>
        </w:tabs>
        <w:snapToGrid w:val="0"/>
        <w:jc w:val="both"/>
        <w:rPr>
          <w:rFonts w:asciiTheme="minorHAnsi" w:hAnsiTheme="minorHAnsi" w:cstheme="minorHAnsi"/>
          <w:sz w:val="22"/>
          <w:szCs w:val="22"/>
        </w:rPr>
      </w:pPr>
      <w:r w:rsidRPr="00D31CD0">
        <w:rPr>
          <w:rFonts w:asciiTheme="minorHAnsi" w:hAnsiTheme="minorHAnsi" w:cstheme="minorHAnsi"/>
          <w:sz w:val="22"/>
          <w:szCs w:val="22"/>
        </w:rPr>
        <w:t>8. Wykonawca zobowiązuje się  do  przekazania Zamawiającemu materiałów z rozbiórki w szczególności złom metalowy oraz materiał z rozbiórki (w szczególności: kostka brukowa, krawężniki i obrzeża, frez,  latarnie oświetleniowe, itp.).</w:t>
      </w:r>
    </w:p>
    <w:p w14:paraId="031582A9" w14:textId="77777777" w:rsidR="00EA6F1B" w:rsidRPr="00D31CD0" w:rsidRDefault="00EA6F1B">
      <w:pPr>
        <w:tabs>
          <w:tab w:val="left" w:pos="709"/>
        </w:tabs>
        <w:snapToGrid w:val="0"/>
        <w:jc w:val="both"/>
        <w:rPr>
          <w:rFonts w:asciiTheme="minorHAnsi" w:hAnsiTheme="minorHAnsi" w:cstheme="minorHAnsi"/>
          <w:sz w:val="22"/>
          <w:szCs w:val="22"/>
        </w:rPr>
      </w:pPr>
      <w:r w:rsidRPr="00D31CD0">
        <w:rPr>
          <w:rFonts w:asciiTheme="minorHAnsi" w:hAnsiTheme="minorHAnsi" w:cstheme="minorHAnsi"/>
          <w:sz w:val="22"/>
          <w:szCs w:val="22"/>
        </w:rPr>
        <w:t>9. Wykonawca zobowiązany jest do dokonania wszelkich niezbędnych uzgodnień z poszczególnymi zarządcami dróg dotyczących organizacji ruchu w czasie budowy, zapewnić odpowiednie oznakowanie budowy,  ponieść  opłaty za zajęcie pasa drogowego.</w:t>
      </w:r>
    </w:p>
    <w:p w14:paraId="6B423601" w14:textId="77777777" w:rsidR="00EA6F1B" w:rsidRPr="00D31CD0" w:rsidRDefault="00EA6F1B">
      <w:pPr>
        <w:pStyle w:val="Tekstpodstawowywcity"/>
        <w:ind w:left="0" w:firstLine="0"/>
        <w:rPr>
          <w:rFonts w:asciiTheme="minorHAnsi" w:hAnsiTheme="minorHAnsi" w:cstheme="minorHAnsi"/>
          <w:sz w:val="22"/>
          <w:szCs w:val="22"/>
        </w:rPr>
      </w:pPr>
      <w:r w:rsidRPr="00D31CD0">
        <w:rPr>
          <w:rFonts w:asciiTheme="minorHAnsi" w:hAnsiTheme="minorHAnsi" w:cstheme="minorHAnsi"/>
          <w:sz w:val="22"/>
          <w:szCs w:val="22"/>
        </w:rPr>
        <w:t>10. Obowiązkiem Wykonawcy jest właściwe zabezpieczenie robót, utrzymanie bezpieczeństwa  oraz porządku na terenie budowy. Podczas realizacji robót Wykonawca będzie przestrzegać przepisów dotyczących bezpieczeństwa i higieny pracy.</w:t>
      </w:r>
    </w:p>
    <w:p w14:paraId="661EAF70" w14:textId="77777777" w:rsidR="00EA6F1B" w:rsidRPr="00D31CD0" w:rsidRDefault="00EA6F1B">
      <w:pPr>
        <w:pStyle w:val="Tekstpodstawowy"/>
        <w:rPr>
          <w:rFonts w:asciiTheme="minorHAnsi" w:hAnsiTheme="minorHAnsi" w:cstheme="minorHAnsi"/>
          <w:sz w:val="22"/>
          <w:szCs w:val="22"/>
        </w:rPr>
      </w:pPr>
      <w:r w:rsidRPr="00D31CD0">
        <w:rPr>
          <w:rFonts w:asciiTheme="minorHAnsi" w:hAnsiTheme="minorHAnsi" w:cstheme="minorHAnsi"/>
          <w:sz w:val="22"/>
          <w:szCs w:val="22"/>
        </w:rPr>
        <w:t>11. Koszty obsługi geodezyjnej w całości ponosi Wykonawca, w tym wykonania całej inwentaryzacji powykonawczej.</w:t>
      </w:r>
    </w:p>
    <w:p w14:paraId="423D3BD2" w14:textId="77777777" w:rsidR="00EA6F1B" w:rsidRPr="00D31CD0" w:rsidRDefault="00EA6F1B">
      <w:pPr>
        <w:tabs>
          <w:tab w:val="left" w:pos="360"/>
          <w:tab w:val="left" w:pos="851"/>
        </w:tabs>
        <w:jc w:val="both"/>
        <w:rPr>
          <w:rFonts w:asciiTheme="minorHAnsi" w:hAnsiTheme="minorHAnsi" w:cstheme="minorHAnsi"/>
          <w:sz w:val="22"/>
          <w:szCs w:val="22"/>
        </w:rPr>
      </w:pPr>
      <w:r w:rsidRPr="00D31CD0">
        <w:rPr>
          <w:rFonts w:asciiTheme="minorHAnsi" w:hAnsiTheme="minorHAnsi" w:cstheme="minorHAnsi"/>
          <w:sz w:val="22"/>
          <w:szCs w:val="22"/>
        </w:rPr>
        <w:lastRenderedPageBreak/>
        <w:t>12. Wykonawca jest odpowiedzialny za wszelkie straty powstałe w związku z zaistnieniem zdarzeń losowych i odpowiedzialności cywilnej w czasie realizacji robót objętych umową oraz poniesie wszelkie koszty z tego tytułu.</w:t>
      </w:r>
    </w:p>
    <w:p w14:paraId="422CC2DA" w14:textId="77777777" w:rsidR="00EA6F1B" w:rsidRPr="00D31CD0" w:rsidRDefault="00EA6F1B">
      <w:pPr>
        <w:tabs>
          <w:tab w:val="left" w:pos="851"/>
        </w:tabs>
        <w:jc w:val="both"/>
        <w:rPr>
          <w:rFonts w:asciiTheme="minorHAnsi" w:hAnsiTheme="minorHAnsi" w:cstheme="minorHAnsi"/>
          <w:sz w:val="22"/>
          <w:szCs w:val="22"/>
        </w:rPr>
      </w:pPr>
      <w:r w:rsidRPr="00D31CD0">
        <w:rPr>
          <w:rFonts w:asciiTheme="minorHAnsi" w:hAnsiTheme="minorHAnsi" w:cstheme="minorHAnsi"/>
          <w:sz w:val="22"/>
          <w:szCs w:val="22"/>
        </w:rPr>
        <w:t>13. Wykonawca jest zobowiązany ponadto do zapewnienia bezpieczeństwa ruchu kołowego i pieszego w okresie wykonywania prac.</w:t>
      </w:r>
    </w:p>
    <w:p w14:paraId="4A3BFDAF" w14:textId="77777777" w:rsidR="00EA6F1B" w:rsidRPr="00D31CD0" w:rsidRDefault="00EA6F1B">
      <w:pPr>
        <w:pStyle w:val="Tekstpodstawowywcity"/>
        <w:tabs>
          <w:tab w:val="left" w:pos="851"/>
        </w:tabs>
        <w:ind w:left="0" w:firstLine="0"/>
        <w:rPr>
          <w:rFonts w:asciiTheme="minorHAnsi" w:hAnsiTheme="minorHAnsi" w:cstheme="minorHAnsi"/>
          <w:sz w:val="22"/>
          <w:szCs w:val="22"/>
        </w:rPr>
      </w:pPr>
      <w:r w:rsidRPr="00D31CD0">
        <w:rPr>
          <w:rFonts w:asciiTheme="minorHAnsi" w:hAnsiTheme="minorHAnsi" w:cstheme="minorHAnsi"/>
          <w:sz w:val="22"/>
          <w:szCs w:val="22"/>
        </w:rPr>
        <w:t>14. W przypadku wystąpienia okoliczności korzystania Wykonawcy z działek nie objętych  pozwoleniem na budowę, lub zgłoszeniem robót Wykonawca własnym staraniem uzyska zgody właścicieli i ponosi pełną odpowiedzialność za wywiązanie się z podjętych zobowiązań.</w:t>
      </w:r>
    </w:p>
    <w:p w14:paraId="7A801044"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15. Wywożony grunt Wykonawca zagospodaruje we własnym zakresie zgodnie z obowiązującymi przepisami prawa. Zamawiający nie będzie ponosił skutków prawnych ani zaspokajał roszczeń z tytułu niewłaściwego zagospodarowania urobku.</w:t>
      </w:r>
    </w:p>
    <w:p w14:paraId="1DFCFDE9" w14:textId="77777777" w:rsidR="00EA6F1B" w:rsidRPr="00D31CD0" w:rsidRDefault="00EA6F1B">
      <w:pPr>
        <w:pStyle w:val="Tekstpodstawowywcity"/>
        <w:ind w:left="0" w:firstLine="0"/>
        <w:rPr>
          <w:rFonts w:asciiTheme="minorHAnsi" w:hAnsiTheme="minorHAnsi" w:cstheme="minorHAnsi"/>
          <w:sz w:val="22"/>
          <w:szCs w:val="22"/>
        </w:rPr>
      </w:pPr>
      <w:r w:rsidRPr="00D31CD0">
        <w:rPr>
          <w:rFonts w:asciiTheme="minorHAnsi" w:hAnsiTheme="minorHAnsi" w:cstheme="minorHAnsi"/>
          <w:color w:val="000000"/>
          <w:sz w:val="22"/>
          <w:szCs w:val="22"/>
        </w:rPr>
        <w:t>16. Wycena wszystkich wymienionych powyżej prac została ujęta w cenie ofertowej.</w:t>
      </w:r>
    </w:p>
    <w:p w14:paraId="0DA59B34"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color w:val="000000"/>
          <w:sz w:val="22"/>
          <w:szCs w:val="22"/>
        </w:rPr>
        <w:t>17. Wykonawca oświadcza, że posiada konieczne doświadczenie i kwalifikacje niezbędne do prawidłowego wykonania Umowy i zobowiązuje się do:</w:t>
      </w:r>
    </w:p>
    <w:p w14:paraId="253FDF47"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color w:val="000000"/>
          <w:sz w:val="22"/>
          <w:szCs w:val="22"/>
        </w:rPr>
        <w:t xml:space="preserve">- wykonywania przedmiotu umowy przy zachowaniu należytej staranności określonej w art. 355 </w:t>
      </w:r>
      <w:r w:rsidRPr="00D31CD0">
        <w:rPr>
          <w:rFonts w:asciiTheme="minorHAnsi" w:hAnsiTheme="minorHAnsi" w:cstheme="minorHAnsi"/>
          <w:bCs/>
          <w:color w:val="000000"/>
          <w:sz w:val="22"/>
          <w:szCs w:val="22"/>
        </w:rPr>
        <w:t>§ 2 Kodeksu cywilnego,</w:t>
      </w:r>
    </w:p>
    <w:p w14:paraId="1E6561EA"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bCs/>
          <w:color w:val="000000"/>
          <w:sz w:val="22"/>
          <w:szCs w:val="22"/>
        </w:rPr>
        <w:t>- informowania w formie pisemnej Zamawiającego o przebiegu wykonywania umowy na każde żądanie Zamawiającego.</w:t>
      </w:r>
    </w:p>
    <w:p w14:paraId="326A0D8C"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color w:val="000000"/>
          <w:sz w:val="22"/>
          <w:szCs w:val="22"/>
        </w:rPr>
        <w:t>18. Wykonawca zobowiązany jest prowadzić roboty zgodnie z harmonogramem uzgodnionym i zaakceptowanym przez Zamawiającego.</w:t>
      </w:r>
    </w:p>
    <w:p w14:paraId="29968EE6"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19. Przez cały okres wykonywania przedmiotu umowy Wykonawca lub Podwykonawca będzie zatrudniać na podstawie umowy o pracę w rozumieniu przepisów ustawy z dnia 26 czerwca 1974 r. – Kodeks pracy (Dz. U. z 2019 r. poz. 1040) osoby wykonujące czynności opisane w § 1 ust. 4, z wyłączeniem kadry kierowniczej i pracowników administracji.</w:t>
      </w:r>
    </w:p>
    <w:p w14:paraId="0FF4DBA2" w14:textId="77777777" w:rsidR="00EA6F1B" w:rsidRPr="00D31CD0" w:rsidRDefault="00EA6F1B">
      <w:pPr>
        <w:pStyle w:val="Akapitzlist"/>
        <w:spacing w:after="0"/>
        <w:ind w:left="0"/>
        <w:jc w:val="both"/>
        <w:rPr>
          <w:rFonts w:asciiTheme="minorHAnsi" w:hAnsiTheme="minorHAnsi" w:cstheme="minorHAnsi"/>
          <w:sz w:val="22"/>
          <w:szCs w:val="22"/>
        </w:rPr>
      </w:pPr>
      <w:r w:rsidRPr="00D31CD0">
        <w:rPr>
          <w:rFonts w:asciiTheme="minorHAnsi" w:hAnsiTheme="minorHAnsi" w:cstheme="minorHAnsi"/>
          <w:sz w:val="22"/>
          <w:szCs w:val="22"/>
        </w:rPr>
        <w:t>20. W trakcie realizacji zamówienia, na każde wezwanie Zamawiającego w wyznaczonym w tym wezwaniu terminie, Wykonawca przedłoży Zamawiającemu wskazane poniżej dowody w celu potwierdzenia spełnienia wymogu zatrudnienia na podstawie umowy o pracę przez Wykonawcę lub Podwykonawcę osób wykonujących wskazane w § 1 ust. 4 czynności w trakcie realizacji zamówienia poprzez:</w:t>
      </w:r>
    </w:p>
    <w:p w14:paraId="3F9A93AB" w14:textId="77777777" w:rsidR="00EA6F1B" w:rsidRPr="00D31CD0" w:rsidRDefault="00EA6F1B">
      <w:pPr>
        <w:pStyle w:val="Akapitzlist"/>
        <w:ind w:left="0"/>
        <w:jc w:val="both"/>
        <w:rPr>
          <w:rFonts w:asciiTheme="minorHAnsi" w:hAnsiTheme="minorHAnsi" w:cstheme="minorHAnsi"/>
          <w:sz w:val="22"/>
          <w:szCs w:val="22"/>
        </w:rPr>
      </w:pPr>
      <w:r w:rsidRPr="00D31CD0">
        <w:rPr>
          <w:rFonts w:asciiTheme="minorHAnsi" w:hAnsiTheme="minorHAnsi" w:cstheme="minorHAnsi"/>
          <w:sz w:val="22"/>
          <w:szCs w:val="22"/>
        </w:rPr>
        <w:t>a) oświadczenie Wykonawcy lub Podwykonawcy 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rodzaju umowy o pracę i wymiaru etatu oraz podpis osoby uprawnionej do złożenia oświadczenia w imieniu Wykonawcy lub Podwykonawcy,</w:t>
      </w:r>
    </w:p>
    <w:p w14:paraId="281FDB58" w14:textId="77777777" w:rsidR="00EA6F1B" w:rsidRPr="00D31CD0" w:rsidRDefault="00EA6F1B">
      <w:pPr>
        <w:pStyle w:val="Akapitzlist"/>
        <w:ind w:left="0"/>
        <w:jc w:val="both"/>
        <w:rPr>
          <w:rFonts w:asciiTheme="minorHAnsi" w:hAnsiTheme="minorHAnsi" w:cstheme="minorHAnsi"/>
          <w:sz w:val="22"/>
          <w:szCs w:val="22"/>
        </w:rPr>
      </w:pPr>
      <w:r w:rsidRPr="00D31CD0">
        <w:rPr>
          <w:rFonts w:asciiTheme="minorHAnsi" w:hAnsiTheme="minorHAnsi" w:cstheme="minorHAnsi"/>
          <w:sz w:val="22"/>
          <w:szCs w:val="22"/>
        </w:rPr>
        <w:t>b) zaświadczenie właściwego oddziału ZUS, potwierdzające opłacanie przez Wykonawcę lub Podwykonawcę składek na ubezpieczenie społeczne i zdrowotne z tytułu zatrudnienia na podstawie umowy o pracę za ostatni okres rozliczeniowy.</w:t>
      </w:r>
    </w:p>
    <w:p w14:paraId="692E78BC" w14:textId="77777777" w:rsidR="00EA6F1B" w:rsidRPr="00D31CD0" w:rsidRDefault="00EA6F1B">
      <w:pPr>
        <w:pStyle w:val="Akapitzlist"/>
        <w:ind w:left="0"/>
        <w:jc w:val="both"/>
        <w:rPr>
          <w:rFonts w:asciiTheme="minorHAnsi" w:hAnsiTheme="minorHAnsi" w:cstheme="minorHAnsi"/>
          <w:sz w:val="22"/>
          <w:szCs w:val="22"/>
        </w:rPr>
      </w:pPr>
      <w:r w:rsidRPr="00D31CD0">
        <w:rPr>
          <w:rFonts w:asciiTheme="minorHAnsi" w:hAnsiTheme="minorHAnsi" w:cstheme="minorHAnsi"/>
          <w:sz w:val="22"/>
          <w:szCs w:val="22"/>
        </w:rPr>
        <w:t>21. Wykonawca oświadcza, iż posiada wymagane prawem uprawnienia branżowe w zakresie koniecznym do realizacji zamówienia.</w:t>
      </w:r>
    </w:p>
    <w:p w14:paraId="36DAC639" w14:textId="77777777" w:rsidR="00EA6F1B" w:rsidRPr="00D31CD0" w:rsidRDefault="00EA6F1B">
      <w:pPr>
        <w:pStyle w:val="Akapitzlist"/>
        <w:ind w:left="0"/>
        <w:jc w:val="both"/>
        <w:rPr>
          <w:rFonts w:asciiTheme="minorHAnsi" w:hAnsiTheme="minorHAnsi" w:cstheme="minorHAnsi"/>
          <w:color w:val="FF0000"/>
          <w:sz w:val="22"/>
          <w:szCs w:val="22"/>
        </w:rPr>
      </w:pPr>
    </w:p>
    <w:p w14:paraId="01F35134"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8.</w:t>
      </w:r>
    </w:p>
    <w:p w14:paraId="6E7ED8DB" w14:textId="77777777" w:rsidR="00EA6F1B" w:rsidRPr="00D31CD0" w:rsidRDefault="00EA6F1B">
      <w:pPr>
        <w:jc w:val="center"/>
        <w:rPr>
          <w:rFonts w:asciiTheme="minorHAnsi" w:hAnsiTheme="minorHAnsi" w:cstheme="minorHAnsi"/>
          <w:b/>
          <w:bCs/>
          <w:sz w:val="22"/>
          <w:szCs w:val="22"/>
        </w:rPr>
      </w:pPr>
    </w:p>
    <w:p w14:paraId="135246C5"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 xml:space="preserve">1. Wykonawca zobowiązany jest do zawarcia na własny koszt polisy ubezpieczeniowej na roboty budowlane w przedmiocie niniejszej umowy, na sumę ubezpieczenia nie mniejszą niż wartość umowy określona w </w:t>
      </w:r>
      <w:r w:rsidRPr="00D31CD0">
        <w:rPr>
          <w:rFonts w:asciiTheme="minorHAnsi" w:hAnsiTheme="minorHAnsi" w:cstheme="minorHAnsi"/>
          <w:bCs/>
          <w:sz w:val="22"/>
          <w:szCs w:val="22"/>
        </w:rPr>
        <w:t>§2 niniejszej umowy</w:t>
      </w:r>
      <w:r w:rsidRPr="00D31CD0">
        <w:rPr>
          <w:rFonts w:asciiTheme="minorHAnsi" w:hAnsiTheme="minorHAnsi" w:cstheme="minorHAnsi"/>
          <w:sz w:val="22"/>
          <w:szCs w:val="22"/>
        </w:rPr>
        <w:t xml:space="preserve"> .</w:t>
      </w:r>
    </w:p>
    <w:p w14:paraId="5671ABB0" w14:textId="77777777" w:rsidR="00EA6F1B" w:rsidRPr="00D31CD0" w:rsidRDefault="00EA6F1B">
      <w:pPr>
        <w:tabs>
          <w:tab w:val="left" w:pos="0"/>
          <w:tab w:val="left" w:pos="360"/>
          <w:tab w:val="left" w:pos="851"/>
        </w:tabs>
        <w:jc w:val="both"/>
        <w:rPr>
          <w:rFonts w:asciiTheme="minorHAnsi" w:hAnsiTheme="minorHAnsi" w:cstheme="minorHAnsi"/>
          <w:sz w:val="22"/>
          <w:szCs w:val="22"/>
        </w:rPr>
      </w:pPr>
      <w:r w:rsidRPr="00D31CD0">
        <w:rPr>
          <w:rFonts w:asciiTheme="minorHAnsi" w:hAnsiTheme="minorHAnsi" w:cstheme="minorHAnsi"/>
          <w:sz w:val="22"/>
          <w:szCs w:val="22"/>
        </w:rPr>
        <w:t>2. Ubezpieczeniu podlegają w szczególności:</w:t>
      </w:r>
    </w:p>
    <w:p w14:paraId="61D45AA6" w14:textId="77777777" w:rsidR="00EA6F1B" w:rsidRPr="00D31CD0" w:rsidRDefault="00EA6F1B">
      <w:pPr>
        <w:tabs>
          <w:tab w:val="left" w:pos="851"/>
        </w:tabs>
        <w:ind w:left="283"/>
        <w:jc w:val="both"/>
        <w:rPr>
          <w:rFonts w:asciiTheme="minorHAnsi" w:hAnsiTheme="minorHAnsi" w:cstheme="minorHAnsi"/>
          <w:sz w:val="22"/>
          <w:szCs w:val="22"/>
        </w:rPr>
      </w:pPr>
      <w:r w:rsidRPr="00D31CD0">
        <w:rPr>
          <w:rFonts w:asciiTheme="minorHAnsi" w:hAnsiTheme="minorHAnsi" w:cstheme="minorHAnsi"/>
          <w:sz w:val="22"/>
          <w:szCs w:val="22"/>
        </w:rPr>
        <w:t>a) roboty objęte umową, urządzenia oraz wszelkie mienie ruchome związane bezpośrednio z wykonawstwem robót,</w:t>
      </w:r>
    </w:p>
    <w:p w14:paraId="2AA678BC" w14:textId="77777777" w:rsidR="00EA6F1B" w:rsidRPr="00D31CD0" w:rsidRDefault="00EA6F1B">
      <w:pPr>
        <w:tabs>
          <w:tab w:val="left" w:pos="851"/>
        </w:tabs>
        <w:ind w:left="283"/>
        <w:jc w:val="both"/>
        <w:rPr>
          <w:rFonts w:asciiTheme="minorHAnsi" w:hAnsiTheme="minorHAnsi" w:cstheme="minorHAnsi"/>
          <w:sz w:val="22"/>
          <w:szCs w:val="22"/>
        </w:rPr>
      </w:pPr>
      <w:r w:rsidRPr="00D31CD0">
        <w:rPr>
          <w:rFonts w:asciiTheme="minorHAnsi" w:hAnsiTheme="minorHAnsi" w:cstheme="minorHAnsi"/>
          <w:sz w:val="22"/>
          <w:szCs w:val="22"/>
        </w:rPr>
        <w:lastRenderedPageBreak/>
        <w:t>b) odpowiedzialność cywilna za szkody na osobie i mieniu oraz następstwa nieszczęśliwych wypadków dotyczące pracowników i osób trzecich, a powstałe w związku z prowadzonymi robotami budowlanymi i z ich wykonaniem, w tym także związane z ruchem pojazdów mechanicznych.</w:t>
      </w:r>
    </w:p>
    <w:p w14:paraId="4F728363" w14:textId="77777777" w:rsidR="00EA6F1B" w:rsidRPr="00D31CD0" w:rsidRDefault="00EA6F1B">
      <w:pPr>
        <w:tabs>
          <w:tab w:val="left" w:pos="0"/>
        </w:tabs>
        <w:jc w:val="both"/>
        <w:rPr>
          <w:rFonts w:asciiTheme="minorHAnsi" w:hAnsiTheme="minorHAnsi" w:cstheme="minorHAnsi"/>
          <w:sz w:val="22"/>
          <w:szCs w:val="22"/>
        </w:rPr>
      </w:pPr>
      <w:r w:rsidRPr="00D31CD0">
        <w:rPr>
          <w:rFonts w:asciiTheme="minorHAnsi" w:hAnsiTheme="minorHAnsi" w:cstheme="minorHAnsi"/>
          <w:sz w:val="22"/>
          <w:szCs w:val="22"/>
        </w:rPr>
        <w:t>3. Wykonawca najpóźniej w dniu przekazania placu budowy przedłoży Zamawiającemu do wglądu umowy ubezpieczenia, o których mowa w ust. 1 i doręczy ich kserokopie.</w:t>
      </w:r>
    </w:p>
    <w:p w14:paraId="7727448E" w14:textId="77777777" w:rsidR="00EA6F1B" w:rsidRPr="00D31CD0" w:rsidRDefault="00EA6F1B">
      <w:pPr>
        <w:tabs>
          <w:tab w:val="left" w:pos="0"/>
        </w:tabs>
        <w:jc w:val="both"/>
        <w:rPr>
          <w:rFonts w:asciiTheme="minorHAnsi" w:hAnsiTheme="minorHAnsi" w:cstheme="minorHAnsi"/>
          <w:sz w:val="22"/>
          <w:szCs w:val="22"/>
        </w:rPr>
      </w:pPr>
      <w:r w:rsidRPr="00D31CD0">
        <w:rPr>
          <w:rFonts w:asciiTheme="minorHAnsi" w:hAnsiTheme="minorHAnsi" w:cstheme="minorHAnsi"/>
          <w:sz w:val="22"/>
          <w:szCs w:val="22"/>
        </w:rPr>
        <w:t>4. Zamawiający nie ponosi odpowiedzialności za szkody wyrządzone przez Wykonawcę podczas  wykonywania przedmiotu zamówienia.</w:t>
      </w:r>
    </w:p>
    <w:p w14:paraId="387DE263" w14:textId="77777777" w:rsidR="00EA6F1B" w:rsidRPr="00D31CD0" w:rsidRDefault="00EA6F1B">
      <w:pPr>
        <w:tabs>
          <w:tab w:val="left" w:pos="0"/>
        </w:tabs>
        <w:jc w:val="both"/>
        <w:rPr>
          <w:rFonts w:asciiTheme="minorHAnsi" w:hAnsiTheme="minorHAnsi" w:cstheme="minorHAnsi"/>
          <w:sz w:val="22"/>
          <w:szCs w:val="22"/>
        </w:rPr>
      </w:pPr>
    </w:p>
    <w:p w14:paraId="5062D1E5"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9.</w:t>
      </w:r>
    </w:p>
    <w:p w14:paraId="7A1B278A" w14:textId="77777777" w:rsidR="00EA6F1B" w:rsidRPr="00D31CD0" w:rsidRDefault="00EA6F1B">
      <w:pPr>
        <w:jc w:val="center"/>
        <w:rPr>
          <w:rFonts w:asciiTheme="minorHAnsi" w:hAnsiTheme="minorHAnsi" w:cstheme="minorHAnsi"/>
          <w:sz w:val="22"/>
          <w:szCs w:val="22"/>
        </w:rPr>
      </w:pPr>
    </w:p>
    <w:p w14:paraId="7EC8C1CE"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Wykonawca pokryje faktyczne koszty poboru: wody i energii elektrycznej dla potrzeb budowy, jeżeli takie wystąpią w trakcie realizacji robót. Zamawiający nie zapewnia dostępu do wody i energii elektrycznej.</w:t>
      </w:r>
    </w:p>
    <w:p w14:paraId="76BFF298" w14:textId="77777777" w:rsidR="00EA6F1B" w:rsidRPr="00D31CD0" w:rsidRDefault="00EA6F1B">
      <w:pPr>
        <w:jc w:val="both"/>
        <w:rPr>
          <w:rFonts w:asciiTheme="minorHAnsi" w:hAnsiTheme="minorHAnsi" w:cstheme="minorHAnsi"/>
          <w:sz w:val="22"/>
          <w:szCs w:val="22"/>
        </w:rPr>
      </w:pPr>
    </w:p>
    <w:p w14:paraId="3CCAADAD" w14:textId="77777777" w:rsidR="00EA6F1B" w:rsidRPr="00D31CD0" w:rsidRDefault="00EA6F1B">
      <w:pPr>
        <w:pStyle w:val="Tekstpodstawowywcity"/>
        <w:tabs>
          <w:tab w:val="left" w:pos="567"/>
          <w:tab w:val="left" w:pos="4455"/>
          <w:tab w:val="center" w:pos="4706"/>
        </w:tabs>
        <w:ind w:left="709" w:hanging="709"/>
        <w:jc w:val="left"/>
        <w:rPr>
          <w:rFonts w:asciiTheme="minorHAnsi" w:hAnsiTheme="minorHAnsi" w:cstheme="minorHAnsi"/>
          <w:sz w:val="22"/>
          <w:szCs w:val="22"/>
        </w:rPr>
      </w:pPr>
      <w:r w:rsidRPr="00D31CD0">
        <w:rPr>
          <w:rFonts w:asciiTheme="minorHAnsi" w:hAnsiTheme="minorHAnsi" w:cstheme="minorHAnsi"/>
          <w:b/>
          <w:sz w:val="22"/>
          <w:szCs w:val="22"/>
        </w:rPr>
        <w:tab/>
      </w:r>
      <w:r w:rsidRPr="00D31CD0">
        <w:rPr>
          <w:rFonts w:asciiTheme="minorHAnsi" w:hAnsiTheme="minorHAnsi" w:cstheme="minorHAnsi"/>
          <w:b/>
          <w:sz w:val="22"/>
          <w:szCs w:val="22"/>
        </w:rPr>
        <w:tab/>
      </w:r>
      <w:r w:rsidRPr="00D31CD0">
        <w:rPr>
          <w:rFonts w:asciiTheme="minorHAnsi" w:hAnsiTheme="minorHAnsi" w:cstheme="minorHAnsi"/>
          <w:b/>
          <w:sz w:val="22"/>
          <w:szCs w:val="22"/>
        </w:rPr>
        <w:tab/>
        <w:t>§ 10.</w:t>
      </w:r>
    </w:p>
    <w:p w14:paraId="46759473" w14:textId="77777777" w:rsidR="00EA6F1B" w:rsidRPr="00D31CD0" w:rsidRDefault="00EA6F1B">
      <w:pPr>
        <w:pStyle w:val="Tekstpodstawowywcity"/>
        <w:tabs>
          <w:tab w:val="left" w:pos="567"/>
          <w:tab w:val="left" w:pos="4455"/>
          <w:tab w:val="center" w:pos="4706"/>
        </w:tabs>
        <w:ind w:left="709" w:hanging="709"/>
        <w:jc w:val="left"/>
        <w:rPr>
          <w:rFonts w:asciiTheme="minorHAnsi" w:hAnsiTheme="minorHAnsi" w:cstheme="minorHAnsi"/>
          <w:sz w:val="22"/>
          <w:szCs w:val="22"/>
        </w:rPr>
      </w:pPr>
    </w:p>
    <w:p w14:paraId="27CCC803" w14:textId="77777777" w:rsidR="00EA6F1B" w:rsidRPr="00D31CD0" w:rsidRDefault="00EA6F1B">
      <w:pPr>
        <w:pStyle w:val="Tekstpodstawowywcity"/>
        <w:tabs>
          <w:tab w:val="left" w:pos="284"/>
        </w:tabs>
        <w:ind w:left="0" w:firstLine="0"/>
        <w:rPr>
          <w:rFonts w:asciiTheme="minorHAnsi" w:hAnsiTheme="minorHAnsi" w:cstheme="minorHAnsi"/>
          <w:sz w:val="22"/>
          <w:szCs w:val="22"/>
        </w:rPr>
      </w:pPr>
      <w:r w:rsidRPr="00D31CD0">
        <w:rPr>
          <w:rFonts w:asciiTheme="minorHAnsi" w:hAnsiTheme="minorHAnsi" w:cstheme="minorHAnsi"/>
          <w:sz w:val="22"/>
          <w:szCs w:val="22"/>
        </w:rPr>
        <w:t>1. Zamawiający dopuszcza realizację części zadania inwestycyjnego, określonego w § 1 umowy, przez podwykonawców.</w:t>
      </w:r>
    </w:p>
    <w:p w14:paraId="7621D275" w14:textId="77777777" w:rsidR="00EA6F1B" w:rsidRPr="00D31CD0" w:rsidRDefault="00EA6F1B">
      <w:pPr>
        <w:pStyle w:val="Tekstpodstawowywcity"/>
        <w:tabs>
          <w:tab w:val="left" w:pos="284"/>
        </w:tabs>
        <w:ind w:left="0" w:firstLine="0"/>
        <w:rPr>
          <w:rFonts w:asciiTheme="minorHAnsi" w:hAnsiTheme="minorHAnsi" w:cstheme="minorHAnsi"/>
          <w:sz w:val="22"/>
          <w:szCs w:val="22"/>
        </w:rPr>
      </w:pPr>
      <w:r w:rsidRPr="00D31CD0">
        <w:rPr>
          <w:rFonts w:asciiTheme="minorHAnsi" w:hAnsiTheme="minorHAnsi" w:cstheme="minorHAnsi"/>
          <w:sz w:val="22"/>
          <w:szCs w:val="22"/>
        </w:rPr>
        <w:t xml:space="preserve">2. Wykonawca, podwykonawca lub dalszy podwykonawca zamówienia na roboty budowlane zamierzający zawrzeć umowę o podwykonawstwo, której przedmiotem są roboty budowlane, jest obowiązany, w trakcie realizacji zamówienia publicznego na roboty budowlane, do przedłożenia Zamawiającemu projektu tej umowy, przy czym podwykonawca lub dalszy podwykonawca jest obowiązany dołączyć zgodę wykonawcy na zawarcie umowy o podwykonawstwo o treści zgodnej z projektem umowy. </w:t>
      </w:r>
    </w:p>
    <w:p w14:paraId="0A93DBA0" w14:textId="77777777" w:rsidR="00EA6F1B" w:rsidRPr="00D31CD0" w:rsidRDefault="00EA6F1B">
      <w:pPr>
        <w:pStyle w:val="Tekstpodstawowywcity"/>
        <w:tabs>
          <w:tab w:val="left" w:pos="0"/>
        </w:tabs>
        <w:ind w:left="0" w:firstLine="0"/>
        <w:rPr>
          <w:rFonts w:asciiTheme="minorHAnsi" w:hAnsiTheme="minorHAnsi" w:cstheme="minorHAnsi"/>
          <w:sz w:val="22"/>
          <w:szCs w:val="22"/>
        </w:rPr>
      </w:pPr>
      <w:r w:rsidRPr="00D31CD0">
        <w:rPr>
          <w:rFonts w:asciiTheme="minorHAnsi" w:hAnsiTheme="minorHAnsi" w:cstheme="minorHAnsi"/>
          <w:sz w:val="22"/>
          <w:szCs w:val="22"/>
        </w:rPr>
        <w:t xml:space="preserve">3. Każdy projekt umowy o podwykonawstwo oraz umowa o podwykonawstwo musi zawierać </w:t>
      </w:r>
      <w:r w:rsidRPr="00D31CD0">
        <w:rPr>
          <w:rFonts w:asciiTheme="minorHAnsi" w:hAnsiTheme="minorHAnsi" w:cstheme="minorHAnsi"/>
          <w:sz w:val="22"/>
          <w:szCs w:val="22"/>
        </w:rPr>
        <w:br/>
        <w:t>w szczególności postanowienia dotyczące:</w:t>
      </w:r>
    </w:p>
    <w:p w14:paraId="655D4C2F" w14:textId="77777777" w:rsidR="00EA6F1B" w:rsidRPr="00D31CD0" w:rsidRDefault="00EA6F1B">
      <w:pPr>
        <w:pStyle w:val="Tekstpodstawowywcity"/>
        <w:numPr>
          <w:ilvl w:val="0"/>
          <w:numId w:val="3"/>
        </w:numPr>
        <w:tabs>
          <w:tab w:val="left" w:pos="675"/>
        </w:tabs>
        <w:ind w:left="340" w:firstLine="0"/>
        <w:rPr>
          <w:rFonts w:asciiTheme="minorHAnsi" w:hAnsiTheme="minorHAnsi" w:cstheme="minorHAnsi"/>
          <w:sz w:val="22"/>
          <w:szCs w:val="22"/>
        </w:rPr>
      </w:pPr>
      <w:r w:rsidRPr="00D31CD0">
        <w:rPr>
          <w:rFonts w:asciiTheme="minorHAnsi" w:hAnsiTheme="minorHAnsi" w:cstheme="minorHAnsi"/>
          <w:sz w:val="22"/>
          <w:szCs w:val="22"/>
        </w:rPr>
        <w:t>zakresu robót powierzonego podwykonawcy; integralną część projektu umowy o podwykonawstwo oraz umowy o podwykonawstwo stanowić będzie harmonogram rzeczowo-finansowy robót,</w:t>
      </w:r>
    </w:p>
    <w:p w14:paraId="474096B8" w14:textId="77777777" w:rsidR="00EA6F1B" w:rsidRPr="00D31CD0" w:rsidRDefault="00EA6F1B">
      <w:pPr>
        <w:pStyle w:val="Tekstpodstawowywcity"/>
        <w:numPr>
          <w:ilvl w:val="0"/>
          <w:numId w:val="3"/>
        </w:numPr>
        <w:tabs>
          <w:tab w:val="left" w:pos="675"/>
        </w:tabs>
        <w:ind w:left="340" w:firstLine="0"/>
        <w:rPr>
          <w:rFonts w:asciiTheme="minorHAnsi" w:hAnsiTheme="minorHAnsi" w:cstheme="minorHAnsi"/>
          <w:sz w:val="22"/>
          <w:szCs w:val="22"/>
        </w:rPr>
      </w:pPr>
      <w:r w:rsidRPr="00D31CD0">
        <w:rPr>
          <w:rFonts w:asciiTheme="minorHAnsi" w:hAnsiTheme="minorHAnsi" w:cstheme="minorHAnsi"/>
          <w:sz w:val="22"/>
          <w:szCs w:val="22"/>
        </w:rPr>
        <w:t>terminu zapłaty wynagrodzenia podwykonawcy lub dalszemu podwykonawcy, z tym zastrzeżeniem, że nie może on być dłuższy niż 30 dni od dnia doręczenia Wykonawcy, podwykonawcy lub dalszemu podwykonawcy faktury lub rachunku, potwierdzających wykonanie zleconej podwykonawcy lub dalszemu podwykonawcy dostawy, usługi lub roboty budowlanej,</w:t>
      </w:r>
    </w:p>
    <w:p w14:paraId="13E2DD0D" w14:textId="77777777" w:rsidR="00EA6F1B" w:rsidRPr="00D31CD0" w:rsidRDefault="00EA6F1B">
      <w:pPr>
        <w:pStyle w:val="Tekstpodstawowywcity"/>
        <w:numPr>
          <w:ilvl w:val="0"/>
          <w:numId w:val="3"/>
        </w:numPr>
        <w:tabs>
          <w:tab w:val="left" w:pos="675"/>
        </w:tabs>
        <w:ind w:left="340" w:firstLine="0"/>
        <w:rPr>
          <w:rFonts w:asciiTheme="minorHAnsi" w:hAnsiTheme="minorHAnsi" w:cstheme="minorHAnsi"/>
          <w:sz w:val="22"/>
          <w:szCs w:val="22"/>
        </w:rPr>
      </w:pPr>
      <w:r w:rsidRPr="00D31CD0">
        <w:rPr>
          <w:rFonts w:asciiTheme="minorHAnsi" w:hAnsiTheme="minorHAnsi" w:cstheme="minorHAnsi"/>
          <w:sz w:val="22"/>
          <w:szCs w:val="22"/>
        </w:rPr>
        <w:t>wynagrodzenia i zasad płatności za wykonane roboty,</w:t>
      </w:r>
    </w:p>
    <w:p w14:paraId="0146E4CA" w14:textId="77777777" w:rsidR="00EA6F1B" w:rsidRPr="00D31CD0" w:rsidRDefault="00EA6F1B">
      <w:pPr>
        <w:pStyle w:val="Tekstpodstawowywcity"/>
        <w:numPr>
          <w:ilvl w:val="0"/>
          <w:numId w:val="3"/>
        </w:numPr>
        <w:tabs>
          <w:tab w:val="left" w:pos="675"/>
        </w:tabs>
        <w:ind w:left="340" w:firstLine="0"/>
        <w:rPr>
          <w:rFonts w:asciiTheme="minorHAnsi" w:hAnsiTheme="minorHAnsi" w:cstheme="minorHAnsi"/>
          <w:sz w:val="22"/>
          <w:szCs w:val="22"/>
        </w:rPr>
      </w:pPr>
      <w:r w:rsidRPr="00D31CD0">
        <w:rPr>
          <w:rFonts w:asciiTheme="minorHAnsi" w:hAnsiTheme="minorHAnsi" w:cstheme="minorHAnsi"/>
          <w:sz w:val="22"/>
          <w:szCs w:val="22"/>
        </w:rPr>
        <w:t>oświadczenie podwykonawcy lub dalszego podwykonawcy, iż zapoznał się z treścią umowy łączącej Wykonawcę z Zamawiającym,</w:t>
      </w:r>
    </w:p>
    <w:p w14:paraId="17C3BB2E" w14:textId="77777777" w:rsidR="00EA6F1B" w:rsidRPr="00D31CD0" w:rsidRDefault="00EA6F1B">
      <w:pPr>
        <w:numPr>
          <w:ilvl w:val="0"/>
          <w:numId w:val="3"/>
        </w:numPr>
        <w:tabs>
          <w:tab w:val="left" w:pos="675"/>
        </w:tabs>
        <w:ind w:left="340" w:firstLine="0"/>
        <w:jc w:val="both"/>
        <w:rPr>
          <w:rFonts w:asciiTheme="minorHAnsi" w:hAnsiTheme="minorHAnsi" w:cstheme="minorHAnsi"/>
          <w:sz w:val="22"/>
          <w:szCs w:val="22"/>
        </w:rPr>
      </w:pPr>
      <w:r w:rsidRPr="00D31CD0">
        <w:rPr>
          <w:rFonts w:asciiTheme="minorHAnsi" w:hAnsiTheme="minorHAnsi" w:cstheme="minorHAnsi"/>
          <w:sz w:val="22"/>
          <w:szCs w:val="22"/>
        </w:rPr>
        <w:t>rozwiązania umowy o podwykonawstwo w przypadku rozwiązania niniejszej umowy.</w:t>
      </w:r>
    </w:p>
    <w:p w14:paraId="4AF0841E" w14:textId="77777777" w:rsidR="00EA6F1B" w:rsidRPr="00D31CD0" w:rsidRDefault="00EA6F1B">
      <w:pPr>
        <w:pStyle w:val="Tekstpodstawowywcity"/>
        <w:tabs>
          <w:tab w:val="left" w:pos="0"/>
          <w:tab w:val="left" w:pos="284"/>
        </w:tabs>
        <w:ind w:left="0" w:firstLine="0"/>
        <w:rPr>
          <w:rFonts w:asciiTheme="minorHAnsi" w:hAnsiTheme="minorHAnsi" w:cstheme="minorHAnsi"/>
          <w:sz w:val="22"/>
          <w:szCs w:val="22"/>
        </w:rPr>
      </w:pPr>
      <w:r w:rsidRPr="00D31CD0">
        <w:rPr>
          <w:rFonts w:asciiTheme="minorHAnsi" w:hAnsiTheme="minorHAnsi" w:cstheme="minorHAnsi"/>
          <w:sz w:val="22"/>
          <w:szCs w:val="22"/>
        </w:rPr>
        <w:t>4. Wykonawca, podwykonawca lub dalszy podwykonawca zamówienia na roboty budowlane zobowiązany jest przedstawić odpis z Krajowego Rejestru Sądowego lub inny dokument, właściwy dla danej formy organizacyjnej podwykonawcy wskazujący na uprawnienia osób wymienionych w umowie do reprezentowania stron umowy.</w:t>
      </w:r>
    </w:p>
    <w:p w14:paraId="08093EEB" w14:textId="77777777" w:rsidR="00EA6F1B" w:rsidRPr="00D31CD0" w:rsidRDefault="00EA6F1B">
      <w:pPr>
        <w:pStyle w:val="Tekstpodstawowywcity"/>
        <w:tabs>
          <w:tab w:val="left" w:pos="0"/>
        </w:tabs>
        <w:ind w:left="0" w:firstLine="0"/>
        <w:rPr>
          <w:rFonts w:asciiTheme="minorHAnsi" w:hAnsiTheme="minorHAnsi" w:cstheme="minorHAnsi"/>
          <w:sz w:val="22"/>
          <w:szCs w:val="22"/>
        </w:rPr>
      </w:pPr>
      <w:r w:rsidRPr="00D31CD0">
        <w:rPr>
          <w:rFonts w:asciiTheme="minorHAnsi" w:hAnsiTheme="minorHAnsi" w:cstheme="minorHAnsi"/>
          <w:sz w:val="22"/>
          <w:szCs w:val="22"/>
        </w:rPr>
        <w:t>5. Zamawiający, w terminie do 3 dni roboczych od dnia doręczenia projektu umowy o podwykonawstwo, akceptuje lub zgłasza pisemne zastrzeżenia do projektu umowy o podwykonawstwo, której przedmiotem są roboty budowlane. Zamawiający zgłosi w formie pisemnej zastrzeżenia do projektu umowy o podwykonawstwo, której przedmiotem są roboty budowlane w sytuacji, gdy umowa ta nie spełnia wymagań określonych w niniejszej SIWZ oraz w przypadku, gdy umowa przewiduje termin zapłaty wynagrodzenia dłuższy niż 30 dni od dnia doręczenia Wykonawcy, podwykonawcy lub dalszemu podwykonawcy faktury lub rachunku, potwierdzających wykonanie zleconej podwykonawcy lub dalszemu podwykonawcy dostawy, usługi lub roboty budowlanej .</w:t>
      </w:r>
    </w:p>
    <w:p w14:paraId="65BF683A" w14:textId="77777777" w:rsidR="00EA6F1B" w:rsidRPr="00D31CD0" w:rsidRDefault="00EA6F1B">
      <w:pPr>
        <w:pStyle w:val="Tekstpodstawowywcity"/>
        <w:tabs>
          <w:tab w:val="left" w:pos="0"/>
        </w:tabs>
        <w:ind w:left="0" w:firstLine="0"/>
        <w:rPr>
          <w:rFonts w:asciiTheme="minorHAnsi" w:hAnsiTheme="minorHAnsi" w:cstheme="minorHAnsi"/>
          <w:sz w:val="22"/>
          <w:szCs w:val="22"/>
        </w:rPr>
      </w:pPr>
      <w:r w:rsidRPr="00D31CD0">
        <w:rPr>
          <w:rFonts w:asciiTheme="minorHAnsi" w:hAnsiTheme="minorHAnsi" w:cstheme="minorHAnsi"/>
          <w:sz w:val="22"/>
          <w:szCs w:val="22"/>
        </w:rPr>
        <w:t>6. Niezgłoszenie w formie pisemnej zastrzeżeń do przedłożonego projektu umowy</w:t>
      </w:r>
      <w:r w:rsidRPr="00D31CD0">
        <w:rPr>
          <w:rFonts w:asciiTheme="minorHAnsi" w:hAnsiTheme="minorHAnsi" w:cstheme="minorHAnsi"/>
          <w:sz w:val="22"/>
          <w:szCs w:val="22"/>
        </w:rPr>
        <w:br/>
        <w:t>o podwykonawstwo, której przedmiotem są roboty budowlane, w terminie określonym ust. 5, uważa się za akceptację projektu umowy przez Zamawiającego.</w:t>
      </w:r>
    </w:p>
    <w:p w14:paraId="7B0E7560" w14:textId="77777777" w:rsidR="00EA6F1B" w:rsidRPr="00D31CD0" w:rsidRDefault="00EA6F1B">
      <w:pPr>
        <w:pStyle w:val="Tekstpodstawowywcity"/>
        <w:tabs>
          <w:tab w:val="left" w:pos="0"/>
        </w:tabs>
        <w:ind w:left="0" w:firstLine="0"/>
        <w:rPr>
          <w:rFonts w:asciiTheme="minorHAnsi" w:hAnsiTheme="minorHAnsi" w:cstheme="minorHAnsi"/>
          <w:sz w:val="22"/>
          <w:szCs w:val="22"/>
        </w:rPr>
      </w:pPr>
      <w:r w:rsidRPr="00D31CD0">
        <w:rPr>
          <w:rFonts w:asciiTheme="minorHAnsi" w:hAnsiTheme="minorHAnsi" w:cstheme="minorHAnsi"/>
          <w:sz w:val="22"/>
          <w:szCs w:val="22"/>
        </w:rPr>
        <w:lastRenderedPageBreak/>
        <w:t>7. Wykonawca, podwykonawca lub dalszy podwykonawca zamówienia na roboty budowlane przedkłada Zamawiającemu poświadczoną za zgodność z oryginałem kopię zawartej umowy o podwykonawstwo, której przedmiotem są roboty budowlane, w terminie 7 dni od dnia jej zawarcia.</w:t>
      </w:r>
    </w:p>
    <w:p w14:paraId="74B9CAD3" w14:textId="77777777" w:rsidR="00EA6F1B" w:rsidRPr="00D31CD0" w:rsidRDefault="00EA6F1B">
      <w:pPr>
        <w:pStyle w:val="Tekstpodstawowywcity"/>
        <w:tabs>
          <w:tab w:val="left" w:pos="0"/>
        </w:tabs>
        <w:ind w:left="0" w:firstLine="0"/>
        <w:rPr>
          <w:rFonts w:asciiTheme="minorHAnsi" w:hAnsiTheme="minorHAnsi" w:cstheme="minorHAnsi"/>
          <w:sz w:val="22"/>
          <w:szCs w:val="22"/>
        </w:rPr>
      </w:pPr>
      <w:r w:rsidRPr="00D31CD0">
        <w:rPr>
          <w:rFonts w:asciiTheme="minorHAnsi" w:hAnsiTheme="minorHAnsi" w:cstheme="minorHAnsi"/>
          <w:sz w:val="22"/>
          <w:szCs w:val="22"/>
        </w:rPr>
        <w:t>8. Zamawiający, w terminie do 5 dni roboczych od dnia doręczenia, akceptuje lub zgłasza w formie pisemnej sprzeciw do umowy o podwykonawstwo, której przedmiotem są roboty budowlane.</w:t>
      </w:r>
    </w:p>
    <w:p w14:paraId="16A6F0AC" w14:textId="77777777" w:rsidR="00EA6F1B" w:rsidRPr="00D31CD0" w:rsidRDefault="00EA6F1B">
      <w:pPr>
        <w:pStyle w:val="Tekstpodstawowywcity"/>
        <w:tabs>
          <w:tab w:val="left" w:pos="0"/>
        </w:tabs>
        <w:ind w:left="0" w:firstLine="0"/>
        <w:rPr>
          <w:rFonts w:asciiTheme="minorHAnsi" w:hAnsiTheme="minorHAnsi" w:cstheme="minorHAnsi"/>
          <w:sz w:val="22"/>
          <w:szCs w:val="22"/>
        </w:rPr>
      </w:pPr>
      <w:r w:rsidRPr="00D31CD0">
        <w:rPr>
          <w:rFonts w:asciiTheme="minorHAnsi" w:hAnsiTheme="minorHAnsi" w:cstheme="minorHAnsi"/>
          <w:sz w:val="22"/>
          <w:szCs w:val="22"/>
        </w:rPr>
        <w:t xml:space="preserve">9. Niezgłoszenie w formie pisemnej sprzeciwu do przedłożonej umowy o podwykonawstwo, której przedmiotem są roboty budowlane, w terminie określonym ust. 8, uważa się za akceptację umowy przez Zamawiającego. </w:t>
      </w:r>
    </w:p>
    <w:p w14:paraId="1D6BBF3E" w14:textId="77777777" w:rsidR="00EA6F1B" w:rsidRPr="00D31CD0" w:rsidRDefault="00EA6F1B">
      <w:pPr>
        <w:pStyle w:val="Tekstpodstawowywcity"/>
        <w:tabs>
          <w:tab w:val="left" w:pos="0"/>
          <w:tab w:val="left" w:pos="709"/>
        </w:tabs>
        <w:ind w:left="0" w:firstLine="0"/>
        <w:rPr>
          <w:rFonts w:asciiTheme="minorHAnsi" w:hAnsiTheme="minorHAnsi" w:cstheme="minorHAnsi"/>
          <w:sz w:val="22"/>
          <w:szCs w:val="22"/>
        </w:rPr>
      </w:pPr>
      <w:r w:rsidRPr="00D31CD0">
        <w:rPr>
          <w:rFonts w:asciiTheme="minorHAnsi" w:hAnsiTheme="minorHAnsi" w:cstheme="minorHAnsi"/>
          <w:sz w:val="22"/>
          <w:szCs w:val="22"/>
        </w:rPr>
        <w:t>10. W przypadku zgłoszenia przez Zamawiającego zastrzeżeń do projektu umowy o podwykonawstwo lub sprzeciwu do umowy o podwykonawstwo, Wykonawca, podwykonawca lub dalszy podwykonawca zamówienia na roboty budowlane jest zobowiązany przedstawić ponownie, w powyższym trybie, odpowiednio projekt umowy o podwykonawstwo lub umowę o podwykonawstwo, uwzględniające zastrzeżenia i uwagi zgłoszone przez Zamawiającego. Postanowienia ust. 2-9 stosuje się odpowiednio.</w:t>
      </w:r>
    </w:p>
    <w:p w14:paraId="49946F4F" w14:textId="77777777" w:rsidR="00EA6F1B" w:rsidRPr="00D31CD0" w:rsidRDefault="00EA6F1B">
      <w:pPr>
        <w:pStyle w:val="Tekstpodstawowywcity"/>
        <w:tabs>
          <w:tab w:val="left" w:pos="0"/>
          <w:tab w:val="left" w:pos="709"/>
        </w:tabs>
        <w:ind w:left="0" w:firstLine="0"/>
        <w:rPr>
          <w:rFonts w:asciiTheme="minorHAnsi" w:hAnsiTheme="minorHAnsi" w:cstheme="minorHAnsi"/>
          <w:sz w:val="22"/>
          <w:szCs w:val="22"/>
        </w:rPr>
      </w:pPr>
      <w:r w:rsidRPr="00D31CD0">
        <w:rPr>
          <w:rFonts w:asciiTheme="minorHAnsi" w:hAnsiTheme="minorHAnsi" w:cstheme="minorHAnsi"/>
          <w:sz w:val="22"/>
          <w:szCs w:val="22"/>
        </w:rPr>
        <w:t>11. 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wartości umowy w sprawie zamówienia publicznego oraz umów o podwykonawstwo, których przedmiot został wskazany przez zamawiającego w specyfikacji istotnych warunków zamówienia, jako niepodlegający niniejszemu obowiązkowi. Wyłączenie, o którym mowa w zdaniu pierwszym, nie dotyczy umów o podwykonawstwo o wartości większej niż 50.000 zł.</w:t>
      </w:r>
    </w:p>
    <w:p w14:paraId="5E7F15F8" w14:textId="77777777" w:rsidR="00EA6F1B" w:rsidRPr="00D31CD0" w:rsidRDefault="00EA6F1B">
      <w:pPr>
        <w:pStyle w:val="Tekstpodstawowywcity"/>
        <w:tabs>
          <w:tab w:val="left" w:pos="0"/>
          <w:tab w:val="left" w:pos="709"/>
        </w:tabs>
        <w:ind w:left="0" w:firstLine="0"/>
        <w:rPr>
          <w:rFonts w:asciiTheme="minorHAnsi" w:hAnsiTheme="minorHAnsi" w:cstheme="minorHAnsi"/>
          <w:sz w:val="22"/>
          <w:szCs w:val="22"/>
        </w:rPr>
      </w:pPr>
      <w:r w:rsidRPr="00D31CD0">
        <w:rPr>
          <w:rFonts w:asciiTheme="minorHAnsi" w:hAnsiTheme="minorHAnsi" w:cstheme="minorHAnsi"/>
          <w:sz w:val="22"/>
          <w:szCs w:val="22"/>
        </w:rPr>
        <w:t>12. W przypadku, o którym mowa w ust. 11, jeżeli termin zapłaty wynagrodzenia jest dłuższy niż określony w ust. 3 pkt 2, Zamawiający informuje o tym Wykonawcę i wzywa go do doprowadzenia do zmiany tej umowy pod rygorem wystąpienia o zapłatę kary umownej określonej w § 13 ust. 5 pkt 5 umowy.</w:t>
      </w:r>
    </w:p>
    <w:p w14:paraId="4C7AB6FD" w14:textId="77777777" w:rsidR="00EA6F1B" w:rsidRPr="00D31CD0" w:rsidRDefault="00EA6F1B">
      <w:pPr>
        <w:pStyle w:val="Tekstpodstawowywcity"/>
        <w:tabs>
          <w:tab w:val="left" w:pos="0"/>
          <w:tab w:val="left" w:pos="709"/>
        </w:tabs>
        <w:ind w:left="0" w:firstLine="0"/>
        <w:rPr>
          <w:rFonts w:asciiTheme="minorHAnsi" w:hAnsiTheme="minorHAnsi" w:cstheme="minorHAnsi"/>
          <w:sz w:val="22"/>
          <w:szCs w:val="22"/>
        </w:rPr>
      </w:pPr>
      <w:r w:rsidRPr="00D31CD0">
        <w:rPr>
          <w:rFonts w:asciiTheme="minorHAnsi" w:hAnsiTheme="minorHAnsi" w:cstheme="minorHAnsi"/>
          <w:sz w:val="22"/>
          <w:szCs w:val="22"/>
        </w:rPr>
        <w:t>13. Przepisy ust. 2–11 stosuje się odpowiednio do zmian tej umowy o podwykonawstwo.</w:t>
      </w:r>
    </w:p>
    <w:p w14:paraId="1ACAF755" w14:textId="77777777" w:rsidR="00EA6F1B" w:rsidRPr="00D31CD0" w:rsidRDefault="00EA6F1B">
      <w:pPr>
        <w:pStyle w:val="Tekstpodstawowywcity"/>
        <w:tabs>
          <w:tab w:val="left" w:pos="0"/>
          <w:tab w:val="left" w:pos="709"/>
        </w:tabs>
        <w:ind w:left="0" w:firstLine="0"/>
        <w:rPr>
          <w:rFonts w:asciiTheme="minorHAnsi" w:hAnsiTheme="minorHAnsi" w:cstheme="minorHAnsi"/>
          <w:sz w:val="22"/>
          <w:szCs w:val="22"/>
        </w:rPr>
      </w:pPr>
      <w:r w:rsidRPr="00D31CD0">
        <w:rPr>
          <w:rFonts w:asciiTheme="minorHAnsi" w:hAnsiTheme="minorHAnsi" w:cstheme="minorHAnsi"/>
          <w:sz w:val="22"/>
          <w:szCs w:val="22"/>
        </w:rPr>
        <w:t>14. Przepisy ust. 2-11 stosuje się odpowiednio do zawierania umów o podwykonawstwo z dalszymi podwykonawcami.</w:t>
      </w:r>
    </w:p>
    <w:p w14:paraId="777F2F2C" w14:textId="77777777" w:rsidR="00EA6F1B" w:rsidRPr="00D31CD0" w:rsidRDefault="00EA6F1B">
      <w:pPr>
        <w:pStyle w:val="Tekstpodstawowywcity"/>
        <w:tabs>
          <w:tab w:val="left" w:pos="0"/>
          <w:tab w:val="left" w:pos="284"/>
        </w:tabs>
        <w:ind w:left="0" w:firstLine="0"/>
        <w:rPr>
          <w:rFonts w:asciiTheme="minorHAnsi" w:hAnsiTheme="minorHAnsi" w:cstheme="minorHAnsi"/>
          <w:sz w:val="22"/>
          <w:szCs w:val="22"/>
        </w:rPr>
      </w:pPr>
      <w:r w:rsidRPr="00D31CD0">
        <w:rPr>
          <w:rFonts w:asciiTheme="minorHAnsi" w:hAnsiTheme="minorHAnsi" w:cstheme="minorHAnsi"/>
          <w:sz w:val="22"/>
          <w:szCs w:val="22"/>
        </w:rPr>
        <w:t>15. Nie wypełnienie przez Wykonawcę obowiązków określonych w ust. 2, 7, 10 i 11 niniejszego paragrafu stanowi podstawę do natychmiastowego usunięcia z placu budowy podwykonawcy lub żądania od Wykonawcy usunięcia przedmiotowego podwykonawcy z placu budowy. Niniejsze postanowienia nie wykluczają innych uprawnień Zamawiającego określonych w niniejszej umowie.</w:t>
      </w:r>
    </w:p>
    <w:p w14:paraId="6541AD22" w14:textId="77777777" w:rsidR="00EA6F1B" w:rsidRPr="00D31CD0" w:rsidRDefault="00EA6F1B">
      <w:pPr>
        <w:pStyle w:val="Tekstpodstawowywcity"/>
        <w:tabs>
          <w:tab w:val="left" w:pos="0"/>
          <w:tab w:val="left" w:pos="284"/>
        </w:tabs>
        <w:ind w:left="0" w:firstLine="0"/>
        <w:rPr>
          <w:rFonts w:asciiTheme="minorHAnsi" w:hAnsiTheme="minorHAnsi" w:cstheme="minorHAnsi"/>
          <w:sz w:val="22"/>
          <w:szCs w:val="22"/>
        </w:rPr>
      </w:pPr>
      <w:r w:rsidRPr="00D31CD0">
        <w:rPr>
          <w:rFonts w:asciiTheme="minorHAnsi" w:hAnsiTheme="minorHAnsi" w:cstheme="minorHAnsi"/>
          <w:sz w:val="22"/>
          <w:szCs w:val="22"/>
        </w:rPr>
        <w:t>16. Nie przedłożenie przez Wykonawcę, podwykonawcę lub dalszego podwykonawcę, poświadczonych za zgodność z oryginałem kopii zawartych umów o podwykonawstwo, których przedmiotem są roboty budowlane, dostawy lub usługi, w terminie 7 dni od ich zawarcia, stanowić może podstawę do niezaakceptowania tych umów przez Zamawiającego.</w:t>
      </w:r>
    </w:p>
    <w:p w14:paraId="239BDED3" w14:textId="77777777" w:rsidR="00EA6F1B" w:rsidRPr="00D31CD0" w:rsidRDefault="00EA6F1B">
      <w:pPr>
        <w:pStyle w:val="Tekstpodstawowywcity"/>
        <w:tabs>
          <w:tab w:val="left" w:pos="0"/>
          <w:tab w:val="left" w:pos="284"/>
        </w:tabs>
        <w:ind w:left="0" w:firstLine="0"/>
        <w:rPr>
          <w:rFonts w:asciiTheme="minorHAnsi" w:hAnsiTheme="minorHAnsi" w:cstheme="minorHAnsi"/>
          <w:sz w:val="22"/>
          <w:szCs w:val="22"/>
        </w:rPr>
      </w:pPr>
      <w:r w:rsidRPr="00D31CD0">
        <w:rPr>
          <w:rFonts w:asciiTheme="minorHAnsi" w:hAnsiTheme="minorHAnsi" w:cstheme="minorHAnsi"/>
          <w:sz w:val="22"/>
          <w:szCs w:val="22"/>
        </w:rPr>
        <w:t xml:space="preserve">17. Powierzenie przez Wykonawcę wykonania części zamówienia podwykonawcy lub dalszemu podwykonawcy pozostaje bez wpływu na zobowiązania Wykonawcy wobec Zamawiającego co do wykonania tej części robót. </w:t>
      </w:r>
    </w:p>
    <w:p w14:paraId="2DC00697" w14:textId="77777777" w:rsidR="00EA6F1B" w:rsidRPr="00D31CD0" w:rsidRDefault="00EA6F1B">
      <w:pPr>
        <w:pStyle w:val="Tekstpodstawowywcity"/>
        <w:tabs>
          <w:tab w:val="left" w:pos="0"/>
          <w:tab w:val="left" w:pos="284"/>
        </w:tabs>
        <w:ind w:left="0" w:firstLine="0"/>
        <w:rPr>
          <w:rFonts w:asciiTheme="minorHAnsi" w:hAnsiTheme="minorHAnsi" w:cstheme="minorHAnsi"/>
          <w:sz w:val="22"/>
          <w:szCs w:val="22"/>
        </w:rPr>
      </w:pPr>
      <w:r w:rsidRPr="00D31CD0">
        <w:rPr>
          <w:rFonts w:asciiTheme="minorHAnsi" w:hAnsiTheme="minorHAnsi" w:cstheme="minorHAnsi"/>
          <w:sz w:val="22"/>
          <w:szCs w:val="22"/>
        </w:rPr>
        <w:t>18. Wykonawca jest odpowiedzialny za działania lub zaniechania podwykonawcy, jego przedstawicieli lub pracowników w takim samym stopniu, jak za własne działania lub zaniechania.</w:t>
      </w:r>
    </w:p>
    <w:p w14:paraId="3AC9A2B3" w14:textId="77777777" w:rsidR="00EA6F1B" w:rsidRPr="00D31CD0" w:rsidRDefault="00EA6F1B">
      <w:pPr>
        <w:pStyle w:val="Tekstpodstawowywcity"/>
        <w:tabs>
          <w:tab w:val="left" w:pos="0"/>
          <w:tab w:val="left" w:pos="284"/>
        </w:tabs>
        <w:ind w:left="0" w:firstLine="0"/>
        <w:rPr>
          <w:rFonts w:asciiTheme="minorHAnsi" w:hAnsiTheme="minorHAnsi" w:cstheme="minorHAnsi"/>
          <w:sz w:val="22"/>
          <w:szCs w:val="22"/>
        </w:rPr>
      </w:pPr>
      <w:r w:rsidRPr="00D31CD0">
        <w:rPr>
          <w:rFonts w:asciiTheme="minorHAnsi" w:hAnsiTheme="minorHAnsi" w:cstheme="minorHAnsi"/>
          <w:sz w:val="22"/>
          <w:szCs w:val="22"/>
        </w:rPr>
        <w:t>19. Zamawiający nie wyrazi zgody na zawarcie umowy z podwykonawcą, której treść będzie sprzeczna z treścią niniejszej umowy. Wymagania i zasady dotyczące powierzania wykonania części zamówienia podwykonawcy dotyczą także dalszego Podwykonawcy.</w:t>
      </w:r>
    </w:p>
    <w:p w14:paraId="647390AE" w14:textId="77777777" w:rsidR="00EA6F1B" w:rsidRPr="00D31CD0" w:rsidRDefault="00EA6F1B">
      <w:pPr>
        <w:pStyle w:val="Tekstpodstawowywcity"/>
        <w:tabs>
          <w:tab w:val="left" w:pos="0"/>
          <w:tab w:val="left" w:pos="284"/>
        </w:tabs>
        <w:ind w:left="0" w:firstLine="0"/>
        <w:rPr>
          <w:rFonts w:asciiTheme="minorHAnsi" w:hAnsiTheme="minorHAnsi" w:cstheme="minorHAnsi"/>
          <w:sz w:val="22"/>
          <w:szCs w:val="22"/>
        </w:rPr>
      </w:pPr>
      <w:r w:rsidRPr="00D31CD0">
        <w:rPr>
          <w:rFonts w:asciiTheme="minorHAnsi" w:hAnsiTheme="minorHAnsi" w:cstheme="minorHAnsi"/>
          <w:sz w:val="22"/>
          <w:szCs w:val="22"/>
        </w:rPr>
        <w:t>20. Umowa o podwykonawstwo nie może przewidywać potrąceń z wynagrodzenia należnego podwykonawcy lub dalszemu podwykonawcy kwot na zabezpieczenie należytego wykonania umowy. W przypadku, gdy w umowie z podwykonawcą lub dalszym podwykonawcą przewidziano wniesienie zabezpieczenia należytego wykonania umowy w formie gotówkowej  wpłata z tego tytułu stanowi odrębne zobowiązanie podwykonawcy lub dalszego podwykonawcy wobec odpowiednio Wykonawcy lub podwykonawcy i nie jest przedmiotem solidarnej odpowiedzialności Zamawiającego.</w:t>
      </w:r>
    </w:p>
    <w:p w14:paraId="40825361" w14:textId="77777777" w:rsidR="00EA6F1B" w:rsidRPr="00D31CD0" w:rsidRDefault="00EA6F1B">
      <w:pPr>
        <w:jc w:val="center"/>
        <w:rPr>
          <w:rFonts w:asciiTheme="minorHAnsi" w:hAnsiTheme="minorHAnsi" w:cstheme="minorHAnsi"/>
          <w:b/>
          <w:bCs/>
          <w:sz w:val="22"/>
          <w:szCs w:val="22"/>
        </w:rPr>
      </w:pPr>
    </w:p>
    <w:p w14:paraId="62C586DB"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11.</w:t>
      </w:r>
    </w:p>
    <w:p w14:paraId="4ED3587F" w14:textId="77777777" w:rsidR="00EA6F1B" w:rsidRPr="00D31CD0" w:rsidRDefault="00EA6F1B">
      <w:pPr>
        <w:pStyle w:val="Nagwek1"/>
        <w:ind w:left="0" w:hanging="432"/>
        <w:jc w:val="center"/>
        <w:rPr>
          <w:rFonts w:asciiTheme="minorHAnsi" w:hAnsiTheme="minorHAnsi" w:cstheme="minorHAnsi"/>
          <w:sz w:val="22"/>
          <w:szCs w:val="22"/>
        </w:rPr>
      </w:pPr>
      <w:r w:rsidRPr="00D31CD0">
        <w:rPr>
          <w:rFonts w:asciiTheme="minorHAnsi" w:hAnsiTheme="minorHAnsi" w:cstheme="minorHAnsi"/>
          <w:i/>
          <w:iCs/>
          <w:sz w:val="22"/>
          <w:szCs w:val="22"/>
          <w:u w:val="none"/>
        </w:rPr>
        <w:lastRenderedPageBreak/>
        <w:t>Fakturowanie robót</w:t>
      </w:r>
    </w:p>
    <w:p w14:paraId="1CF6F148" w14:textId="77777777" w:rsidR="00EA6F1B" w:rsidRPr="00D31CD0" w:rsidRDefault="00EA6F1B">
      <w:pPr>
        <w:rPr>
          <w:rFonts w:asciiTheme="minorHAnsi" w:hAnsiTheme="minorHAnsi" w:cstheme="minorHAnsi"/>
          <w:sz w:val="22"/>
          <w:szCs w:val="22"/>
        </w:rPr>
      </w:pPr>
    </w:p>
    <w:p w14:paraId="48931546" w14:textId="1C1CA2F0" w:rsidR="00EA6F1B" w:rsidRPr="00D31CD0" w:rsidRDefault="00EA6F1B">
      <w:pPr>
        <w:tabs>
          <w:tab w:val="left" w:pos="390"/>
        </w:tabs>
        <w:jc w:val="both"/>
        <w:rPr>
          <w:rFonts w:asciiTheme="minorHAnsi" w:hAnsiTheme="minorHAnsi" w:cstheme="minorHAnsi"/>
          <w:sz w:val="22"/>
          <w:szCs w:val="22"/>
        </w:rPr>
      </w:pPr>
      <w:r w:rsidRPr="00D31CD0">
        <w:rPr>
          <w:rFonts w:asciiTheme="minorHAnsi" w:hAnsiTheme="minorHAnsi" w:cstheme="minorHAnsi"/>
          <w:color w:val="000000"/>
          <w:sz w:val="22"/>
          <w:szCs w:val="22"/>
        </w:rPr>
        <w:t>1.Wynagrodzenie płatne będzie na podstawie faktur częściowych proporcjonalnie do postępu prac (wystawianych nie częściej niż jeden raz w miesiącu)</w:t>
      </w:r>
      <w:r w:rsidR="0020569F">
        <w:rPr>
          <w:rFonts w:asciiTheme="minorHAnsi" w:hAnsiTheme="minorHAnsi" w:cstheme="minorHAnsi"/>
          <w:color w:val="000000"/>
          <w:sz w:val="22"/>
          <w:szCs w:val="22"/>
        </w:rPr>
        <w:t>,</w:t>
      </w:r>
      <w:r w:rsidR="0020569F" w:rsidRPr="0020569F">
        <w:rPr>
          <w:rFonts w:asciiTheme="minorHAnsi" w:hAnsiTheme="minorHAnsi" w:cstheme="minorHAnsi"/>
          <w:color w:val="000000"/>
          <w:sz w:val="22"/>
          <w:szCs w:val="22"/>
        </w:rPr>
        <w:t xml:space="preserve"> </w:t>
      </w:r>
      <w:r w:rsidR="0020569F" w:rsidRPr="00D31CD0">
        <w:rPr>
          <w:rFonts w:asciiTheme="minorHAnsi" w:hAnsiTheme="minorHAnsi" w:cstheme="minorHAnsi"/>
          <w:color w:val="000000"/>
          <w:sz w:val="22"/>
          <w:szCs w:val="22"/>
        </w:rPr>
        <w:t>z zastrzeżeniem ust. 5</w:t>
      </w:r>
      <w:r w:rsidRPr="00D31CD0">
        <w:rPr>
          <w:rFonts w:asciiTheme="minorHAnsi" w:hAnsiTheme="minorHAnsi" w:cstheme="minorHAnsi"/>
          <w:color w:val="000000"/>
          <w:sz w:val="22"/>
          <w:szCs w:val="22"/>
        </w:rPr>
        <w:t>.</w:t>
      </w:r>
    </w:p>
    <w:p w14:paraId="4DA3E829" w14:textId="77777777" w:rsidR="00EA6F1B" w:rsidRPr="00D31CD0" w:rsidRDefault="00EA6F1B">
      <w:pPr>
        <w:tabs>
          <w:tab w:val="left" w:pos="390"/>
        </w:tabs>
        <w:jc w:val="both"/>
        <w:rPr>
          <w:rFonts w:asciiTheme="minorHAnsi" w:hAnsiTheme="minorHAnsi" w:cstheme="minorHAnsi"/>
          <w:sz w:val="22"/>
          <w:szCs w:val="22"/>
        </w:rPr>
      </w:pPr>
      <w:r w:rsidRPr="00D31CD0">
        <w:rPr>
          <w:rFonts w:asciiTheme="minorHAnsi" w:hAnsiTheme="minorHAnsi" w:cstheme="minorHAnsi"/>
          <w:color w:val="000000"/>
          <w:sz w:val="22"/>
          <w:szCs w:val="22"/>
        </w:rPr>
        <w:t>2.Podstawą wystawienia faktury częściowej będzie podpisany przez inspektora nadzoru i Strony protokół odbioru elementów robót.</w:t>
      </w:r>
    </w:p>
    <w:p w14:paraId="240E3C8C" w14:textId="77777777" w:rsidR="00EA6F1B" w:rsidRPr="00D31CD0" w:rsidRDefault="00EA6F1B">
      <w:pPr>
        <w:tabs>
          <w:tab w:val="left" w:pos="390"/>
        </w:tabs>
        <w:jc w:val="both"/>
        <w:rPr>
          <w:rFonts w:asciiTheme="minorHAnsi" w:hAnsiTheme="minorHAnsi" w:cstheme="minorHAnsi"/>
          <w:sz w:val="22"/>
          <w:szCs w:val="22"/>
        </w:rPr>
      </w:pPr>
      <w:r w:rsidRPr="00D31CD0">
        <w:rPr>
          <w:rFonts w:asciiTheme="minorHAnsi" w:hAnsiTheme="minorHAnsi" w:cstheme="minorHAnsi"/>
          <w:color w:val="000000"/>
          <w:sz w:val="22"/>
          <w:szCs w:val="22"/>
        </w:rPr>
        <w:t>3. Całkowita suma wartości faktur częściowych wyniesie max. 90% wartości wynagrodzenia należnego Wykonawcy, o którym mowa w  § 2 umowy.</w:t>
      </w:r>
    </w:p>
    <w:p w14:paraId="51357D8E" w14:textId="77777777" w:rsidR="00EA6F1B" w:rsidRPr="00D31CD0" w:rsidRDefault="00EA6F1B">
      <w:pPr>
        <w:tabs>
          <w:tab w:val="left" w:pos="390"/>
        </w:tabs>
        <w:jc w:val="both"/>
        <w:rPr>
          <w:rFonts w:asciiTheme="minorHAnsi" w:hAnsiTheme="minorHAnsi" w:cstheme="minorHAnsi"/>
          <w:sz w:val="22"/>
          <w:szCs w:val="22"/>
        </w:rPr>
      </w:pPr>
      <w:r w:rsidRPr="00D31CD0">
        <w:rPr>
          <w:rFonts w:asciiTheme="minorHAnsi" w:hAnsiTheme="minorHAnsi" w:cstheme="minorHAnsi"/>
          <w:color w:val="000000"/>
          <w:sz w:val="22"/>
          <w:szCs w:val="22"/>
        </w:rPr>
        <w:t>4. Podstawą wystawienia faktury końcowej do wysokości 100% wartości umowy, o której mowa w § 2, będzie podpisany bez zastrzeżeń przez inspektora nadzoru i Strony protokół odbioru końcowego sporządzony po zakończeniu realizacji wszystkich elementów przedmiotu zamówienia i pozostałych czynności objętych niniejszą umową.</w:t>
      </w:r>
    </w:p>
    <w:p w14:paraId="0C1EA15B" w14:textId="77777777" w:rsidR="00EA6F1B" w:rsidRPr="00D31CD0" w:rsidRDefault="00EA6F1B">
      <w:pPr>
        <w:tabs>
          <w:tab w:val="left" w:pos="390"/>
        </w:tabs>
        <w:jc w:val="both"/>
        <w:rPr>
          <w:rFonts w:asciiTheme="minorHAnsi" w:hAnsiTheme="minorHAnsi" w:cstheme="minorHAnsi"/>
          <w:sz w:val="22"/>
          <w:szCs w:val="22"/>
        </w:rPr>
      </w:pPr>
      <w:r w:rsidRPr="00D31CD0">
        <w:rPr>
          <w:rFonts w:asciiTheme="minorHAnsi" w:hAnsiTheme="minorHAnsi" w:cstheme="minorHAnsi"/>
          <w:color w:val="000000"/>
          <w:sz w:val="22"/>
          <w:szCs w:val="22"/>
        </w:rPr>
        <w:t>5. Wykonawca zobowiązany jest dołączyć do faktur, o których mowa w ust. 1, dowody potwierdzające zapłatę wymagalnego wynagrodzenia Podwykonawcom lub dalszym Podwykonawcom, w szczególności kserokopie faktur wystawionych przez Podwykonawców lub dalszych Podwykonawców wraz z oryginałem oświadczenia Podwykonawcy lub dalszego Podwykonawcy o uregulowaniu należności za roboty budowlane/dostawy/usługi wykonane przez</w:t>
      </w:r>
    </w:p>
    <w:p w14:paraId="0E20E1B3" w14:textId="77777777" w:rsidR="00EA6F1B" w:rsidRPr="00D31CD0" w:rsidRDefault="00EA6F1B">
      <w:pPr>
        <w:tabs>
          <w:tab w:val="left" w:pos="390"/>
        </w:tabs>
        <w:jc w:val="both"/>
        <w:rPr>
          <w:rFonts w:asciiTheme="minorHAnsi" w:hAnsiTheme="minorHAnsi" w:cstheme="minorHAnsi"/>
          <w:sz w:val="22"/>
          <w:szCs w:val="22"/>
        </w:rPr>
      </w:pPr>
      <w:r w:rsidRPr="00D31CD0">
        <w:rPr>
          <w:rFonts w:asciiTheme="minorHAnsi" w:hAnsiTheme="minorHAnsi" w:cstheme="minorHAnsi"/>
          <w:color w:val="000000"/>
          <w:sz w:val="22"/>
          <w:szCs w:val="22"/>
        </w:rPr>
        <w:t>Podwykonawcę lub dalszego Podwykonawcę.</w:t>
      </w:r>
    </w:p>
    <w:p w14:paraId="1E7F4800" w14:textId="77777777" w:rsidR="00EA6F1B" w:rsidRPr="00D31CD0" w:rsidRDefault="00EA6F1B">
      <w:pPr>
        <w:tabs>
          <w:tab w:val="left" w:pos="390"/>
        </w:tabs>
        <w:jc w:val="both"/>
        <w:rPr>
          <w:rFonts w:asciiTheme="minorHAnsi" w:hAnsiTheme="minorHAnsi" w:cstheme="minorHAnsi"/>
          <w:sz w:val="22"/>
          <w:szCs w:val="22"/>
        </w:rPr>
      </w:pPr>
      <w:r w:rsidRPr="00D31CD0">
        <w:rPr>
          <w:rFonts w:asciiTheme="minorHAnsi" w:hAnsiTheme="minorHAnsi" w:cstheme="minorHAnsi"/>
          <w:color w:val="000000"/>
          <w:sz w:val="22"/>
          <w:szCs w:val="22"/>
        </w:rPr>
        <w:t>6. W przypadku nie przedstawienia dowodów, o których mowa w ust. 5 Zamawiający uprawniony jest do wstrzymania się z wypłatą wynagrodzenia w części równej sumie kwot wynikających z nieprzedstawionych dowodów zapłaty.</w:t>
      </w:r>
    </w:p>
    <w:p w14:paraId="13F9F5C7" w14:textId="67F6E124" w:rsidR="00EA6F1B" w:rsidRPr="00D31CD0" w:rsidRDefault="00EA6F1B">
      <w:pPr>
        <w:tabs>
          <w:tab w:val="left" w:pos="390"/>
        </w:tabs>
        <w:jc w:val="both"/>
        <w:rPr>
          <w:rFonts w:asciiTheme="minorHAnsi" w:hAnsiTheme="minorHAnsi" w:cstheme="minorHAnsi"/>
          <w:sz w:val="22"/>
          <w:szCs w:val="22"/>
        </w:rPr>
      </w:pPr>
      <w:r w:rsidRPr="00D31CD0">
        <w:rPr>
          <w:rFonts w:asciiTheme="minorHAnsi" w:hAnsiTheme="minorHAnsi" w:cstheme="minorHAnsi"/>
          <w:color w:val="000000"/>
          <w:sz w:val="22"/>
          <w:szCs w:val="22"/>
        </w:rPr>
        <w:t>7. Należność Wykonawcy oparta na wystawionej fakturze zostanie przelana na rachunek bankowy Wykonawcy, w terminie do 30 dni od daty otrzymania przez Zamawiającego faktury VAT. Termin płatności uważa się za zachowany, jeżeli obciążenie rachunku    bankowego Zamawiającego nastąpi w wyżej wymienionym terminie.</w:t>
      </w:r>
    </w:p>
    <w:p w14:paraId="77569B99" w14:textId="77777777" w:rsidR="00EA6F1B" w:rsidRPr="00D31CD0" w:rsidRDefault="00EA6F1B">
      <w:pPr>
        <w:tabs>
          <w:tab w:val="left" w:pos="390"/>
        </w:tabs>
        <w:jc w:val="both"/>
        <w:rPr>
          <w:rFonts w:asciiTheme="minorHAnsi" w:hAnsiTheme="minorHAnsi" w:cstheme="minorHAnsi"/>
          <w:sz w:val="22"/>
          <w:szCs w:val="22"/>
        </w:rPr>
      </w:pPr>
      <w:r w:rsidRPr="00D31CD0">
        <w:rPr>
          <w:rFonts w:asciiTheme="minorHAnsi" w:hAnsiTheme="minorHAnsi" w:cstheme="minorHAnsi"/>
          <w:bCs/>
          <w:color w:val="000000"/>
          <w:sz w:val="22"/>
          <w:szCs w:val="22"/>
        </w:rPr>
        <w:t>Na prawidłowo wystawionej fakturze należy wskazać dane identyfikujące Gminę Myślenice:</w:t>
      </w:r>
    </w:p>
    <w:p w14:paraId="509C2149"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b/>
          <w:bCs/>
          <w:sz w:val="22"/>
          <w:szCs w:val="22"/>
        </w:rPr>
        <w:t>Nabywca:</w:t>
      </w:r>
    </w:p>
    <w:p w14:paraId="10B5CC28"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bCs/>
          <w:sz w:val="22"/>
          <w:szCs w:val="22"/>
        </w:rPr>
        <w:t>Gmina Myślenice</w:t>
      </w:r>
    </w:p>
    <w:p w14:paraId="2965DDD2"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bCs/>
          <w:sz w:val="22"/>
          <w:szCs w:val="22"/>
        </w:rPr>
        <w:t>Rynek 8/9</w:t>
      </w:r>
    </w:p>
    <w:p w14:paraId="43FB791C"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bCs/>
          <w:sz w:val="22"/>
          <w:szCs w:val="22"/>
        </w:rPr>
        <w:t>32-400 Myślenice</w:t>
      </w:r>
    </w:p>
    <w:p w14:paraId="21620D60"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b/>
          <w:sz w:val="22"/>
          <w:szCs w:val="22"/>
        </w:rPr>
        <w:t>NIP  681 10 04 414</w:t>
      </w:r>
    </w:p>
    <w:p w14:paraId="49A7EC6C" w14:textId="77777777" w:rsidR="00EA6F1B" w:rsidRPr="00D31CD0" w:rsidRDefault="00EA6F1B">
      <w:pPr>
        <w:jc w:val="both"/>
        <w:rPr>
          <w:rFonts w:asciiTheme="minorHAnsi" w:hAnsiTheme="minorHAnsi" w:cstheme="minorHAnsi"/>
          <w:bCs/>
          <w:sz w:val="22"/>
          <w:szCs w:val="22"/>
        </w:rPr>
      </w:pPr>
    </w:p>
    <w:p w14:paraId="4A25CF30"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b/>
          <w:bCs/>
          <w:sz w:val="22"/>
          <w:szCs w:val="22"/>
        </w:rPr>
        <w:t>Odbiorca:</w:t>
      </w:r>
    </w:p>
    <w:p w14:paraId="278A4A1E"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bCs/>
          <w:sz w:val="22"/>
          <w:szCs w:val="22"/>
        </w:rPr>
        <w:t xml:space="preserve">Urząd Miasta i Gminy Myślenice </w:t>
      </w:r>
    </w:p>
    <w:p w14:paraId="7F4A2707"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bCs/>
          <w:sz w:val="22"/>
          <w:szCs w:val="22"/>
        </w:rPr>
        <w:t>Rynek 8/9</w:t>
      </w:r>
    </w:p>
    <w:p w14:paraId="5AC83858" w14:textId="696589C9" w:rsidR="00EA6F1B" w:rsidRPr="00D31CD0" w:rsidRDefault="00EA6F1B">
      <w:pPr>
        <w:jc w:val="both"/>
        <w:rPr>
          <w:rFonts w:asciiTheme="minorHAnsi" w:hAnsiTheme="minorHAnsi" w:cstheme="minorHAnsi"/>
          <w:bCs/>
          <w:sz w:val="22"/>
          <w:szCs w:val="22"/>
        </w:rPr>
      </w:pPr>
      <w:r w:rsidRPr="00D31CD0">
        <w:rPr>
          <w:rFonts w:asciiTheme="minorHAnsi" w:hAnsiTheme="minorHAnsi" w:cstheme="minorHAnsi"/>
          <w:bCs/>
          <w:sz w:val="22"/>
          <w:szCs w:val="22"/>
        </w:rPr>
        <w:t>32-400 Myślenice</w:t>
      </w:r>
    </w:p>
    <w:p w14:paraId="7763C280" w14:textId="4929AA93" w:rsidR="00B033EE" w:rsidRPr="00D31CD0" w:rsidRDefault="00B033EE">
      <w:pPr>
        <w:jc w:val="both"/>
        <w:rPr>
          <w:rFonts w:asciiTheme="minorHAnsi" w:hAnsiTheme="minorHAnsi" w:cstheme="minorHAnsi"/>
          <w:bCs/>
          <w:sz w:val="22"/>
          <w:szCs w:val="22"/>
        </w:rPr>
      </w:pPr>
    </w:p>
    <w:p w14:paraId="5E81AFD4" w14:textId="68358331" w:rsidR="00B033EE" w:rsidRPr="00D31CD0" w:rsidRDefault="00D37990">
      <w:pPr>
        <w:jc w:val="both"/>
        <w:rPr>
          <w:rFonts w:asciiTheme="minorHAnsi" w:hAnsiTheme="minorHAnsi" w:cstheme="minorHAnsi"/>
          <w:sz w:val="22"/>
          <w:szCs w:val="22"/>
        </w:rPr>
      </w:pPr>
      <w:r w:rsidRPr="00D31CD0">
        <w:rPr>
          <w:rFonts w:asciiTheme="minorHAnsi" w:hAnsiTheme="minorHAnsi" w:cstheme="minorHAnsi"/>
          <w:bCs/>
          <w:sz w:val="22"/>
          <w:szCs w:val="22"/>
        </w:rPr>
        <w:t>o</w:t>
      </w:r>
      <w:r w:rsidR="00B033EE" w:rsidRPr="00D31CD0">
        <w:rPr>
          <w:rFonts w:asciiTheme="minorHAnsi" w:hAnsiTheme="minorHAnsi" w:cstheme="minorHAnsi"/>
          <w:bCs/>
          <w:sz w:val="22"/>
          <w:szCs w:val="22"/>
        </w:rPr>
        <w:t>raz nr PKWiU robót</w:t>
      </w:r>
    </w:p>
    <w:p w14:paraId="4E266B19" w14:textId="77777777" w:rsidR="00EA6F1B" w:rsidRPr="00D31CD0" w:rsidRDefault="00EA6F1B">
      <w:pPr>
        <w:tabs>
          <w:tab w:val="left" w:pos="390"/>
        </w:tabs>
        <w:jc w:val="both"/>
        <w:rPr>
          <w:rFonts w:asciiTheme="minorHAnsi" w:hAnsiTheme="minorHAnsi" w:cstheme="minorHAnsi"/>
          <w:sz w:val="22"/>
          <w:szCs w:val="22"/>
        </w:rPr>
      </w:pPr>
      <w:r w:rsidRPr="00D31CD0">
        <w:rPr>
          <w:rFonts w:asciiTheme="minorHAnsi" w:hAnsiTheme="minorHAnsi" w:cstheme="minorHAnsi"/>
          <w:color w:val="000000"/>
          <w:sz w:val="22"/>
          <w:szCs w:val="22"/>
        </w:rPr>
        <w:t>8. W razie zwłoki w zapłacie faktury przez Zamawiającego, Wykonawca uprawniony jest do naliczania odsetek ustawowych za wyjątkiem okoliczności o których mowa w ust. 6.</w:t>
      </w:r>
    </w:p>
    <w:p w14:paraId="32E783D6" w14:textId="77777777" w:rsidR="00EA6F1B" w:rsidRPr="00D31CD0" w:rsidRDefault="00EA6F1B">
      <w:pPr>
        <w:tabs>
          <w:tab w:val="left" w:pos="390"/>
        </w:tabs>
        <w:jc w:val="both"/>
        <w:rPr>
          <w:rFonts w:asciiTheme="minorHAnsi" w:hAnsiTheme="minorHAnsi" w:cstheme="minorHAnsi"/>
          <w:sz w:val="22"/>
          <w:szCs w:val="22"/>
        </w:rPr>
      </w:pPr>
      <w:r w:rsidRPr="00D31CD0">
        <w:rPr>
          <w:rFonts w:asciiTheme="minorHAnsi" w:hAnsiTheme="minorHAnsi" w:cstheme="minorHAnsi"/>
          <w:color w:val="000000"/>
          <w:sz w:val="22"/>
          <w:szCs w:val="22"/>
        </w:rPr>
        <w:t xml:space="preserve">9. Przyjęcie przez Zamawiającego faktury Wykonawcy określającej termin zapłaty odmiennie niż w ust. 7, nie powoduje zmiany umówionego terminu zapłaty faktury. </w:t>
      </w:r>
    </w:p>
    <w:p w14:paraId="76B975D7" w14:textId="4356BD8C" w:rsidR="00EA6F1B" w:rsidRPr="00D31CD0" w:rsidRDefault="00EA6F1B">
      <w:pPr>
        <w:tabs>
          <w:tab w:val="left" w:pos="360"/>
        </w:tabs>
        <w:jc w:val="both"/>
        <w:rPr>
          <w:rFonts w:asciiTheme="minorHAnsi" w:hAnsiTheme="minorHAnsi" w:cstheme="minorHAnsi"/>
          <w:sz w:val="22"/>
          <w:szCs w:val="22"/>
        </w:rPr>
      </w:pPr>
      <w:r w:rsidRPr="00D31CD0">
        <w:rPr>
          <w:rFonts w:asciiTheme="minorHAnsi" w:hAnsiTheme="minorHAnsi" w:cstheme="minorHAnsi"/>
          <w:sz w:val="22"/>
          <w:szCs w:val="22"/>
        </w:rPr>
        <w:t>10. W przypadku zawarcia umowy o podwykonawstwo, Wykonawca jest zobowiązany do dokonania we własnym zakresie zapłaty wynagrodzenia należnego podwykonawcy</w:t>
      </w:r>
      <w:r w:rsidR="00AD616F">
        <w:rPr>
          <w:rFonts w:asciiTheme="minorHAnsi" w:hAnsiTheme="minorHAnsi" w:cstheme="minorHAnsi"/>
          <w:sz w:val="22"/>
          <w:szCs w:val="22"/>
        </w:rPr>
        <w:t xml:space="preserve"> </w:t>
      </w:r>
      <w:r w:rsidRPr="00D31CD0">
        <w:rPr>
          <w:rFonts w:asciiTheme="minorHAnsi" w:hAnsiTheme="minorHAnsi" w:cstheme="minorHAnsi"/>
          <w:sz w:val="22"/>
          <w:szCs w:val="22"/>
        </w:rPr>
        <w:t>z zachowaniem terminów płatności określonych w umowie o podwykonawstwo.</w:t>
      </w:r>
    </w:p>
    <w:p w14:paraId="43EAB5C9" w14:textId="22202537" w:rsidR="00EA6F1B" w:rsidRPr="00D31CD0" w:rsidRDefault="00EA6F1B">
      <w:pPr>
        <w:pStyle w:val="Tekstpodstawowywcity"/>
        <w:tabs>
          <w:tab w:val="left" w:pos="567"/>
        </w:tabs>
        <w:ind w:left="0" w:firstLine="0"/>
        <w:rPr>
          <w:rFonts w:asciiTheme="minorHAnsi" w:hAnsiTheme="minorHAnsi" w:cstheme="minorHAnsi"/>
          <w:sz w:val="22"/>
          <w:szCs w:val="22"/>
        </w:rPr>
      </w:pPr>
      <w:r w:rsidRPr="00D31CD0">
        <w:rPr>
          <w:rFonts w:asciiTheme="minorHAnsi" w:hAnsiTheme="minorHAnsi" w:cstheme="minorHAnsi"/>
          <w:sz w:val="22"/>
          <w:szCs w:val="22"/>
        </w:rPr>
        <w:t>11. W przypadku uchylenia się od obowiązku zapłaty odpowiednio przez Wykonawcę, podwykonawcę lub dalszego podwykonawcę, Zamawiający dokona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Podstawą do dokonania</w:t>
      </w:r>
      <w:r w:rsidR="00AD616F">
        <w:rPr>
          <w:rFonts w:asciiTheme="minorHAnsi" w:hAnsiTheme="minorHAnsi" w:cstheme="minorHAnsi"/>
          <w:sz w:val="22"/>
          <w:szCs w:val="22"/>
        </w:rPr>
        <w:t xml:space="preserve"> </w:t>
      </w:r>
      <w:r w:rsidRPr="00D31CD0">
        <w:rPr>
          <w:rFonts w:asciiTheme="minorHAnsi" w:hAnsiTheme="minorHAnsi" w:cstheme="minorHAnsi"/>
          <w:sz w:val="22"/>
          <w:szCs w:val="22"/>
        </w:rPr>
        <w:t xml:space="preserve">bezpośredniej zapłaty przez Zamawiającego na rzecz podwykonawcy lub dalszego </w:t>
      </w:r>
      <w:r w:rsidRPr="00D31CD0">
        <w:rPr>
          <w:rFonts w:asciiTheme="minorHAnsi" w:hAnsiTheme="minorHAnsi" w:cstheme="minorHAnsi"/>
          <w:sz w:val="22"/>
          <w:szCs w:val="22"/>
        </w:rPr>
        <w:lastRenderedPageBreak/>
        <w:t>podwykonawcy będzie potwierdzona za zgodność z oryginałem kopia faktury, wystawionej przez podwykonawcę lub dalszego podwykonawcę, obciążającej wykonawcę/podwykonawcę, do której dołączony będzie protokół odbioru podpisany przez podwykonawcę, Wykonawcę i przedstawiciela Zamawiającego. Protokół odbioru może zostać podpisany, jeżeli wykonane elementy są zakończone.</w:t>
      </w:r>
    </w:p>
    <w:p w14:paraId="1E4CC374" w14:textId="77777777" w:rsidR="00EA6F1B" w:rsidRPr="00D31CD0" w:rsidRDefault="00EA6F1B">
      <w:pPr>
        <w:pStyle w:val="Tekstpodstawowywcity"/>
        <w:tabs>
          <w:tab w:val="left" w:pos="567"/>
        </w:tabs>
        <w:ind w:left="0" w:firstLine="0"/>
        <w:rPr>
          <w:rFonts w:asciiTheme="minorHAnsi" w:hAnsiTheme="minorHAnsi" w:cstheme="minorHAnsi"/>
          <w:sz w:val="22"/>
          <w:szCs w:val="22"/>
        </w:rPr>
      </w:pPr>
      <w:r w:rsidRPr="00D31CD0">
        <w:rPr>
          <w:rFonts w:asciiTheme="minorHAnsi" w:hAnsiTheme="minorHAnsi" w:cstheme="minorHAnsi"/>
          <w:sz w:val="22"/>
          <w:szCs w:val="22"/>
        </w:rPr>
        <w:t>12. Wynagrodzenie, o którym mowa w ust. 11,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w:t>
      </w:r>
    </w:p>
    <w:p w14:paraId="01F2EE0B" w14:textId="77777777" w:rsidR="00EA6F1B" w:rsidRPr="00D31CD0" w:rsidRDefault="00EA6F1B">
      <w:pPr>
        <w:pStyle w:val="Tekstpodstawowywcity"/>
        <w:tabs>
          <w:tab w:val="left" w:pos="567"/>
        </w:tabs>
        <w:ind w:left="0" w:firstLine="0"/>
        <w:rPr>
          <w:rFonts w:asciiTheme="minorHAnsi" w:hAnsiTheme="minorHAnsi" w:cstheme="minorHAnsi"/>
          <w:sz w:val="22"/>
          <w:szCs w:val="22"/>
        </w:rPr>
      </w:pPr>
      <w:r w:rsidRPr="00D31CD0">
        <w:rPr>
          <w:rFonts w:asciiTheme="minorHAnsi" w:hAnsiTheme="minorHAnsi" w:cstheme="minorHAnsi"/>
          <w:sz w:val="22"/>
          <w:szCs w:val="22"/>
        </w:rPr>
        <w:t>13. Bezpośrednia zapłata obejmuje wyłącznie należne wynagrodzenie, bez odsetek, należnych podwykonawcy lub dalszemu podwykonawcy.</w:t>
      </w:r>
    </w:p>
    <w:p w14:paraId="5FA2D89D" w14:textId="77777777" w:rsidR="00EA6F1B" w:rsidRPr="00D31CD0" w:rsidRDefault="00EA6F1B">
      <w:pPr>
        <w:pStyle w:val="Tekstpodstawowywcity"/>
        <w:tabs>
          <w:tab w:val="left" w:pos="567"/>
          <w:tab w:val="left" w:pos="644"/>
        </w:tabs>
        <w:ind w:left="0" w:firstLine="0"/>
        <w:rPr>
          <w:rFonts w:asciiTheme="minorHAnsi" w:hAnsiTheme="minorHAnsi" w:cstheme="minorHAnsi"/>
          <w:sz w:val="22"/>
          <w:szCs w:val="22"/>
        </w:rPr>
      </w:pPr>
      <w:r w:rsidRPr="00D31CD0">
        <w:rPr>
          <w:rFonts w:asciiTheme="minorHAnsi" w:hAnsiTheme="minorHAnsi" w:cstheme="minorHAnsi"/>
          <w:sz w:val="22"/>
          <w:szCs w:val="22"/>
        </w:rPr>
        <w:t>14. Przed dokonaniem bezpośredniej zapłaty Zamawiający wezwie Wykonawcę do  zgłoszenia pisemnych uwag dotyczących zasadności bezpośredniej zapłaty wynagrodzenia podwykonawcy lub dalszemu podwykonawcy, o których mowa w ust. 11. Zamawiający informuje Wykonawcę o terminie zgłaszania uwag, który nie może być krótszy niż 7 dni od dnia doręczenia wezwania.</w:t>
      </w:r>
    </w:p>
    <w:p w14:paraId="055CD6DB" w14:textId="77777777" w:rsidR="00EA6F1B" w:rsidRPr="00D31CD0" w:rsidRDefault="00EA6F1B">
      <w:pPr>
        <w:pStyle w:val="Tekstpodstawowywcity"/>
        <w:tabs>
          <w:tab w:val="left" w:pos="567"/>
          <w:tab w:val="left" w:pos="644"/>
        </w:tabs>
        <w:ind w:left="0" w:firstLine="0"/>
        <w:rPr>
          <w:rFonts w:asciiTheme="minorHAnsi" w:hAnsiTheme="minorHAnsi" w:cstheme="minorHAnsi"/>
          <w:sz w:val="22"/>
          <w:szCs w:val="22"/>
        </w:rPr>
      </w:pPr>
      <w:r w:rsidRPr="00D31CD0">
        <w:rPr>
          <w:rFonts w:asciiTheme="minorHAnsi" w:hAnsiTheme="minorHAnsi" w:cstheme="minorHAnsi"/>
          <w:sz w:val="22"/>
          <w:szCs w:val="22"/>
        </w:rPr>
        <w:t>15. W przypadku zgłoszenia uwag, o których mowa w ust. 14, w terminie wskazanym przez Zamawiającego, Zamawiający może:</w:t>
      </w:r>
    </w:p>
    <w:p w14:paraId="55AB558A" w14:textId="77777777" w:rsidR="00EA6F1B" w:rsidRPr="00D31CD0" w:rsidRDefault="00EA6F1B">
      <w:pPr>
        <w:pStyle w:val="Tekstpodstawowywcity"/>
        <w:ind w:left="0" w:firstLine="0"/>
        <w:rPr>
          <w:rFonts w:asciiTheme="minorHAnsi" w:hAnsiTheme="minorHAnsi" w:cstheme="minorHAnsi"/>
          <w:sz w:val="22"/>
          <w:szCs w:val="22"/>
        </w:rPr>
      </w:pPr>
      <w:r w:rsidRPr="00D31CD0">
        <w:rPr>
          <w:rFonts w:asciiTheme="minorHAnsi" w:hAnsiTheme="minorHAnsi" w:cstheme="minorHAnsi"/>
          <w:sz w:val="22"/>
          <w:szCs w:val="22"/>
        </w:rPr>
        <w:t>a) nie dokonać bezpośredniej zapłaty wynagrodzenia podwykonawcy lub dalszemu podwykonawcy, jeżeli Wykonawca wykaże niezasadność takiej zapłaty albo</w:t>
      </w:r>
    </w:p>
    <w:p w14:paraId="28FD8200" w14:textId="77777777" w:rsidR="00EA6F1B" w:rsidRPr="00D31CD0" w:rsidRDefault="00EA6F1B">
      <w:pPr>
        <w:pStyle w:val="Tekstpodstawowywcity"/>
        <w:ind w:left="0" w:firstLine="0"/>
        <w:rPr>
          <w:rFonts w:asciiTheme="minorHAnsi" w:hAnsiTheme="minorHAnsi" w:cstheme="minorHAnsi"/>
          <w:sz w:val="22"/>
          <w:szCs w:val="22"/>
        </w:rPr>
      </w:pPr>
      <w:r w:rsidRPr="00D31CD0">
        <w:rPr>
          <w:rFonts w:asciiTheme="minorHAnsi" w:hAnsiTheme="minorHAnsi" w:cstheme="minorHAnsi"/>
          <w:sz w:val="22"/>
          <w:szCs w:val="22"/>
        </w:rPr>
        <w:t>b) złożyć do depozytu sądowego kwotę potrzebną na pokrycie wynagrodzenia podwykonawcy lub dalszego podwykonawcy w przypadku istnienia zasadniczej wątpliwości Zamawiającego co do wysokości należnej zapłaty lub podmiotu, któremu płatność się należy, albo</w:t>
      </w:r>
    </w:p>
    <w:p w14:paraId="2070FEF0" w14:textId="77777777" w:rsidR="00EA6F1B" w:rsidRPr="00D31CD0" w:rsidRDefault="00EA6F1B">
      <w:pPr>
        <w:pStyle w:val="Tekstpodstawowywcity"/>
        <w:ind w:left="0" w:firstLine="0"/>
        <w:rPr>
          <w:rFonts w:asciiTheme="minorHAnsi" w:hAnsiTheme="minorHAnsi" w:cstheme="minorHAnsi"/>
          <w:sz w:val="22"/>
          <w:szCs w:val="22"/>
        </w:rPr>
      </w:pPr>
      <w:r w:rsidRPr="00D31CD0">
        <w:rPr>
          <w:rFonts w:asciiTheme="minorHAnsi" w:hAnsiTheme="minorHAnsi" w:cstheme="minorHAnsi"/>
          <w:sz w:val="22"/>
          <w:szCs w:val="22"/>
        </w:rPr>
        <w:t>c) dokonać bezpośredniej zapłaty wynagrodzenia podwykonawcy lub dalszemu podwykonawcy, jeżeli podwykonawca lub dalszy podwykonawca wykaże zasadność takiej zapłaty.</w:t>
      </w:r>
    </w:p>
    <w:p w14:paraId="29F0F4DC" w14:textId="77777777" w:rsidR="00EA6F1B" w:rsidRPr="00D31CD0" w:rsidRDefault="00EA6F1B">
      <w:pPr>
        <w:pStyle w:val="Tekstpodstawowywcity"/>
        <w:ind w:left="0" w:firstLine="0"/>
        <w:rPr>
          <w:rFonts w:asciiTheme="minorHAnsi" w:hAnsiTheme="minorHAnsi" w:cstheme="minorHAnsi"/>
          <w:sz w:val="22"/>
          <w:szCs w:val="22"/>
        </w:rPr>
      </w:pPr>
      <w:r w:rsidRPr="00D31CD0">
        <w:rPr>
          <w:rFonts w:asciiTheme="minorHAnsi" w:hAnsiTheme="minorHAnsi" w:cstheme="minorHAnsi"/>
          <w:sz w:val="22"/>
          <w:szCs w:val="22"/>
        </w:rPr>
        <w:t>16. W przypadku uznania przez Zamawiającego zasadności zapłaty bezpośredniej na rzecz podwykonawcy lub dalszego podwykonawcy, o których mowa w ust. 10, Zamawiający dokona zapłaty w terminie 30 dni od daty doręczenia Zamawiającemu prawidłowo sporządzonych dokumentów, o których mowa w ust. 11.</w:t>
      </w:r>
    </w:p>
    <w:p w14:paraId="1BEE7431" w14:textId="217A3C3C" w:rsidR="00EA6F1B" w:rsidRPr="00D31CD0" w:rsidRDefault="00EA6F1B">
      <w:pPr>
        <w:rPr>
          <w:rFonts w:asciiTheme="minorHAnsi" w:hAnsiTheme="minorHAnsi" w:cstheme="minorHAnsi"/>
          <w:sz w:val="22"/>
          <w:szCs w:val="22"/>
        </w:rPr>
      </w:pPr>
      <w:r w:rsidRPr="00D31CD0">
        <w:rPr>
          <w:rFonts w:asciiTheme="minorHAnsi" w:hAnsiTheme="minorHAnsi" w:cstheme="minorHAnsi"/>
          <w:sz w:val="22"/>
          <w:szCs w:val="22"/>
        </w:rPr>
        <w:t xml:space="preserve">17. W przypadku dokonania bezpośredniej zapłaty Podwykonawcy lub dalszemu </w:t>
      </w:r>
      <w:r w:rsidR="00B033EE" w:rsidRPr="00D31CD0">
        <w:rPr>
          <w:rFonts w:asciiTheme="minorHAnsi" w:hAnsiTheme="minorHAnsi" w:cstheme="minorHAnsi"/>
          <w:sz w:val="22"/>
          <w:szCs w:val="22"/>
        </w:rPr>
        <w:t>P</w:t>
      </w:r>
      <w:r w:rsidRPr="00D31CD0">
        <w:rPr>
          <w:rFonts w:asciiTheme="minorHAnsi" w:hAnsiTheme="minorHAnsi" w:cstheme="minorHAnsi"/>
          <w:sz w:val="22"/>
          <w:szCs w:val="22"/>
        </w:rPr>
        <w:t>odwykonawcy, o których mowa w ust. 10, Zamawiający potrąca kwotę wypłaconego wynagrodzenia z wynagrodzenia należnego Wykonawcy</w:t>
      </w:r>
      <w:r w:rsidRPr="00D31CD0">
        <w:rPr>
          <w:rFonts w:asciiTheme="minorHAnsi" w:hAnsiTheme="minorHAnsi" w:cstheme="minorHAnsi"/>
          <w:b/>
          <w:bCs/>
          <w:sz w:val="22"/>
          <w:szCs w:val="22"/>
        </w:rPr>
        <w:t>.</w:t>
      </w:r>
    </w:p>
    <w:p w14:paraId="25EC2E3B" w14:textId="77777777" w:rsidR="00EA6F1B" w:rsidRPr="00D31CD0" w:rsidRDefault="00EA6F1B">
      <w:pPr>
        <w:jc w:val="center"/>
        <w:rPr>
          <w:rFonts w:asciiTheme="minorHAnsi" w:hAnsiTheme="minorHAnsi" w:cstheme="minorHAnsi"/>
          <w:b/>
          <w:bCs/>
          <w:sz w:val="22"/>
          <w:szCs w:val="22"/>
        </w:rPr>
      </w:pPr>
    </w:p>
    <w:p w14:paraId="70B64A46"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12.</w:t>
      </w:r>
    </w:p>
    <w:p w14:paraId="1C4C4C27"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i/>
          <w:iCs/>
          <w:sz w:val="22"/>
          <w:szCs w:val="22"/>
        </w:rPr>
        <w:t>Odbiór zadania</w:t>
      </w:r>
    </w:p>
    <w:p w14:paraId="36123D39" w14:textId="77777777" w:rsidR="00EA6F1B" w:rsidRPr="00D31CD0" w:rsidRDefault="00EA6F1B">
      <w:pPr>
        <w:jc w:val="center"/>
        <w:rPr>
          <w:rFonts w:asciiTheme="minorHAnsi" w:hAnsiTheme="minorHAnsi" w:cstheme="minorHAnsi"/>
          <w:sz w:val="22"/>
          <w:szCs w:val="22"/>
        </w:rPr>
      </w:pPr>
    </w:p>
    <w:p w14:paraId="74C3915D"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1. Odbiór końcowy zadania będzie jednorazowy.</w:t>
      </w:r>
    </w:p>
    <w:p w14:paraId="0DAC9EF0"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2. Wykonawca pismem zgłosi Zamawiającemu o zakończeniu robót  i gotowości przedmiotu umowy do odbioru końcowego .</w:t>
      </w:r>
    </w:p>
    <w:p w14:paraId="325A244C" w14:textId="77777777" w:rsidR="00EA6F1B" w:rsidRPr="00D31CD0" w:rsidRDefault="00EA6F1B">
      <w:pPr>
        <w:autoSpaceDE w:val="0"/>
        <w:jc w:val="both"/>
        <w:rPr>
          <w:rFonts w:asciiTheme="minorHAnsi" w:hAnsiTheme="minorHAnsi" w:cstheme="minorHAnsi"/>
          <w:sz w:val="22"/>
          <w:szCs w:val="22"/>
        </w:rPr>
      </w:pPr>
      <w:r w:rsidRPr="00D31CD0">
        <w:rPr>
          <w:rFonts w:asciiTheme="minorHAnsi" w:hAnsiTheme="minorHAnsi" w:cstheme="minorHAnsi"/>
          <w:sz w:val="22"/>
          <w:szCs w:val="22"/>
        </w:rPr>
        <w:t>3. Najpóźniej w dniu odbioru Wykonawca przekaże Zamawiającemu komplet niezbędnych dokumentów, na które składają się m.in.: oryginał dziennika budowy (jeżeli będzie konieczny), dokumentacja powykonawcza, atesty na prefabrykaty, materiały i urządzenia, wymagane dokumenty, protokoły i zaświadczenia z przeprowadzonych przez Wykonawcę sprawdzeń i badań, oświadczenie kierownika budowy o zgodności wykonania obiektu budowlanego z projektem budowlanym i warunkami zgłoszenia budowy oraz przepisami i obowiązującymi polskimi normami, inwentaryzację geodezyjną powykonawczą wraz z potwierdzeniem złożenia map do właściwego zasobu geodezyjnego i kartograficznego lub oświadczeniem geodety o złożeniu inwentaryzacji do  zasobu geodezyjnego i kartograficznego, karty gwarancyjne.</w:t>
      </w:r>
    </w:p>
    <w:p w14:paraId="472F398C" w14:textId="77777777" w:rsidR="00EA6F1B" w:rsidRPr="00D31CD0" w:rsidRDefault="00EA6F1B">
      <w:pPr>
        <w:autoSpaceDE w:val="0"/>
        <w:jc w:val="both"/>
        <w:rPr>
          <w:rFonts w:asciiTheme="minorHAnsi" w:hAnsiTheme="minorHAnsi" w:cstheme="minorHAnsi"/>
          <w:sz w:val="22"/>
          <w:szCs w:val="22"/>
        </w:rPr>
      </w:pPr>
      <w:r w:rsidRPr="00D31CD0">
        <w:rPr>
          <w:rFonts w:asciiTheme="minorHAnsi" w:hAnsiTheme="minorHAnsi" w:cstheme="minorHAnsi"/>
          <w:sz w:val="22"/>
          <w:szCs w:val="22"/>
        </w:rPr>
        <w:t>4. Jeżeli Zamawiający uzna, że roboty zostały zrealizowane prawidłowo wyznaczy datę odbioru końcowego robót.</w:t>
      </w:r>
    </w:p>
    <w:p w14:paraId="79BF83B3" w14:textId="77777777" w:rsidR="00EA6F1B" w:rsidRPr="00D31CD0" w:rsidRDefault="00EA6F1B">
      <w:pPr>
        <w:autoSpaceDE w:val="0"/>
        <w:jc w:val="both"/>
        <w:rPr>
          <w:rFonts w:asciiTheme="minorHAnsi" w:hAnsiTheme="minorHAnsi" w:cstheme="minorHAnsi"/>
          <w:sz w:val="22"/>
          <w:szCs w:val="22"/>
        </w:rPr>
      </w:pPr>
      <w:r w:rsidRPr="00D31CD0">
        <w:rPr>
          <w:rFonts w:asciiTheme="minorHAnsi" w:hAnsiTheme="minorHAnsi" w:cstheme="minorHAnsi"/>
          <w:sz w:val="22"/>
          <w:szCs w:val="22"/>
        </w:rPr>
        <w:t>5. Jeżeli Zamawiający stwierdzi, że przedmiot umowy nie został wykonany, tj. roboty nie zostały zakończone lub będzie miał zastrzeżenia co do kompletności i prawidłowości złożonych dokumentów, odmówi dokonania odbioru i w porozumieniu z Wykonawcą wyznaczy termin ponownego złożenia przez Wykonawcę wniosku o dokonanie odbioru końcowego.</w:t>
      </w:r>
    </w:p>
    <w:p w14:paraId="432C740C" w14:textId="77777777" w:rsidR="00EA6F1B" w:rsidRPr="00D31CD0" w:rsidRDefault="00EA6F1B">
      <w:pPr>
        <w:autoSpaceDE w:val="0"/>
        <w:jc w:val="both"/>
        <w:rPr>
          <w:rFonts w:asciiTheme="minorHAnsi" w:hAnsiTheme="minorHAnsi" w:cstheme="minorHAnsi"/>
          <w:sz w:val="22"/>
          <w:szCs w:val="22"/>
        </w:rPr>
      </w:pPr>
      <w:r w:rsidRPr="00D31CD0">
        <w:rPr>
          <w:rFonts w:asciiTheme="minorHAnsi" w:hAnsiTheme="minorHAnsi" w:cstheme="minorHAnsi"/>
          <w:sz w:val="22"/>
          <w:szCs w:val="22"/>
        </w:rPr>
        <w:lastRenderedPageBreak/>
        <w:t>6. Za datę zakończenia robót przyjmuje się datę pisemnego powiadomienia Zamawiającego przez Wykonawcę o gotowości do odbioru końcowego.</w:t>
      </w:r>
    </w:p>
    <w:p w14:paraId="1B6CBA51" w14:textId="77777777" w:rsidR="00EA6F1B" w:rsidRPr="00D31CD0" w:rsidRDefault="00EA6F1B">
      <w:pPr>
        <w:autoSpaceDE w:val="0"/>
        <w:jc w:val="both"/>
        <w:rPr>
          <w:rFonts w:asciiTheme="minorHAnsi" w:hAnsiTheme="minorHAnsi" w:cstheme="minorHAnsi"/>
          <w:sz w:val="22"/>
          <w:szCs w:val="22"/>
        </w:rPr>
      </w:pPr>
      <w:r w:rsidRPr="00D31CD0">
        <w:rPr>
          <w:rFonts w:asciiTheme="minorHAnsi" w:hAnsiTheme="minorHAnsi" w:cstheme="minorHAnsi"/>
          <w:sz w:val="22"/>
          <w:szCs w:val="22"/>
        </w:rPr>
        <w:t>7. Zamawiający dokona odbioru końcowego robót i sporządzi protokół z przyjęcia robót najpóźniej w terminie do 7 dni od daty zgłoszenia o zakończeniu robót.</w:t>
      </w:r>
    </w:p>
    <w:p w14:paraId="3534739E" w14:textId="77777777" w:rsidR="00EA6F1B" w:rsidRPr="00D31CD0" w:rsidRDefault="00EA6F1B">
      <w:pPr>
        <w:autoSpaceDE w:val="0"/>
        <w:jc w:val="both"/>
        <w:rPr>
          <w:rFonts w:asciiTheme="minorHAnsi" w:hAnsiTheme="minorHAnsi" w:cstheme="minorHAnsi"/>
          <w:sz w:val="22"/>
          <w:szCs w:val="22"/>
        </w:rPr>
      </w:pPr>
      <w:r w:rsidRPr="00D31CD0">
        <w:rPr>
          <w:rFonts w:asciiTheme="minorHAnsi" w:hAnsiTheme="minorHAnsi" w:cstheme="minorHAnsi"/>
          <w:sz w:val="22"/>
          <w:szCs w:val="22"/>
        </w:rPr>
        <w:t>8. Strony postanawiają, że z czynności odbioru będzie spisany protokół, zawierający wszelkie ustalenia dokonane w trakcie odbioru, jak też terminy wyznaczone na usunięcie stwierdzonych przy odbiorze wad lub usterek.</w:t>
      </w:r>
    </w:p>
    <w:p w14:paraId="38444519" w14:textId="77777777" w:rsidR="00EA6F1B" w:rsidRPr="00D31CD0" w:rsidRDefault="00EA6F1B">
      <w:pPr>
        <w:jc w:val="center"/>
        <w:rPr>
          <w:rFonts w:asciiTheme="minorHAnsi" w:hAnsiTheme="minorHAnsi" w:cstheme="minorHAnsi"/>
          <w:sz w:val="22"/>
          <w:szCs w:val="22"/>
        </w:rPr>
      </w:pPr>
    </w:p>
    <w:p w14:paraId="2E1B9B9C"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13.</w:t>
      </w:r>
    </w:p>
    <w:p w14:paraId="742D8D1B"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i/>
          <w:iCs/>
          <w:sz w:val="22"/>
          <w:szCs w:val="22"/>
        </w:rPr>
        <w:t xml:space="preserve">Kary umowne </w:t>
      </w:r>
    </w:p>
    <w:p w14:paraId="128B320F" w14:textId="77777777" w:rsidR="00EA6F1B" w:rsidRPr="00D31CD0" w:rsidRDefault="00EA6F1B">
      <w:pPr>
        <w:jc w:val="center"/>
        <w:rPr>
          <w:rFonts w:asciiTheme="minorHAnsi" w:hAnsiTheme="minorHAnsi" w:cstheme="minorHAnsi"/>
          <w:sz w:val="22"/>
          <w:szCs w:val="22"/>
        </w:rPr>
      </w:pPr>
    </w:p>
    <w:p w14:paraId="010C16A3"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1. W przypadku odstąpienia od umowy strona winna odstąpienia zapłaci odszkodowanie drugiej stronie w wysokości 10 % ceny umownej netto /od wartości całego zadania/ podanej w § 2 umowy. Kary umownej wskazanej w zdaniu pierwszym nie stosuje się w przypadku odstąpienia na podstawie art. 93 ust 1a ustawy Prawo zamówień publicznych.</w:t>
      </w:r>
    </w:p>
    <w:p w14:paraId="47CD0CA2"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 xml:space="preserve">2. W przypadku nieterminowego wykonania przedmiotu umowy z winy Wykonawcy zapłaci on Zamawiającemu kary umowne w wysokości 0,5 % ceny umownej netto za całość robót podanej w </w:t>
      </w:r>
      <w:r w:rsidRPr="00D31CD0">
        <w:rPr>
          <w:rFonts w:asciiTheme="minorHAnsi" w:hAnsiTheme="minorHAnsi" w:cstheme="minorHAnsi"/>
          <w:bCs/>
          <w:sz w:val="22"/>
          <w:szCs w:val="22"/>
        </w:rPr>
        <w:t>§ 2</w:t>
      </w:r>
      <w:r w:rsidRPr="00D31CD0">
        <w:rPr>
          <w:rFonts w:asciiTheme="minorHAnsi" w:hAnsiTheme="minorHAnsi" w:cstheme="minorHAnsi"/>
          <w:b/>
          <w:bCs/>
          <w:sz w:val="22"/>
          <w:szCs w:val="22"/>
        </w:rPr>
        <w:t xml:space="preserve"> </w:t>
      </w:r>
      <w:r w:rsidRPr="00D31CD0">
        <w:rPr>
          <w:rFonts w:asciiTheme="minorHAnsi" w:hAnsiTheme="minorHAnsi" w:cstheme="minorHAnsi"/>
          <w:sz w:val="22"/>
          <w:szCs w:val="22"/>
        </w:rPr>
        <w:t xml:space="preserve">za każdy dzień opóźnienia. </w:t>
      </w:r>
    </w:p>
    <w:p w14:paraId="206A7D25"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 xml:space="preserve">3. Wykonawca zapłaci również Zamawiającemu kary umowne w wysokości 0,5 % za każdy dzień opóźnienia licząc od ceny umownej netto całości robót podanej w </w:t>
      </w:r>
      <w:r w:rsidRPr="00D31CD0">
        <w:rPr>
          <w:rFonts w:asciiTheme="minorHAnsi" w:hAnsiTheme="minorHAnsi" w:cstheme="minorHAnsi"/>
          <w:bCs/>
          <w:sz w:val="22"/>
          <w:szCs w:val="22"/>
        </w:rPr>
        <w:t>§ 2</w:t>
      </w:r>
      <w:r w:rsidRPr="00D31CD0">
        <w:rPr>
          <w:rFonts w:asciiTheme="minorHAnsi" w:hAnsiTheme="minorHAnsi" w:cstheme="minorHAnsi"/>
          <w:b/>
          <w:bCs/>
          <w:sz w:val="22"/>
          <w:szCs w:val="22"/>
        </w:rPr>
        <w:t xml:space="preserve"> </w:t>
      </w:r>
      <w:r w:rsidRPr="00D31CD0">
        <w:rPr>
          <w:rFonts w:asciiTheme="minorHAnsi" w:hAnsiTheme="minorHAnsi" w:cstheme="minorHAnsi"/>
          <w:sz w:val="22"/>
          <w:szCs w:val="22"/>
        </w:rPr>
        <w:t>w przypadku nie usunięcia usterek i niedoróbek w terminie określonym w protokole odbioru końcowego. Czas opóźnienia liczony będzie od terminu usunięcia usterek podanego w protokole odbioru końcowego, a faktyczną datą usunięcia usterek i niedoróbek potwierdzoną na piśmie przez Zamawiającego.</w:t>
      </w:r>
    </w:p>
    <w:p w14:paraId="304FAEA9"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4. W przypadku komisyjnego stwierdzenia obniżenia jakości wykonanych robót (np. ze względu na istnienie wad czy usterek trwałych, zastosowania niepełnowartościowych materiałów, źle wykonanych robót, itp.) Zamawiający ma prawo do obniżenia wynagrodzenia umownego netto     o maks. 10 %.</w:t>
      </w:r>
    </w:p>
    <w:p w14:paraId="7BEC6866"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5. Wykonawca zapłaci Zamawiającemu kary umowne:</w:t>
      </w:r>
    </w:p>
    <w:p w14:paraId="376E1D8C" w14:textId="77777777" w:rsidR="00EA6F1B" w:rsidRPr="00D31CD0" w:rsidRDefault="00EA6F1B">
      <w:pPr>
        <w:tabs>
          <w:tab w:val="left" w:pos="630"/>
        </w:tabs>
        <w:ind w:left="283"/>
        <w:jc w:val="both"/>
        <w:rPr>
          <w:rFonts w:asciiTheme="minorHAnsi" w:hAnsiTheme="minorHAnsi" w:cstheme="minorHAnsi"/>
          <w:sz w:val="22"/>
          <w:szCs w:val="22"/>
        </w:rPr>
      </w:pPr>
      <w:r w:rsidRPr="00D31CD0">
        <w:rPr>
          <w:rFonts w:asciiTheme="minorHAnsi" w:hAnsiTheme="minorHAnsi" w:cstheme="minorHAnsi"/>
          <w:sz w:val="22"/>
          <w:szCs w:val="22"/>
        </w:rPr>
        <w:t>a) w przypadku braku zapłaty wynagrodzenia należnego podwykonawcom lub dalszym podwykonawcom – w wysokości 0,2 % wynagrodzenia za każdy taki przypadek,</w:t>
      </w:r>
    </w:p>
    <w:p w14:paraId="16704D84" w14:textId="77777777" w:rsidR="00EA6F1B" w:rsidRPr="00D31CD0" w:rsidRDefault="00EA6F1B">
      <w:pPr>
        <w:tabs>
          <w:tab w:val="left" w:pos="630"/>
        </w:tabs>
        <w:ind w:left="283"/>
        <w:jc w:val="both"/>
        <w:rPr>
          <w:rFonts w:asciiTheme="minorHAnsi" w:hAnsiTheme="minorHAnsi" w:cstheme="minorHAnsi"/>
          <w:sz w:val="22"/>
          <w:szCs w:val="22"/>
        </w:rPr>
      </w:pPr>
      <w:r w:rsidRPr="00D31CD0">
        <w:rPr>
          <w:rFonts w:asciiTheme="minorHAnsi" w:hAnsiTheme="minorHAnsi" w:cstheme="minorHAnsi"/>
          <w:sz w:val="22"/>
          <w:szCs w:val="22"/>
        </w:rPr>
        <w:t>b) w przypadku nieterminowej zapłaty wynagrodzenia należnego podwykonawcom lub dalszym podwykonawcom – w wysokości 0,2% wynagrodzenia za każdy dzień opóźnienia, niezależnie od kary wskazanej w ust. 5 pkt a),</w:t>
      </w:r>
    </w:p>
    <w:p w14:paraId="6D5A89A2" w14:textId="77777777" w:rsidR="00EA6F1B" w:rsidRPr="00D31CD0" w:rsidRDefault="00EA6F1B">
      <w:pPr>
        <w:tabs>
          <w:tab w:val="left" w:pos="630"/>
        </w:tabs>
        <w:ind w:left="283"/>
        <w:jc w:val="both"/>
        <w:rPr>
          <w:rFonts w:asciiTheme="minorHAnsi" w:hAnsiTheme="minorHAnsi" w:cstheme="minorHAnsi"/>
          <w:sz w:val="22"/>
          <w:szCs w:val="22"/>
        </w:rPr>
      </w:pPr>
      <w:r w:rsidRPr="00D31CD0">
        <w:rPr>
          <w:rFonts w:asciiTheme="minorHAnsi" w:hAnsiTheme="minorHAnsi" w:cstheme="minorHAnsi"/>
          <w:sz w:val="22"/>
          <w:szCs w:val="22"/>
        </w:rPr>
        <w:t>c) w przypadku nieprzedłożenia do zaakceptowania projektu umowy o podwykonawstwo, której przedmiotem są roboty budowlane, lub projektu jej zmiany – w wysokości 0,2% wynagrodzenia za każdy taki przypadek,</w:t>
      </w:r>
    </w:p>
    <w:p w14:paraId="455EED09" w14:textId="77777777" w:rsidR="00EA6F1B" w:rsidRPr="00D31CD0" w:rsidRDefault="00EA6F1B">
      <w:pPr>
        <w:tabs>
          <w:tab w:val="left" w:pos="630"/>
        </w:tabs>
        <w:ind w:left="283"/>
        <w:jc w:val="both"/>
        <w:rPr>
          <w:rFonts w:asciiTheme="minorHAnsi" w:hAnsiTheme="minorHAnsi" w:cstheme="minorHAnsi"/>
          <w:sz w:val="22"/>
          <w:szCs w:val="22"/>
        </w:rPr>
      </w:pPr>
      <w:r w:rsidRPr="00D31CD0">
        <w:rPr>
          <w:rFonts w:asciiTheme="minorHAnsi" w:hAnsiTheme="minorHAnsi" w:cstheme="minorHAnsi"/>
          <w:sz w:val="22"/>
          <w:szCs w:val="22"/>
        </w:rPr>
        <w:t>d) w przypadku nieprzedłożenia poświadczonej za zgodność z oryginałem kopii umowy o podwykonawstwo lub jej zmiany – w wysokości 0,2% wynagrodzenia za każdy taki przypadek,</w:t>
      </w:r>
    </w:p>
    <w:p w14:paraId="65B83C5F" w14:textId="77777777" w:rsidR="00EA6F1B" w:rsidRPr="00D31CD0" w:rsidRDefault="00EA6F1B">
      <w:pPr>
        <w:tabs>
          <w:tab w:val="left" w:pos="630"/>
        </w:tabs>
        <w:ind w:left="283"/>
        <w:jc w:val="both"/>
        <w:rPr>
          <w:rFonts w:asciiTheme="minorHAnsi" w:hAnsiTheme="minorHAnsi" w:cstheme="minorHAnsi"/>
          <w:sz w:val="22"/>
          <w:szCs w:val="22"/>
        </w:rPr>
      </w:pPr>
      <w:r w:rsidRPr="00D31CD0">
        <w:rPr>
          <w:rFonts w:asciiTheme="minorHAnsi" w:hAnsiTheme="minorHAnsi" w:cstheme="minorHAnsi"/>
          <w:sz w:val="22"/>
          <w:szCs w:val="22"/>
        </w:rPr>
        <w:t>e) w przypadku braku zmiany umowy o podwykonawstwo w zakresie terminu zapłaty – w wysokości 0,2 % wynagrodzenia za każdy taki przypadek.</w:t>
      </w:r>
    </w:p>
    <w:p w14:paraId="67F0FB00" w14:textId="77777777" w:rsidR="00EA6F1B" w:rsidRPr="00D31CD0" w:rsidRDefault="00EA6F1B">
      <w:pPr>
        <w:tabs>
          <w:tab w:val="left" w:pos="630"/>
        </w:tabs>
        <w:jc w:val="both"/>
        <w:rPr>
          <w:rFonts w:asciiTheme="minorHAnsi" w:hAnsiTheme="minorHAnsi" w:cstheme="minorHAnsi"/>
          <w:sz w:val="22"/>
          <w:szCs w:val="22"/>
        </w:rPr>
      </w:pPr>
      <w:r w:rsidRPr="00D31CD0">
        <w:rPr>
          <w:rFonts w:asciiTheme="minorHAnsi" w:hAnsiTheme="minorHAnsi" w:cstheme="minorHAnsi"/>
          <w:sz w:val="22"/>
          <w:szCs w:val="22"/>
        </w:rPr>
        <w:t>6. Wykonawca zapłaci Zamawiającemu kary umowne za nie przedłożenie polisy, o której mowa w § 8, w wysokości  0,2% wynagrodzenia za każdy dzień opóźnienia.</w:t>
      </w:r>
    </w:p>
    <w:p w14:paraId="22DA1DD2" w14:textId="77777777" w:rsidR="00EA6F1B" w:rsidRPr="00D31CD0" w:rsidRDefault="00EA6F1B">
      <w:pPr>
        <w:tabs>
          <w:tab w:val="left" w:pos="567"/>
        </w:tabs>
        <w:jc w:val="both"/>
        <w:rPr>
          <w:rFonts w:asciiTheme="minorHAnsi" w:hAnsiTheme="minorHAnsi" w:cstheme="minorHAnsi"/>
          <w:sz w:val="22"/>
          <w:szCs w:val="22"/>
        </w:rPr>
      </w:pPr>
      <w:r w:rsidRPr="00D31CD0">
        <w:rPr>
          <w:rFonts w:asciiTheme="minorHAnsi" w:hAnsiTheme="minorHAnsi" w:cstheme="minorHAnsi"/>
          <w:sz w:val="22"/>
          <w:szCs w:val="22"/>
        </w:rPr>
        <w:t>7. W przypadku niezatrudnienia przy realizacji zamówienia na podstawie umowy o pracę osób wykonujących wskazane w § 1 ust. 4 czynności lub nieprzedstawienie Zamawiającemu na jego żądanie oświadczenia o którym mowa w § 7 ust. 20, Wykonawca zapłaci Zamawiającemu karę umowną za każde naruszenie w wysokości stanowiącej minimalne wynagrodzenie za pracę, o którym mowa w art. 2 ust. 1 ustawy z dnia 10 października 2002 r. o minimalnym wynagrodzeniu za pracę (Dz. U. z  2018 r. poz. 2177 ze zm.) obowiązujące według stanu na dzień wymagalności kary umownej. Kara będzie naliczana za każdy miesiąc, w którym Wykonawca nie wypełni zobowiązania, o którym mowa w § 7 ust. 20.</w:t>
      </w:r>
    </w:p>
    <w:p w14:paraId="24B6CD91" w14:textId="77777777" w:rsidR="00EA6F1B" w:rsidRPr="00D31CD0" w:rsidRDefault="00EA6F1B">
      <w:pPr>
        <w:pStyle w:val="Tekstpodstawowywcity"/>
        <w:tabs>
          <w:tab w:val="left" w:pos="567"/>
        </w:tabs>
        <w:ind w:left="0" w:firstLine="0"/>
        <w:rPr>
          <w:rFonts w:asciiTheme="minorHAnsi" w:hAnsiTheme="minorHAnsi" w:cstheme="minorHAnsi"/>
          <w:sz w:val="22"/>
          <w:szCs w:val="22"/>
        </w:rPr>
      </w:pPr>
      <w:r w:rsidRPr="00D31CD0">
        <w:rPr>
          <w:rFonts w:asciiTheme="minorHAnsi" w:hAnsiTheme="minorHAnsi" w:cstheme="minorHAnsi"/>
          <w:sz w:val="22"/>
          <w:szCs w:val="22"/>
        </w:rPr>
        <w:t>8. Wykonawca wyraża zgodę na potrącenie kar umownych z należnego mu wynagrodzenia.</w:t>
      </w:r>
    </w:p>
    <w:p w14:paraId="13F90A12" w14:textId="77777777" w:rsidR="00EA6F1B" w:rsidRPr="00D31CD0" w:rsidRDefault="00EA6F1B">
      <w:pPr>
        <w:pStyle w:val="Tekstpodstawowywcity"/>
        <w:tabs>
          <w:tab w:val="left" w:pos="567"/>
        </w:tabs>
        <w:ind w:left="0" w:firstLine="0"/>
        <w:rPr>
          <w:rFonts w:asciiTheme="minorHAnsi" w:hAnsiTheme="minorHAnsi" w:cstheme="minorHAnsi"/>
          <w:sz w:val="22"/>
          <w:szCs w:val="22"/>
        </w:rPr>
      </w:pPr>
      <w:r w:rsidRPr="00D31CD0">
        <w:rPr>
          <w:rFonts w:asciiTheme="minorHAnsi" w:hAnsiTheme="minorHAnsi" w:cstheme="minorHAnsi"/>
          <w:sz w:val="22"/>
          <w:szCs w:val="22"/>
        </w:rPr>
        <w:lastRenderedPageBreak/>
        <w:t>9. Zamawiający może dochodzić odszkodowania na zasadach ogólnych w części przenoszącej zastrzeżone kary umowne, w szczególności z tytułu utraconego dofinansowania przedmiotu umowy na skutek niewykonania lub nienależytego wykonania zobowiązania.</w:t>
      </w:r>
    </w:p>
    <w:p w14:paraId="54041893" w14:textId="77777777" w:rsidR="00EA6F1B" w:rsidRPr="00D31CD0" w:rsidRDefault="00EA6F1B">
      <w:pPr>
        <w:jc w:val="center"/>
        <w:rPr>
          <w:rFonts w:asciiTheme="minorHAnsi" w:hAnsiTheme="minorHAnsi" w:cstheme="minorHAnsi"/>
          <w:b/>
          <w:bCs/>
          <w:sz w:val="22"/>
          <w:szCs w:val="22"/>
        </w:rPr>
      </w:pPr>
    </w:p>
    <w:p w14:paraId="3C2F968B"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14.</w:t>
      </w:r>
    </w:p>
    <w:p w14:paraId="08AF35DB"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i/>
          <w:iCs/>
          <w:sz w:val="22"/>
          <w:szCs w:val="22"/>
        </w:rPr>
        <w:t>Rękojmie i gwarancje</w:t>
      </w:r>
    </w:p>
    <w:p w14:paraId="44B1C07D" w14:textId="77777777" w:rsidR="00EA6F1B" w:rsidRPr="00D31CD0" w:rsidRDefault="00EA6F1B">
      <w:pPr>
        <w:jc w:val="center"/>
        <w:rPr>
          <w:rFonts w:asciiTheme="minorHAnsi" w:hAnsiTheme="minorHAnsi" w:cstheme="minorHAnsi"/>
          <w:sz w:val="22"/>
          <w:szCs w:val="22"/>
        </w:rPr>
      </w:pPr>
    </w:p>
    <w:p w14:paraId="72326282" w14:textId="77777777" w:rsidR="00EA6F1B" w:rsidRPr="00D31CD0" w:rsidRDefault="00EA6F1B">
      <w:pPr>
        <w:autoSpaceDE w:val="0"/>
        <w:jc w:val="both"/>
        <w:rPr>
          <w:rFonts w:asciiTheme="minorHAnsi" w:hAnsiTheme="minorHAnsi" w:cstheme="minorHAnsi"/>
          <w:sz w:val="22"/>
          <w:szCs w:val="22"/>
        </w:rPr>
      </w:pPr>
      <w:r w:rsidRPr="00D31CD0">
        <w:rPr>
          <w:rFonts w:asciiTheme="minorHAnsi" w:hAnsiTheme="minorHAnsi" w:cstheme="minorHAnsi"/>
          <w:sz w:val="22"/>
          <w:szCs w:val="22"/>
        </w:rPr>
        <w:t xml:space="preserve">1. Wykonawca ponosi wobec Zamawiającego odpowiedzialność z tytułu rękojmi za Wady przedmiotu Umowy przez okres 5 lat od dnia odebrania przez Zamawiającego całości Robót, co zostanie poświadczone podpisaniem (bez uwag) protokołu odbioru końcowego dla całości Robót, na zasadach określonych w kodeksie cywilnym. </w:t>
      </w:r>
    </w:p>
    <w:p w14:paraId="11FA1309" w14:textId="77777777" w:rsidR="00EA6F1B" w:rsidRPr="00D31CD0" w:rsidRDefault="00EA6F1B">
      <w:pPr>
        <w:autoSpaceDE w:val="0"/>
        <w:jc w:val="both"/>
        <w:rPr>
          <w:rFonts w:asciiTheme="minorHAnsi" w:hAnsiTheme="minorHAnsi" w:cstheme="minorHAnsi"/>
          <w:sz w:val="22"/>
          <w:szCs w:val="22"/>
        </w:rPr>
      </w:pPr>
      <w:r w:rsidRPr="00D31CD0">
        <w:rPr>
          <w:rFonts w:asciiTheme="minorHAnsi" w:hAnsiTheme="minorHAnsi" w:cstheme="minorHAnsi"/>
          <w:sz w:val="22"/>
          <w:szCs w:val="22"/>
        </w:rPr>
        <w:t>2. Wykonawca udziela Zamawiającemu gwarancji w zakresie robót budowlanych i wszelkich innych prac objętych niniejszą umową. Gwarancja obejmuje roboty budowlane i wszelkie inne prace wykonane przez Wykonawcę i działających na jego zlecenie podwykonawców oraz na użyte do ich wykonania materiały. Szczegółowy zakres gwarancji określa dokument gwarancyjny.</w:t>
      </w:r>
    </w:p>
    <w:p w14:paraId="41B8F2D9" w14:textId="77777777" w:rsidR="00EA6F1B" w:rsidRPr="00D31CD0" w:rsidRDefault="00EA6F1B">
      <w:pPr>
        <w:autoSpaceDE w:val="0"/>
        <w:jc w:val="both"/>
        <w:rPr>
          <w:rFonts w:asciiTheme="minorHAnsi" w:hAnsiTheme="minorHAnsi" w:cstheme="minorHAnsi"/>
          <w:sz w:val="22"/>
          <w:szCs w:val="22"/>
        </w:rPr>
      </w:pPr>
      <w:r w:rsidRPr="00D31CD0">
        <w:rPr>
          <w:rFonts w:asciiTheme="minorHAnsi" w:hAnsiTheme="minorHAnsi" w:cstheme="minorHAnsi"/>
          <w:sz w:val="22"/>
          <w:szCs w:val="22"/>
        </w:rPr>
        <w:t>3. Okres gwarancji wynosi 60 pełnych miesięcy od dnia odebrania przez Zamawiającego całości robót, co zostanie poświadczone podpisaniem (bez uwag) protokołu odbioru końcowego dla całości robót.</w:t>
      </w:r>
    </w:p>
    <w:p w14:paraId="6F49399C" w14:textId="77777777" w:rsidR="00EA6F1B" w:rsidRPr="00D31CD0" w:rsidRDefault="00EA6F1B">
      <w:pPr>
        <w:pStyle w:val="Akapitzlist"/>
        <w:tabs>
          <w:tab w:val="left" w:pos="567"/>
          <w:tab w:val="left" w:pos="851"/>
        </w:tabs>
        <w:spacing w:after="120"/>
        <w:ind w:left="0"/>
        <w:jc w:val="both"/>
        <w:rPr>
          <w:rFonts w:asciiTheme="minorHAnsi" w:hAnsiTheme="minorHAnsi" w:cstheme="minorHAnsi"/>
          <w:sz w:val="22"/>
          <w:szCs w:val="22"/>
        </w:rPr>
      </w:pPr>
      <w:r w:rsidRPr="00D31CD0">
        <w:rPr>
          <w:rFonts w:asciiTheme="minorHAnsi" w:hAnsiTheme="minorHAnsi" w:cstheme="minorHAnsi"/>
          <w:sz w:val="22"/>
          <w:szCs w:val="22"/>
        </w:rPr>
        <w:t>4. W okresie gwarancji i rękojmi Wykonawca przejmuje na siebie wszelkie obowiązki wynikające z serwisowania i konserwacji zabudowanych urządzeń, instalacji i wyposażenia mające wpływ na trwałość gwarancji producenta.</w:t>
      </w:r>
    </w:p>
    <w:p w14:paraId="6733FA26" w14:textId="77777777" w:rsidR="00EA6F1B" w:rsidRPr="00D31CD0" w:rsidRDefault="00EA6F1B">
      <w:pPr>
        <w:pStyle w:val="Akapitzlist"/>
        <w:tabs>
          <w:tab w:val="left" w:pos="567"/>
          <w:tab w:val="left" w:pos="851"/>
        </w:tabs>
        <w:spacing w:after="120"/>
        <w:ind w:left="0"/>
        <w:jc w:val="both"/>
        <w:rPr>
          <w:rFonts w:asciiTheme="minorHAnsi" w:hAnsiTheme="minorHAnsi" w:cstheme="minorHAnsi"/>
          <w:sz w:val="22"/>
          <w:szCs w:val="22"/>
        </w:rPr>
      </w:pPr>
      <w:r w:rsidRPr="00D31CD0">
        <w:rPr>
          <w:rFonts w:asciiTheme="minorHAnsi" w:hAnsiTheme="minorHAnsi" w:cstheme="minorHAnsi"/>
          <w:sz w:val="22"/>
          <w:szCs w:val="22"/>
        </w:rPr>
        <w:t>5. W przypadku ujawnienia wad w okresie gwarancji, Zamawiający zażąda od Wykonawcy ich usunięcia w terminie uzgodnionym przez Strony i na koszt Wykonawcy, a w przypadku braku uzgodnienia – w terminie wskazanym przez Zamawiającego. Jeżeli w ww. terminie wady nie zostaną usunięte lub Wykonawca usunie wady w sposób nienależyty, Zamawiający, poza uprawnieniami przysługującymi mu na podstawie Kodeksu Cywilnego, może powierzyć usunięcie wad podmiotowi trzeciemu na koszt i ryzyko Wykonawcy (wykonanie zastępcze), po uprzednim wezwaniu Wykonawcy i wyznaczeniu dodatkowego terminu nie krótszego niż 7 dni roboczych.</w:t>
      </w:r>
    </w:p>
    <w:p w14:paraId="501073F9" w14:textId="77777777" w:rsidR="00EA6F1B" w:rsidRPr="00D31CD0" w:rsidRDefault="00EA6F1B">
      <w:pPr>
        <w:pStyle w:val="Akapitzlist"/>
        <w:tabs>
          <w:tab w:val="left" w:pos="567"/>
        </w:tabs>
        <w:spacing w:after="120"/>
        <w:ind w:left="0"/>
        <w:jc w:val="both"/>
        <w:rPr>
          <w:rFonts w:asciiTheme="minorHAnsi" w:hAnsiTheme="minorHAnsi" w:cstheme="minorHAnsi"/>
          <w:sz w:val="22"/>
          <w:szCs w:val="22"/>
        </w:rPr>
      </w:pPr>
      <w:r w:rsidRPr="00D31CD0">
        <w:rPr>
          <w:rFonts w:asciiTheme="minorHAnsi" w:hAnsiTheme="minorHAnsi" w:cstheme="minorHAnsi"/>
          <w:sz w:val="22"/>
          <w:szCs w:val="22"/>
        </w:rPr>
        <w:t>6. Udzielone rękojmia i gwarancja nie naruszają prawa Zamawiającego do dochodzenia roszczeń o naprawienie szkody w pełnej wysokości na zasadach określonych w Kodeksie Cywilnym.</w:t>
      </w:r>
    </w:p>
    <w:p w14:paraId="223DEE14" w14:textId="77777777" w:rsidR="00EA6F1B" w:rsidRPr="00D31CD0" w:rsidRDefault="00EA6F1B">
      <w:pPr>
        <w:pStyle w:val="Akapitzlist"/>
        <w:tabs>
          <w:tab w:val="left" w:pos="567"/>
        </w:tabs>
        <w:spacing w:after="120"/>
        <w:ind w:left="0"/>
        <w:jc w:val="both"/>
        <w:rPr>
          <w:rFonts w:asciiTheme="minorHAnsi" w:hAnsiTheme="minorHAnsi" w:cstheme="minorHAnsi"/>
          <w:sz w:val="22"/>
          <w:szCs w:val="22"/>
        </w:rPr>
      </w:pPr>
    </w:p>
    <w:p w14:paraId="3CE327D8"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15.</w:t>
      </w:r>
    </w:p>
    <w:p w14:paraId="717C543F" w14:textId="77777777" w:rsidR="00EA6F1B" w:rsidRPr="00D31CD0" w:rsidRDefault="00EA6F1B">
      <w:pPr>
        <w:jc w:val="center"/>
        <w:rPr>
          <w:rFonts w:asciiTheme="minorHAnsi" w:hAnsiTheme="minorHAnsi" w:cstheme="minorHAnsi"/>
          <w:sz w:val="22"/>
          <w:szCs w:val="22"/>
        </w:rPr>
      </w:pPr>
    </w:p>
    <w:p w14:paraId="49B8D95E"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1. Strony postanawiają, że oprócz przypadków wymienionych w Kodeksie Cywilnym Zamawiającemu przysługuje prawo odstąpienia od umowy w niżej wymienionych okolicznościach:</w:t>
      </w:r>
    </w:p>
    <w:p w14:paraId="5377B4F4" w14:textId="77777777" w:rsidR="00EA6F1B" w:rsidRPr="00D31CD0" w:rsidRDefault="00EA6F1B">
      <w:pPr>
        <w:numPr>
          <w:ilvl w:val="0"/>
          <w:numId w:val="2"/>
        </w:numPr>
        <w:jc w:val="both"/>
        <w:rPr>
          <w:rFonts w:asciiTheme="minorHAnsi" w:hAnsiTheme="minorHAnsi" w:cstheme="minorHAnsi"/>
          <w:sz w:val="22"/>
          <w:szCs w:val="22"/>
        </w:rPr>
      </w:pPr>
      <w:r w:rsidRPr="00D31CD0">
        <w:rPr>
          <w:rFonts w:asciiTheme="minorHAnsi" w:hAnsiTheme="minorHAnsi" w:cstheme="minorHAnsi"/>
          <w:sz w:val="22"/>
          <w:szCs w:val="22"/>
        </w:rPr>
        <w:t>ogłoszenia upadłości Wykonawcy.</w:t>
      </w:r>
    </w:p>
    <w:p w14:paraId="3265CB42" w14:textId="77777777" w:rsidR="00EA6F1B" w:rsidRPr="00D31CD0" w:rsidRDefault="00EA6F1B">
      <w:pPr>
        <w:numPr>
          <w:ilvl w:val="0"/>
          <w:numId w:val="2"/>
        </w:numPr>
        <w:jc w:val="both"/>
        <w:rPr>
          <w:rFonts w:asciiTheme="minorHAnsi" w:hAnsiTheme="minorHAnsi" w:cstheme="minorHAnsi"/>
          <w:sz w:val="22"/>
          <w:szCs w:val="22"/>
        </w:rPr>
      </w:pPr>
      <w:r w:rsidRPr="00D31CD0">
        <w:rPr>
          <w:rFonts w:asciiTheme="minorHAnsi" w:hAnsiTheme="minorHAnsi" w:cstheme="minorHAnsi"/>
          <w:sz w:val="22"/>
          <w:szCs w:val="22"/>
        </w:rPr>
        <w:t>Wykonawca nie podjął wykonania obowiązków wynikających z niniejszej umowy w terminie 7 dni od daty wyznaczonej na rozpoczęcie robót.</w:t>
      </w:r>
    </w:p>
    <w:p w14:paraId="06337BEC" w14:textId="77777777" w:rsidR="00EA6F1B" w:rsidRPr="00D31CD0" w:rsidRDefault="00EA6F1B">
      <w:pPr>
        <w:numPr>
          <w:ilvl w:val="0"/>
          <w:numId w:val="2"/>
        </w:numPr>
        <w:jc w:val="both"/>
        <w:rPr>
          <w:rFonts w:asciiTheme="minorHAnsi" w:hAnsiTheme="minorHAnsi" w:cstheme="minorHAnsi"/>
          <w:sz w:val="22"/>
          <w:szCs w:val="22"/>
        </w:rPr>
      </w:pPr>
      <w:r w:rsidRPr="00D31CD0">
        <w:rPr>
          <w:rFonts w:asciiTheme="minorHAnsi" w:hAnsiTheme="minorHAnsi" w:cstheme="minorHAnsi"/>
          <w:sz w:val="22"/>
          <w:szCs w:val="22"/>
        </w:rPr>
        <w:t>Wykonawca przerwał bezzasadnie realizację robót na okres min. 2 tygodni.</w:t>
      </w:r>
    </w:p>
    <w:p w14:paraId="0025B127" w14:textId="77777777" w:rsidR="00EA6F1B" w:rsidRPr="00D31CD0" w:rsidRDefault="00EA6F1B">
      <w:pPr>
        <w:pStyle w:val="Default"/>
        <w:numPr>
          <w:ilvl w:val="0"/>
          <w:numId w:val="2"/>
        </w:numPr>
        <w:jc w:val="both"/>
        <w:rPr>
          <w:rFonts w:asciiTheme="minorHAnsi" w:hAnsiTheme="minorHAnsi" w:cstheme="minorHAnsi"/>
          <w:sz w:val="22"/>
          <w:szCs w:val="22"/>
        </w:rPr>
      </w:pPr>
      <w:r w:rsidRPr="00D31CD0">
        <w:rPr>
          <w:rFonts w:asciiTheme="minorHAnsi" w:hAnsiTheme="minorHAnsi" w:cstheme="minorHAnsi"/>
          <w:color w:val="auto"/>
          <w:sz w:val="22"/>
          <w:szCs w:val="22"/>
        </w:rPr>
        <w:t>Wykonawca wykonuje przedmiot zamówienia w sposób wadliwy albo sprzeczny z umową pomimo bezskutecznego upływu terminu wyznaczonego przez Zamawiającego do zmiany sposobu wykonywania umowy.</w:t>
      </w:r>
    </w:p>
    <w:p w14:paraId="4109E349" w14:textId="77777777" w:rsidR="00EA6F1B" w:rsidRPr="00D31CD0" w:rsidRDefault="00EA6F1B">
      <w:pPr>
        <w:pStyle w:val="Default"/>
        <w:numPr>
          <w:ilvl w:val="0"/>
          <w:numId w:val="2"/>
        </w:numPr>
        <w:jc w:val="both"/>
        <w:rPr>
          <w:rFonts w:asciiTheme="minorHAnsi" w:hAnsiTheme="minorHAnsi" w:cstheme="minorHAnsi"/>
          <w:sz w:val="22"/>
          <w:szCs w:val="22"/>
        </w:rPr>
      </w:pPr>
      <w:r w:rsidRPr="00D31CD0">
        <w:rPr>
          <w:rFonts w:asciiTheme="minorHAnsi" w:hAnsiTheme="minorHAnsi" w:cstheme="minorHAnsi"/>
          <w:color w:val="auto"/>
          <w:sz w:val="22"/>
          <w:szCs w:val="22"/>
        </w:rPr>
        <w:t>Wykonawca realizuje roboty niezgodnie z otrzymanym projektem bez akceptacji Inspektora Nadzoru i nie przystępuje do właściwego wykonania robót w ciągu 10 dni od daty powiadomienia Wykonawcy przez Zamawiającego.</w:t>
      </w:r>
    </w:p>
    <w:p w14:paraId="33613140" w14:textId="77777777" w:rsidR="00EA6F1B" w:rsidRPr="00D31CD0" w:rsidRDefault="00EA6F1B">
      <w:pPr>
        <w:numPr>
          <w:ilvl w:val="0"/>
          <w:numId w:val="2"/>
        </w:numPr>
        <w:jc w:val="both"/>
        <w:rPr>
          <w:rFonts w:asciiTheme="minorHAnsi" w:hAnsiTheme="minorHAnsi" w:cstheme="minorHAnsi"/>
          <w:sz w:val="22"/>
          <w:szCs w:val="22"/>
        </w:rPr>
      </w:pPr>
      <w:r w:rsidRPr="00D31CD0">
        <w:rPr>
          <w:rFonts w:asciiTheme="minorHAnsi" w:hAnsiTheme="minorHAnsi" w:cstheme="minorHAnsi"/>
          <w:sz w:val="22"/>
          <w:szCs w:val="22"/>
        </w:rPr>
        <w:t xml:space="preserve">pomimo wezwania nie przedkłada polis OC wskazanych w § 8. </w:t>
      </w:r>
    </w:p>
    <w:p w14:paraId="32AB4249"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 xml:space="preserve">2. Odstąpienie od umowy z przyczyn wskazanych powyżej możliwe jest w terminie 30 dni od dnia zaistnienia okoliczności. </w:t>
      </w:r>
    </w:p>
    <w:p w14:paraId="6F1AC2C8"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 xml:space="preserve">3. W razie zaistnienia istotnej zmiany okoliczności powodującej, że wykonanie umowy nie leży w interesie publicznym, czego nie można było przewidzieć w chwili zawarcia umowy, lub dalsze wykonywanie umowy </w:t>
      </w:r>
      <w:r w:rsidRPr="00D31CD0">
        <w:rPr>
          <w:rFonts w:asciiTheme="minorHAnsi" w:hAnsiTheme="minorHAnsi" w:cstheme="minorHAnsi"/>
          <w:sz w:val="22"/>
          <w:szCs w:val="22"/>
        </w:rPr>
        <w:lastRenderedPageBreak/>
        <w:t>może zagrozić istotnemu interesowi bezpieczeństwa państwa lub bezpieczeństwu publicznemu, zamawiający może odstąpić od umowy w terminie 30 dni od dnia powzięcia wiadomości o tych okolicznościach. W takim przypadku wykonawca może żądać wyłącznie wynagrodzenia należnego z tytułu wykonania części umowy.</w:t>
      </w:r>
    </w:p>
    <w:p w14:paraId="70AF71CF"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4. Odstąpienie od umowy następuje w formie pisemnego powiadomienia drugiej strony pod rygorem nieważności.</w:t>
      </w:r>
    </w:p>
    <w:p w14:paraId="15ADF57B"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5. W przypadku odstąpienia od umowy przez jedną ze stron lub obu za uzgodnieniem Zamawiający i Wykonawca sporządzają protokolarnie inwentaryzację robót w toku na dzień odstąpienia od umowy, która jest podstawą wzajemnych rozliczeń. Za roboty wykonane do dnia odstąpienia od umowy Wykonawca otrzyma należne mu wynagrodzenie.</w:t>
      </w:r>
    </w:p>
    <w:p w14:paraId="4DAF3D16" w14:textId="77777777" w:rsidR="00EA6F1B" w:rsidRPr="00D31CD0" w:rsidRDefault="00EA6F1B">
      <w:pPr>
        <w:jc w:val="both"/>
        <w:rPr>
          <w:rFonts w:asciiTheme="minorHAnsi" w:hAnsiTheme="minorHAnsi" w:cstheme="minorHAnsi"/>
          <w:sz w:val="22"/>
          <w:szCs w:val="22"/>
        </w:rPr>
      </w:pPr>
    </w:p>
    <w:p w14:paraId="56C740D2"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16.</w:t>
      </w:r>
    </w:p>
    <w:p w14:paraId="350E8B3C" w14:textId="77777777" w:rsidR="00EA6F1B" w:rsidRPr="00D31CD0" w:rsidRDefault="00EA6F1B">
      <w:pPr>
        <w:jc w:val="center"/>
        <w:rPr>
          <w:rFonts w:asciiTheme="minorHAnsi" w:hAnsiTheme="minorHAnsi" w:cstheme="minorHAnsi"/>
          <w:sz w:val="22"/>
          <w:szCs w:val="22"/>
        </w:rPr>
      </w:pPr>
    </w:p>
    <w:p w14:paraId="0A005990" w14:textId="7065B91B"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 xml:space="preserve">1. Wykonawca wniósł zabezpieczenie należytego wykonania Umowy w wysokości </w:t>
      </w:r>
      <w:r w:rsidR="00D37990" w:rsidRPr="00D31CD0">
        <w:rPr>
          <w:rFonts w:asciiTheme="minorHAnsi" w:hAnsiTheme="minorHAnsi" w:cstheme="minorHAnsi"/>
          <w:sz w:val="22"/>
          <w:szCs w:val="22"/>
        </w:rPr>
        <w:t>5</w:t>
      </w:r>
      <w:r w:rsidRPr="00D31CD0">
        <w:rPr>
          <w:rFonts w:asciiTheme="minorHAnsi" w:hAnsiTheme="minorHAnsi" w:cstheme="minorHAnsi"/>
          <w:sz w:val="22"/>
          <w:szCs w:val="22"/>
        </w:rPr>
        <w:t>% całkowitej ceny ofertowej brutto, to jest w wysokości … (słownie: …), w formie …………………………….</w:t>
      </w:r>
    </w:p>
    <w:p w14:paraId="4A7897D8" w14:textId="77777777" w:rsidR="00EA6F1B" w:rsidRPr="00D31CD0" w:rsidRDefault="00EA6F1B">
      <w:pPr>
        <w:pStyle w:val="Akapitzlist"/>
        <w:tabs>
          <w:tab w:val="left" w:pos="735"/>
        </w:tabs>
        <w:spacing w:after="120"/>
        <w:ind w:left="0"/>
        <w:jc w:val="both"/>
        <w:rPr>
          <w:rFonts w:asciiTheme="minorHAnsi" w:hAnsiTheme="minorHAnsi" w:cstheme="minorHAnsi"/>
          <w:sz w:val="22"/>
          <w:szCs w:val="22"/>
        </w:rPr>
      </w:pPr>
      <w:r w:rsidRPr="00D31CD0">
        <w:rPr>
          <w:rFonts w:asciiTheme="minorHAnsi" w:hAnsiTheme="minorHAnsi" w:cstheme="minorHAnsi"/>
          <w:sz w:val="22"/>
          <w:szCs w:val="22"/>
        </w:rPr>
        <w:t>2. Zabezpieczenie należytego wykonania umowy ma na celu zabezpieczenie i ewentualne zaspokojenie roszczeń Zamawiającego z tytułu niewykonania lub nienależytego wykonania Umowy przez Wykonawcę, w tym usunięcia Wad, w szczególności roszczeń Zamawiającego wobec Wykonawcy o zapłatę kar umownych.</w:t>
      </w:r>
    </w:p>
    <w:p w14:paraId="0F660B98" w14:textId="77777777" w:rsidR="00EA6F1B" w:rsidRPr="00D31CD0" w:rsidRDefault="00EA6F1B">
      <w:pPr>
        <w:pStyle w:val="Akapitzlist"/>
        <w:tabs>
          <w:tab w:val="left" w:pos="709"/>
        </w:tabs>
        <w:spacing w:after="120"/>
        <w:ind w:left="0"/>
        <w:jc w:val="both"/>
        <w:rPr>
          <w:rFonts w:asciiTheme="minorHAnsi" w:hAnsiTheme="minorHAnsi" w:cstheme="minorHAnsi"/>
          <w:sz w:val="22"/>
          <w:szCs w:val="22"/>
        </w:rPr>
      </w:pPr>
      <w:r w:rsidRPr="00D31CD0">
        <w:rPr>
          <w:rFonts w:asciiTheme="minorHAnsi" w:hAnsiTheme="minorHAnsi" w:cstheme="minorHAnsi"/>
          <w:sz w:val="22"/>
          <w:szCs w:val="22"/>
        </w:rPr>
        <w:t xml:space="preserve">3. Beneficjentem Zabezpieczenia należytego wykonania Umowy jest Zamawiający. </w:t>
      </w:r>
    </w:p>
    <w:p w14:paraId="58D77CB1" w14:textId="77777777" w:rsidR="00EA6F1B" w:rsidRPr="00D31CD0" w:rsidRDefault="00EA6F1B">
      <w:pPr>
        <w:pStyle w:val="Akapitzlist"/>
        <w:tabs>
          <w:tab w:val="left" w:pos="709"/>
        </w:tabs>
        <w:spacing w:after="120"/>
        <w:ind w:left="0"/>
        <w:jc w:val="both"/>
        <w:rPr>
          <w:rFonts w:asciiTheme="minorHAnsi" w:hAnsiTheme="minorHAnsi" w:cstheme="minorHAnsi"/>
          <w:sz w:val="22"/>
          <w:szCs w:val="22"/>
        </w:rPr>
      </w:pPr>
      <w:r w:rsidRPr="00D31CD0">
        <w:rPr>
          <w:rFonts w:asciiTheme="minorHAnsi" w:hAnsiTheme="minorHAnsi" w:cstheme="minorHAnsi"/>
          <w:sz w:val="22"/>
          <w:szCs w:val="22"/>
        </w:rPr>
        <w:t>4. Koszty Zabezpieczenia należytego wykonania Umowy ponosi Wykonawca.</w:t>
      </w:r>
    </w:p>
    <w:p w14:paraId="5DD76E29" w14:textId="77777777" w:rsidR="00EA6F1B" w:rsidRPr="00D31CD0" w:rsidRDefault="00EA6F1B">
      <w:pPr>
        <w:pStyle w:val="Akapitzlist"/>
        <w:tabs>
          <w:tab w:val="left" w:pos="709"/>
        </w:tabs>
        <w:spacing w:after="120"/>
        <w:ind w:left="0"/>
        <w:jc w:val="both"/>
        <w:rPr>
          <w:rFonts w:asciiTheme="minorHAnsi" w:hAnsiTheme="minorHAnsi" w:cstheme="minorHAnsi"/>
          <w:sz w:val="22"/>
          <w:szCs w:val="22"/>
        </w:rPr>
      </w:pPr>
      <w:r w:rsidRPr="00D31CD0">
        <w:rPr>
          <w:rFonts w:asciiTheme="minorHAnsi" w:hAnsiTheme="minorHAnsi" w:cstheme="minorHAnsi"/>
          <w:sz w:val="22"/>
          <w:szCs w:val="22"/>
        </w:rPr>
        <w:t xml:space="preserve">5. Wykonawca jest zobowiązany zapewnić, aby Zabezpieczenie należytego wykonania umowy zachowało moc wiążącą w okresie wykonywania Umowy oraz w okresie rękojmi za Wady fizyczne. Wykonawca jest zobowiązany do niezwłocznego informowania Zamawiającego o faktycznych lub prawnych okolicznościach, które mają lub mogą mieć wpływ na moc wiążącą Zabezpieczenia należytego wykonania umowy oraz na możliwość i zakres wykonywania przez Zamawiającego praw wynikających z zabezpieczenia. </w:t>
      </w:r>
    </w:p>
    <w:p w14:paraId="2CAA0F42" w14:textId="77777777" w:rsidR="00EA6F1B" w:rsidRPr="00D31CD0" w:rsidRDefault="00EA6F1B">
      <w:pPr>
        <w:pStyle w:val="Akapitzlist"/>
        <w:tabs>
          <w:tab w:val="left" w:pos="709"/>
        </w:tabs>
        <w:spacing w:after="120"/>
        <w:ind w:left="0"/>
        <w:jc w:val="both"/>
        <w:rPr>
          <w:rFonts w:asciiTheme="minorHAnsi" w:hAnsiTheme="minorHAnsi" w:cstheme="minorHAnsi"/>
          <w:sz w:val="22"/>
          <w:szCs w:val="22"/>
        </w:rPr>
      </w:pPr>
      <w:r w:rsidRPr="00D31CD0">
        <w:rPr>
          <w:rFonts w:asciiTheme="minorHAnsi" w:hAnsiTheme="minorHAnsi" w:cstheme="minorHAnsi"/>
          <w:sz w:val="22"/>
          <w:szCs w:val="22"/>
        </w:rPr>
        <w:t>6. Kwota w wysokości … (słownie: …) stanowiąca 70% Zabezpieczenia należytego wykonania umowy, zostanie zwrócona w terminie 30 dni od dnia odbioru końcowego robót.</w:t>
      </w:r>
    </w:p>
    <w:p w14:paraId="13183431" w14:textId="77777777" w:rsidR="00EA6F1B" w:rsidRPr="00D31CD0" w:rsidRDefault="00EA6F1B">
      <w:pPr>
        <w:pStyle w:val="Akapitzlist"/>
        <w:tabs>
          <w:tab w:val="left" w:pos="709"/>
        </w:tabs>
        <w:spacing w:after="120"/>
        <w:ind w:left="0"/>
        <w:jc w:val="both"/>
        <w:rPr>
          <w:rFonts w:asciiTheme="minorHAnsi" w:hAnsiTheme="minorHAnsi" w:cstheme="minorHAnsi"/>
          <w:sz w:val="22"/>
          <w:szCs w:val="22"/>
        </w:rPr>
      </w:pPr>
      <w:r w:rsidRPr="00D31CD0">
        <w:rPr>
          <w:rFonts w:asciiTheme="minorHAnsi" w:hAnsiTheme="minorHAnsi" w:cstheme="minorHAnsi"/>
          <w:sz w:val="22"/>
          <w:szCs w:val="22"/>
        </w:rPr>
        <w:t>7. Kwota pozostawiona na Zabezpieczenie roszczeń z tytułu rękojmi za Wady fizyczne, wynosząca 30% wartości Zabezpieczenia należytego wykonania umowy, tj. … (słownie: …), zostanie zwrócona nie później niż w 15 dniu po upływie tego okresu.</w:t>
      </w:r>
    </w:p>
    <w:p w14:paraId="2296EDC8" w14:textId="77777777" w:rsidR="00EA6F1B" w:rsidRPr="00D31CD0" w:rsidRDefault="00EA6F1B">
      <w:pPr>
        <w:pStyle w:val="Akapitzlist"/>
        <w:tabs>
          <w:tab w:val="left" w:pos="709"/>
        </w:tabs>
        <w:spacing w:after="120"/>
        <w:ind w:left="0"/>
        <w:jc w:val="both"/>
        <w:rPr>
          <w:rFonts w:asciiTheme="minorHAnsi" w:hAnsiTheme="minorHAnsi" w:cstheme="minorHAnsi"/>
          <w:sz w:val="22"/>
          <w:szCs w:val="22"/>
        </w:rPr>
      </w:pPr>
      <w:r w:rsidRPr="00D31CD0">
        <w:rPr>
          <w:rFonts w:asciiTheme="minorHAnsi" w:hAnsiTheme="minorHAnsi" w:cstheme="minorHAnsi"/>
          <w:sz w:val="22"/>
          <w:szCs w:val="22"/>
        </w:rPr>
        <w:t>8. W trakcie realizacji Umowy Wykonawca może dokonać zmiany formy Zabezpieczenia należytego wykonania umowy na jedną lub kilka form, o których mowa w przepisach ustawy Prawo zamówień publicznych, pod warunkiem, że zmiana formy Zabezpieczenia zostanie dokonana z zachowaniem ciągłości zabezpieczenia i bez zmniejszenia jego wysokości.</w:t>
      </w:r>
    </w:p>
    <w:p w14:paraId="132CCB0E" w14:textId="77777777" w:rsidR="00EA6F1B" w:rsidRPr="00D31CD0" w:rsidRDefault="00EA6F1B">
      <w:pPr>
        <w:pStyle w:val="Akapitzlist"/>
        <w:tabs>
          <w:tab w:val="left" w:pos="709"/>
        </w:tabs>
        <w:spacing w:after="120"/>
        <w:ind w:left="0"/>
        <w:jc w:val="both"/>
        <w:rPr>
          <w:rFonts w:asciiTheme="minorHAnsi" w:hAnsiTheme="minorHAnsi" w:cstheme="minorHAnsi"/>
          <w:sz w:val="22"/>
          <w:szCs w:val="22"/>
        </w:rPr>
      </w:pPr>
      <w:r w:rsidRPr="00D31CD0">
        <w:rPr>
          <w:rFonts w:asciiTheme="minorHAnsi" w:hAnsiTheme="minorHAnsi" w:cstheme="minorHAnsi"/>
          <w:sz w:val="22"/>
          <w:szCs w:val="22"/>
        </w:rPr>
        <w:t xml:space="preserve">9. Zabezpieczenie należytego wykonania umowy pozostaje w dyspozycji Zamawiającego i zachowuje swoją ważność na czas określony w Umowie. </w:t>
      </w:r>
    </w:p>
    <w:p w14:paraId="387690CF" w14:textId="77777777" w:rsidR="00EA6F1B" w:rsidRPr="00D31CD0" w:rsidRDefault="00EA6F1B">
      <w:pPr>
        <w:pStyle w:val="Akapitzlist"/>
        <w:tabs>
          <w:tab w:val="left" w:pos="709"/>
        </w:tabs>
        <w:spacing w:after="120"/>
        <w:ind w:left="0"/>
        <w:jc w:val="both"/>
        <w:rPr>
          <w:rFonts w:asciiTheme="minorHAnsi" w:hAnsiTheme="minorHAnsi" w:cstheme="minorHAnsi"/>
          <w:sz w:val="22"/>
          <w:szCs w:val="22"/>
        </w:rPr>
      </w:pPr>
      <w:r w:rsidRPr="00D31CD0">
        <w:rPr>
          <w:rFonts w:asciiTheme="minorHAnsi" w:hAnsiTheme="minorHAnsi" w:cstheme="minorHAnsi"/>
          <w:sz w:val="22"/>
          <w:szCs w:val="22"/>
        </w:rPr>
        <w:t xml:space="preserve">10. Jeżeli nie zajdzie powód do realizacji zabezpieczenia w całości lub w części, podlega ono zwrotowi Wykonawcy. Zabezpieczenie należytego wykonania umowy wniesione w pieniądzu zostanie zwrócone wraz z odsetkami wynikającymi z umowy rachunku bankowego Zamawiającego, na którym było ono przechowywane, pomniejszone o koszty prowadzenia rachunku oraz prowizji bankowej za przelew pieniędzy na rachunek Wykonawcy. </w:t>
      </w:r>
    </w:p>
    <w:p w14:paraId="379E1BEF" w14:textId="77777777" w:rsidR="00EA6F1B" w:rsidRPr="00D31CD0" w:rsidRDefault="00EA6F1B">
      <w:pPr>
        <w:pStyle w:val="Akapitzlist"/>
        <w:tabs>
          <w:tab w:val="left" w:pos="709"/>
        </w:tabs>
        <w:spacing w:after="120"/>
        <w:ind w:left="0"/>
        <w:jc w:val="both"/>
        <w:rPr>
          <w:rFonts w:asciiTheme="minorHAnsi" w:hAnsiTheme="minorHAnsi" w:cstheme="minorHAnsi"/>
          <w:sz w:val="22"/>
          <w:szCs w:val="22"/>
        </w:rPr>
      </w:pPr>
      <w:r w:rsidRPr="00D31CD0">
        <w:rPr>
          <w:rFonts w:asciiTheme="minorHAnsi" w:hAnsiTheme="minorHAnsi" w:cstheme="minorHAnsi"/>
          <w:sz w:val="22"/>
          <w:szCs w:val="22"/>
        </w:rPr>
        <w:t>11. Zamawiający może dochodzić zaspokojenia z Zabezpieczenia należytego wykonania umowy, jeżeli jakakolwiek kwota należna Zamawiającemu od Wykonawcy w związku z niewykonaniem lub nienależytym wykonaniem Umowy nie zostanie zapłacona w terminie 14 dni od dnia otrzymania przez Wykonawcę pisemnego wezwania do zapłaty.</w:t>
      </w:r>
    </w:p>
    <w:p w14:paraId="47A26548" w14:textId="77777777" w:rsidR="00EA6F1B" w:rsidRPr="00D31CD0" w:rsidRDefault="00EA6F1B">
      <w:pPr>
        <w:pStyle w:val="Akapitzlist"/>
        <w:tabs>
          <w:tab w:val="left" w:pos="709"/>
        </w:tabs>
        <w:spacing w:after="120"/>
        <w:ind w:left="0"/>
        <w:jc w:val="both"/>
        <w:rPr>
          <w:rFonts w:asciiTheme="minorHAnsi" w:hAnsiTheme="minorHAnsi" w:cstheme="minorHAnsi"/>
          <w:sz w:val="22"/>
          <w:szCs w:val="22"/>
        </w:rPr>
      </w:pPr>
      <w:r w:rsidRPr="00D31CD0">
        <w:rPr>
          <w:rFonts w:asciiTheme="minorHAnsi" w:hAnsiTheme="minorHAnsi" w:cstheme="minorHAnsi"/>
          <w:sz w:val="22"/>
          <w:szCs w:val="22"/>
        </w:rPr>
        <w:lastRenderedPageBreak/>
        <w:t>12. Jeżeli okres ważności Zabezpieczenia należytego wykonania umowy jest krótszy niż wymagany okres jego ważności, Wykonawca jest zobowiązany ustanowić nowe Zabezpieczenie należytego wykonania umowy nie później niż na 30 dni przed wygaśnięciem ważności dotychczasowego Zabezpieczenia.</w:t>
      </w:r>
    </w:p>
    <w:p w14:paraId="3C14639B" w14:textId="77777777" w:rsidR="00EA6F1B" w:rsidRPr="00D31CD0" w:rsidRDefault="00EA6F1B">
      <w:pPr>
        <w:pStyle w:val="Akapitzlist"/>
        <w:tabs>
          <w:tab w:val="left" w:pos="709"/>
        </w:tabs>
        <w:spacing w:after="120"/>
        <w:ind w:left="0"/>
        <w:jc w:val="both"/>
        <w:rPr>
          <w:rFonts w:asciiTheme="minorHAnsi" w:hAnsiTheme="minorHAnsi" w:cstheme="minorHAnsi"/>
          <w:sz w:val="22"/>
          <w:szCs w:val="22"/>
        </w:rPr>
      </w:pPr>
      <w:r w:rsidRPr="00D31CD0">
        <w:rPr>
          <w:rFonts w:asciiTheme="minorHAnsi" w:hAnsiTheme="minorHAnsi" w:cstheme="minorHAnsi"/>
          <w:sz w:val="22"/>
          <w:szCs w:val="22"/>
        </w:rPr>
        <w:t>13. Jeżeli Wykonawca w terminie określonym w pkt 12 nie przedłoży Zamawiającemu nowego Zabezpieczenia należytego wykonania umowy, Zamawiający będzie uprawniony do zrealizowania dotychczasowego Zabezpieczenia w trybie wypłaty całej kwoty, na jaką w dacie wystąpienia z roszczeniem opiewać będzie dotychczasowe Zabezpieczenie.</w:t>
      </w:r>
    </w:p>
    <w:p w14:paraId="753E1316" w14:textId="77777777" w:rsidR="00EA6F1B" w:rsidRPr="00D31CD0" w:rsidRDefault="00EA6F1B">
      <w:pPr>
        <w:pStyle w:val="Akapitzlist"/>
        <w:tabs>
          <w:tab w:val="left" w:pos="709"/>
        </w:tabs>
        <w:spacing w:after="120"/>
        <w:ind w:left="0"/>
        <w:jc w:val="both"/>
        <w:rPr>
          <w:rFonts w:asciiTheme="minorHAnsi" w:hAnsiTheme="minorHAnsi" w:cstheme="minorHAnsi"/>
          <w:sz w:val="22"/>
          <w:szCs w:val="22"/>
        </w:rPr>
      </w:pPr>
      <w:r w:rsidRPr="00D31CD0">
        <w:rPr>
          <w:rFonts w:asciiTheme="minorHAnsi" w:hAnsiTheme="minorHAnsi" w:cstheme="minorHAnsi"/>
          <w:sz w:val="22"/>
          <w:szCs w:val="22"/>
        </w:rPr>
        <w:t>14. Zamawiający zwróci Wykonawcy środki pieniężne otrzymane z tytułu realizacji Zabezpieczenia należytego wykonania umowy po przedstawieniu przez Wykonawcę nowego zabezpieczenia albo w terminie zwrotu danej części Zabezpieczenia.</w:t>
      </w:r>
    </w:p>
    <w:p w14:paraId="696F34C4" w14:textId="77777777" w:rsidR="00EA6F1B" w:rsidRPr="00D31CD0" w:rsidRDefault="00EA6F1B">
      <w:pPr>
        <w:pStyle w:val="Akapitzlist"/>
        <w:tabs>
          <w:tab w:val="left" w:pos="709"/>
        </w:tabs>
        <w:spacing w:after="120"/>
        <w:ind w:left="0"/>
        <w:jc w:val="both"/>
        <w:rPr>
          <w:rFonts w:asciiTheme="minorHAnsi" w:hAnsiTheme="minorHAnsi" w:cstheme="minorHAnsi"/>
          <w:sz w:val="22"/>
          <w:szCs w:val="22"/>
        </w:rPr>
      </w:pPr>
    </w:p>
    <w:p w14:paraId="6A48341E" w14:textId="77777777" w:rsidR="00EA6F1B" w:rsidRPr="00D31CD0" w:rsidRDefault="00EA6F1B">
      <w:pPr>
        <w:ind w:left="709" w:hanging="709"/>
        <w:jc w:val="center"/>
        <w:rPr>
          <w:rFonts w:asciiTheme="minorHAnsi" w:hAnsiTheme="minorHAnsi" w:cstheme="minorHAnsi"/>
          <w:sz w:val="22"/>
          <w:szCs w:val="22"/>
        </w:rPr>
      </w:pPr>
      <w:r w:rsidRPr="00D31CD0">
        <w:rPr>
          <w:rFonts w:asciiTheme="minorHAnsi" w:hAnsiTheme="minorHAnsi" w:cstheme="minorHAnsi"/>
          <w:b/>
          <w:color w:val="000000"/>
          <w:sz w:val="22"/>
          <w:szCs w:val="22"/>
        </w:rPr>
        <w:t>§ 17.</w:t>
      </w:r>
    </w:p>
    <w:p w14:paraId="6F0458D5" w14:textId="77777777" w:rsidR="00EA6F1B" w:rsidRPr="00D31CD0" w:rsidRDefault="00EA6F1B">
      <w:pPr>
        <w:ind w:left="709" w:hanging="709"/>
        <w:jc w:val="center"/>
        <w:rPr>
          <w:rFonts w:asciiTheme="minorHAnsi" w:hAnsiTheme="minorHAnsi" w:cstheme="minorHAnsi"/>
          <w:sz w:val="22"/>
          <w:szCs w:val="22"/>
        </w:rPr>
      </w:pPr>
    </w:p>
    <w:p w14:paraId="14D0DFD6"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bCs/>
          <w:color w:val="000000"/>
          <w:sz w:val="22"/>
          <w:szCs w:val="22"/>
        </w:rPr>
        <w:t>Wykonawca oświadcza, iż przed zawarciem niniejszej Umowy zapoznał się ze wszystkimi warunkami dotyczącymi wykonania przedmiotu Umowy i nie wnosi, co do nich żadnych zastrzeżeń. Wykonawca oświadcza ponadto, że zapoznał się z obszarem, na jakim mają być wykonane Roboty i potwierdza, że  znane mu są warunki terenowe.</w:t>
      </w:r>
    </w:p>
    <w:p w14:paraId="2C27E358" w14:textId="77777777" w:rsidR="00EA6F1B" w:rsidRPr="00D31CD0" w:rsidRDefault="00EA6F1B">
      <w:pPr>
        <w:jc w:val="both"/>
        <w:rPr>
          <w:rFonts w:asciiTheme="minorHAnsi" w:hAnsiTheme="minorHAnsi" w:cstheme="minorHAnsi"/>
          <w:bCs/>
          <w:sz w:val="22"/>
          <w:szCs w:val="22"/>
        </w:rPr>
      </w:pPr>
    </w:p>
    <w:p w14:paraId="11496F34" w14:textId="77777777" w:rsidR="00EA6F1B" w:rsidRPr="00D31CD0" w:rsidRDefault="00EA6F1B">
      <w:pPr>
        <w:jc w:val="both"/>
        <w:rPr>
          <w:rFonts w:asciiTheme="minorHAnsi" w:hAnsiTheme="minorHAnsi" w:cstheme="minorHAnsi"/>
          <w:bCs/>
          <w:sz w:val="22"/>
          <w:szCs w:val="22"/>
        </w:rPr>
      </w:pPr>
    </w:p>
    <w:p w14:paraId="493BD543"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18.</w:t>
      </w:r>
    </w:p>
    <w:p w14:paraId="17714E19" w14:textId="77777777" w:rsidR="00EA6F1B" w:rsidRPr="00D31CD0" w:rsidRDefault="00EA6F1B">
      <w:pPr>
        <w:jc w:val="center"/>
        <w:rPr>
          <w:rFonts w:asciiTheme="minorHAnsi" w:hAnsiTheme="minorHAnsi" w:cstheme="minorHAnsi"/>
          <w:sz w:val="22"/>
          <w:szCs w:val="22"/>
        </w:rPr>
      </w:pPr>
    </w:p>
    <w:p w14:paraId="70CDD7FE" w14:textId="77777777" w:rsidR="00EA6F1B" w:rsidRPr="00D31CD0" w:rsidRDefault="00EA6F1B">
      <w:pPr>
        <w:pStyle w:val="Stopka"/>
        <w:tabs>
          <w:tab w:val="left" w:pos="708"/>
        </w:tabs>
        <w:jc w:val="both"/>
        <w:rPr>
          <w:rFonts w:asciiTheme="minorHAnsi" w:hAnsiTheme="minorHAnsi" w:cstheme="minorHAnsi"/>
          <w:sz w:val="22"/>
          <w:szCs w:val="22"/>
        </w:rPr>
      </w:pPr>
      <w:r w:rsidRPr="00D31CD0">
        <w:rPr>
          <w:rFonts w:asciiTheme="minorHAnsi" w:hAnsiTheme="minorHAnsi" w:cstheme="minorHAnsi"/>
          <w:sz w:val="22"/>
          <w:szCs w:val="22"/>
        </w:rPr>
        <w:t>Wszelkie zmiany treści niniejszej umowy dla zachowania swej ważności wymagają formy pisemnej pod rygorem nieważności.</w:t>
      </w:r>
    </w:p>
    <w:p w14:paraId="23E40CFB" w14:textId="77777777" w:rsidR="00EA6F1B" w:rsidRPr="00D31CD0" w:rsidRDefault="00EA6F1B">
      <w:pPr>
        <w:pStyle w:val="Stopka"/>
        <w:tabs>
          <w:tab w:val="left" w:pos="708"/>
        </w:tabs>
        <w:jc w:val="both"/>
        <w:rPr>
          <w:rFonts w:asciiTheme="minorHAnsi" w:hAnsiTheme="minorHAnsi" w:cstheme="minorHAnsi"/>
          <w:sz w:val="22"/>
          <w:szCs w:val="22"/>
        </w:rPr>
      </w:pPr>
    </w:p>
    <w:p w14:paraId="7ED2CDA0" w14:textId="77777777" w:rsidR="00EA6F1B" w:rsidRPr="00D31CD0" w:rsidRDefault="00EA6F1B">
      <w:pPr>
        <w:pStyle w:val="Stopka"/>
        <w:tabs>
          <w:tab w:val="left" w:pos="708"/>
        </w:tabs>
        <w:jc w:val="both"/>
        <w:rPr>
          <w:rFonts w:asciiTheme="minorHAnsi" w:hAnsiTheme="minorHAnsi" w:cstheme="minorHAnsi"/>
          <w:sz w:val="22"/>
          <w:szCs w:val="22"/>
        </w:rPr>
      </w:pPr>
    </w:p>
    <w:p w14:paraId="78276829"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19.</w:t>
      </w:r>
    </w:p>
    <w:p w14:paraId="1AD3E29C" w14:textId="77777777" w:rsidR="00EA6F1B" w:rsidRPr="00D31CD0" w:rsidRDefault="00EA6F1B">
      <w:pPr>
        <w:jc w:val="center"/>
        <w:rPr>
          <w:rFonts w:asciiTheme="minorHAnsi" w:hAnsiTheme="minorHAnsi" w:cstheme="minorHAnsi"/>
          <w:sz w:val="22"/>
          <w:szCs w:val="22"/>
        </w:rPr>
      </w:pPr>
    </w:p>
    <w:p w14:paraId="4DA93BEF" w14:textId="77777777" w:rsidR="00EA6F1B" w:rsidRPr="00D31CD0" w:rsidRDefault="00EA6F1B">
      <w:pPr>
        <w:rPr>
          <w:rFonts w:asciiTheme="minorHAnsi" w:hAnsiTheme="minorHAnsi" w:cstheme="minorHAnsi"/>
          <w:sz w:val="22"/>
          <w:szCs w:val="22"/>
        </w:rPr>
      </w:pPr>
      <w:r w:rsidRPr="00D31CD0">
        <w:rPr>
          <w:rFonts w:asciiTheme="minorHAnsi" w:hAnsiTheme="minorHAnsi" w:cstheme="minorHAnsi"/>
          <w:sz w:val="22"/>
          <w:szCs w:val="22"/>
        </w:rPr>
        <w:t>W sprawach nieuregulowanych niniejszą umową mają zastosowanie właściwe przepisy: Kodeksu Cywilnego, Prawa Budowlanego i ustawy Prawo Zamówień  Publicznych.</w:t>
      </w:r>
    </w:p>
    <w:p w14:paraId="706D21AE" w14:textId="77777777" w:rsidR="00EA6F1B" w:rsidRPr="00D31CD0" w:rsidRDefault="00EA6F1B">
      <w:pPr>
        <w:rPr>
          <w:rFonts w:asciiTheme="minorHAnsi" w:hAnsiTheme="minorHAnsi" w:cstheme="minorHAnsi"/>
          <w:sz w:val="22"/>
          <w:szCs w:val="22"/>
        </w:rPr>
      </w:pPr>
    </w:p>
    <w:p w14:paraId="25B1F298"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20.</w:t>
      </w:r>
    </w:p>
    <w:p w14:paraId="36B477BA" w14:textId="77777777" w:rsidR="00EA6F1B" w:rsidRPr="00D31CD0" w:rsidRDefault="00EA6F1B">
      <w:pPr>
        <w:jc w:val="center"/>
        <w:rPr>
          <w:rFonts w:asciiTheme="minorHAnsi" w:hAnsiTheme="minorHAnsi" w:cstheme="minorHAnsi"/>
          <w:sz w:val="22"/>
          <w:szCs w:val="22"/>
        </w:rPr>
      </w:pPr>
    </w:p>
    <w:p w14:paraId="4461F17D"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Ewentualne spory mogące powstać na tle realizacji przedmiotowej umowy będą rozstrzygane przez właściwy dla siedziby Zamawiającego sąd.</w:t>
      </w:r>
    </w:p>
    <w:p w14:paraId="7C7A16DB" w14:textId="77777777" w:rsidR="00EA6F1B" w:rsidRPr="00D31CD0" w:rsidRDefault="00EA6F1B">
      <w:pPr>
        <w:jc w:val="both"/>
        <w:rPr>
          <w:rFonts w:asciiTheme="minorHAnsi" w:hAnsiTheme="minorHAnsi" w:cstheme="minorHAnsi"/>
          <w:sz w:val="22"/>
          <w:szCs w:val="22"/>
        </w:rPr>
      </w:pPr>
    </w:p>
    <w:p w14:paraId="72CBD694" w14:textId="77777777" w:rsidR="00EA6F1B" w:rsidRPr="00D31CD0" w:rsidRDefault="00EA6F1B">
      <w:pPr>
        <w:jc w:val="both"/>
        <w:rPr>
          <w:rFonts w:asciiTheme="minorHAnsi" w:hAnsiTheme="minorHAnsi" w:cstheme="minorHAnsi"/>
          <w:sz w:val="22"/>
          <w:szCs w:val="22"/>
        </w:rPr>
      </w:pPr>
    </w:p>
    <w:p w14:paraId="10F3D1E5"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21.</w:t>
      </w:r>
    </w:p>
    <w:p w14:paraId="74C807D8" w14:textId="77777777" w:rsidR="00EA6F1B" w:rsidRPr="00D31CD0" w:rsidRDefault="00EA6F1B">
      <w:pPr>
        <w:jc w:val="center"/>
        <w:rPr>
          <w:rFonts w:asciiTheme="minorHAnsi" w:hAnsiTheme="minorHAnsi" w:cstheme="minorHAnsi"/>
          <w:sz w:val="22"/>
          <w:szCs w:val="22"/>
        </w:rPr>
      </w:pPr>
    </w:p>
    <w:p w14:paraId="38E1D883"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Umowę sporządzono w 3-ch jednobrzmiących egzemplarzach, dwa dla Zamawiającego, jeden dla Wykonawcy.</w:t>
      </w:r>
    </w:p>
    <w:p w14:paraId="4B3BFAEC" w14:textId="77777777" w:rsidR="00EA6F1B" w:rsidRPr="00D31CD0" w:rsidRDefault="00EA6F1B">
      <w:pPr>
        <w:rPr>
          <w:rFonts w:asciiTheme="minorHAnsi" w:hAnsiTheme="minorHAnsi" w:cstheme="minorHAnsi"/>
          <w:sz w:val="22"/>
          <w:szCs w:val="22"/>
        </w:rPr>
      </w:pPr>
      <w:r w:rsidRPr="00D31CD0">
        <w:rPr>
          <w:rFonts w:asciiTheme="minorHAnsi" w:hAnsiTheme="minorHAnsi" w:cstheme="minorHAnsi"/>
          <w:sz w:val="22"/>
          <w:szCs w:val="22"/>
        </w:rPr>
        <w:t xml:space="preserve">  </w:t>
      </w:r>
    </w:p>
    <w:p w14:paraId="571607B3" w14:textId="77777777" w:rsidR="00EA6F1B" w:rsidRPr="00D31CD0" w:rsidRDefault="00EA6F1B">
      <w:pPr>
        <w:rPr>
          <w:rFonts w:asciiTheme="minorHAnsi" w:hAnsiTheme="minorHAnsi" w:cstheme="minorHAnsi"/>
          <w:sz w:val="22"/>
          <w:szCs w:val="22"/>
        </w:rPr>
      </w:pPr>
    </w:p>
    <w:p w14:paraId="03324150" w14:textId="77777777" w:rsidR="00EA6F1B" w:rsidRPr="00D31CD0" w:rsidRDefault="00EA6F1B">
      <w:pPr>
        <w:rPr>
          <w:rFonts w:asciiTheme="minorHAnsi" w:hAnsiTheme="minorHAnsi" w:cstheme="minorHAnsi"/>
          <w:sz w:val="22"/>
          <w:szCs w:val="22"/>
        </w:rPr>
      </w:pPr>
    </w:p>
    <w:p w14:paraId="3A004107" w14:textId="77777777" w:rsidR="00EA6F1B" w:rsidRPr="00D31CD0" w:rsidRDefault="00EA6F1B">
      <w:pPr>
        <w:rPr>
          <w:rFonts w:asciiTheme="minorHAnsi" w:hAnsiTheme="minorHAnsi" w:cstheme="minorHAnsi"/>
          <w:sz w:val="22"/>
          <w:szCs w:val="22"/>
        </w:rPr>
      </w:pPr>
    </w:p>
    <w:p w14:paraId="36CB6E68" w14:textId="77777777" w:rsidR="00EA6F1B" w:rsidRPr="00D31CD0" w:rsidRDefault="00EA6F1B">
      <w:pPr>
        <w:rPr>
          <w:rFonts w:asciiTheme="minorHAnsi" w:hAnsiTheme="minorHAnsi" w:cstheme="minorHAnsi"/>
          <w:sz w:val="22"/>
          <w:szCs w:val="22"/>
        </w:rPr>
      </w:pPr>
      <w:r w:rsidRPr="00D31CD0">
        <w:rPr>
          <w:rFonts w:asciiTheme="minorHAnsi" w:hAnsiTheme="minorHAnsi" w:cstheme="minorHAnsi"/>
          <w:sz w:val="22"/>
          <w:szCs w:val="22"/>
        </w:rPr>
        <w:t xml:space="preserve">        WYKONAWCA:</w:t>
      </w:r>
      <w:r w:rsidRPr="00D31CD0">
        <w:rPr>
          <w:rFonts w:asciiTheme="minorHAnsi" w:hAnsiTheme="minorHAnsi" w:cstheme="minorHAnsi"/>
          <w:sz w:val="22"/>
          <w:szCs w:val="22"/>
        </w:rPr>
        <w:tab/>
      </w:r>
      <w:r w:rsidRPr="00D31CD0">
        <w:rPr>
          <w:rFonts w:asciiTheme="minorHAnsi" w:hAnsiTheme="minorHAnsi" w:cstheme="minorHAnsi"/>
          <w:sz w:val="22"/>
          <w:szCs w:val="22"/>
        </w:rPr>
        <w:tab/>
      </w:r>
      <w:r w:rsidRPr="00D31CD0">
        <w:rPr>
          <w:rFonts w:asciiTheme="minorHAnsi" w:hAnsiTheme="minorHAnsi" w:cstheme="minorHAnsi"/>
          <w:sz w:val="22"/>
          <w:szCs w:val="22"/>
        </w:rPr>
        <w:tab/>
      </w:r>
      <w:r w:rsidRPr="00D31CD0">
        <w:rPr>
          <w:rFonts w:asciiTheme="minorHAnsi" w:hAnsiTheme="minorHAnsi" w:cstheme="minorHAnsi"/>
          <w:sz w:val="22"/>
          <w:szCs w:val="22"/>
        </w:rPr>
        <w:tab/>
      </w:r>
      <w:r w:rsidRPr="00D31CD0">
        <w:rPr>
          <w:rFonts w:asciiTheme="minorHAnsi" w:hAnsiTheme="minorHAnsi" w:cstheme="minorHAnsi"/>
          <w:sz w:val="22"/>
          <w:szCs w:val="22"/>
        </w:rPr>
        <w:tab/>
      </w:r>
      <w:r w:rsidRPr="00D31CD0">
        <w:rPr>
          <w:rFonts w:asciiTheme="minorHAnsi" w:hAnsiTheme="minorHAnsi" w:cstheme="minorHAnsi"/>
          <w:sz w:val="22"/>
          <w:szCs w:val="22"/>
        </w:rPr>
        <w:tab/>
        <w:t xml:space="preserve">    ZAMAWIAJĄCY:</w:t>
      </w:r>
    </w:p>
    <w:p w14:paraId="3557537D" w14:textId="77777777" w:rsidR="00EA6F1B" w:rsidRPr="00D31CD0" w:rsidRDefault="00EA6F1B">
      <w:pPr>
        <w:jc w:val="center"/>
        <w:rPr>
          <w:rFonts w:asciiTheme="minorHAnsi" w:hAnsiTheme="minorHAnsi" w:cstheme="minorHAnsi"/>
          <w:sz w:val="22"/>
          <w:szCs w:val="22"/>
        </w:rPr>
      </w:pPr>
    </w:p>
    <w:p w14:paraId="722AB5BA" w14:textId="77777777" w:rsidR="00EA6F1B" w:rsidRPr="00D31CD0" w:rsidRDefault="00EA6F1B">
      <w:pPr>
        <w:jc w:val="center"/>
        <w:rPr>
          <w:rFonts w:asciiTheme="minorHAnsi" w:hAnsiTheme="minorHAnsi" w:cstheme="minorHAnsi"/>
          <w:sz w:val="22"/>
          <w:szCs w:val="22"/>
        </w:rPr>
      </w:pPr>
    </w:p>
    <w:p w14:paraId="6B8AA02C" w14:textId="77777777" w:rsidR="00EA6F1B" w:rsidRPr="00D31CD0" w:rsidRDefault="00EA6F1B">
      <w:pPr>
        <w:jc w:val="center"/>
        <w:rPr>
          <w:rFonts w:asciiTheme="minorHAnsi" w:hAnsiTheme="minorHAnsi" w:cstheme="minorHAnsi"/>
          <w:sz w:val="22"/>
          <w:szCs w:val="22"/>
        </w:rPr>
      </w:pPr>
    </w:p>
    <w:p w14:paraId="402F9EB6" w14:textId="77777777" w:rsidR="00EA6F1B" w:rsidRPr="00D31CD0" w:rsidRDefault="00EA6F1B">
      <w:pPr>
        <w:jc w:val="center"/>
        <w:rPr>
          <w:rFonts w:asciiTheme="minorHAnsi" w:hAnsiTheme="minorHAnsi" w:cstheme="minorHAnsi"/>
          <w:sz w:val="22"/>
          <w:szCs w:val="22"/>
        </w:rPr>
      </w:pPr>
    </w:p>
    <w:sectPr w:rsidR="00EA6F1B" w:rsidRPr="00D31CD0">
      <w:footerReference w:type="default" r:id="rId7"/>
      <w:footerReference w:type="first" r:id="rId8"/>
      <w:pgSz w:w="11906" w:h="16838"/>
      <w:pgMar w:top="1418" w:right="1247" w:bottom="1418" w:left="1247" w:header="708" w:footer="930" w:gutter="0"/>
      <w:cols w:space="708"/>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0C9888D" w14:textId="77777777" w:rsidR="00D73C57" w:rsidRDefault="00D73C57">
      <w:r>
        <w:separator/>
      </w:r>
    </w:p>
  </w:endnote>
  <w:endnote w:type="continuationSeparator" w:id="0">
    <w:p w14:paraId="53C2B250" w14:textId="77777777" w:rsidR="00D73C57" w:rsidRDefault="00D73C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Bookman Old Style">
    <w:panose1 w:val="02050604050505020204"/>
    <w:charset w:val="EE"/>
    <w:family w:val="roman"/>
    <w:pitch w:val="variable"/>
    <w:sig w:usb0="00000287" w:usb1="00000000" w:usb2="00000000" w:usb3="00000000" w:csb0="0000009F" w:csb1="00000000"/>
  </w:font>
  <w:font w:name="Liberation Sans">
    <w:altName w:val="Arial"/>
    <w:charset w:val="EE"/>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TimesNewRoman">
    <w:altName w:val="Meiryo"/>
    <w:charset w:val="80"/>
    <w:family w:val="auto"/>
    <w:pitch w:val="default"/>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43FAF8" w14:textId="77777777" w:rsidR="00EA6F1B" w:rsidRDefault="00EA6F1B">
    <w:pPr>
      <w:pStyle w:val="Stopka"/>
      <w:jc w:val="center"/>
    </w:pPr>
    <w:r>
      <w:fldChar w:fldCharType="begin"/>
    </w:r>
    <w:r>
      <w:instrText xml:space="preserve"> PAGE </w:instrText>
    </w:r>
    <w:r>
      <w:fldChar w:fldCharType="separate"/>
    </w:r>
    <w:r w:rsidR="00A621CD">
      <w:rPr>
        <w:noProof/>
      </w:rPr>
      <w:t>15</w:t>
    </w:r>
    <w:r>
      <w:fldChar w:fldCharType="end"/>
    </w:r>
  </w:p>
  <w:p w14:paraId="57FFE704" w14:textId="77777777" w:rsidR="00EA6F1B" w:rsidRDefault="00EA6F1B">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AF2778" w14:textId="77777777" w:rsidR="00EA6F1B" w:rsidRDefault="00EA6F1B"/>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DE88727" w14:textId="77777777" w:rsidR="00D73C57" w:rsidRDefault="00D73C57">
      <w:r>
        <w:separator/>
      </w:r>
    </w:p>
  </w:footnote>
  <w:footnote w:type="continuationSeparator" w:id="0">
    <w:p w14:paraId="7B7D39A2" w14:textId="77777777" w:rsidR="00D73C57" w:rsidRDefault="00D73C5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Nagwek1"/>
      <w:suff w:val="nothing"/>
      <w:lvlText w:val=""/>
      <w:lvlJc w:val="left"/>
      <w:pPr>
        <w:tabs>
          <w:tab w:val="num" w:pos="0"/>
        </w:tabs>
        <w:ind w:left="432" w:hanging="432"/>
      </w:pPr>
    </w:lvl>
    <w:lvl w:ilvl="1">
      <w:start w:val="1"/>
      <w:numFmt w:val="none"/>
      <w:pStyle w:val="Nagwek2"/>
      <w:suff w:val="nothing"/>
      <w:lvlText w:val=""/>
      <w:lvlJc w:val="left"/>
      <w:pPr>
        <w:tabs>
          <w:tab w:val="num" w:pos="0"/>
        </w:tabs>
        <w:ind w:left="576" w:hanging="576"/>
      </w:pPr>
    </w:lvl>
    <w:lvl w:ilvl="2">
      <w:start w:val="1"/>
      <w:numFmt w:val="none"/>
      <w:pStyle w:val="Nagwek3"/>
      <w:suff w:val="nothing"/>
      <w:lvlText w:val=""/>
      <w:lvlJc w:val="left"/>
      <w:pPr>
        <w:tabs>
          <w:tab w:val="num" w:pos="0"/>
        </w:tabs>
        <w:ind w:left="720" w:hanging="72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singleLevel"/>
    <w:tmpl w:val="00000002"/>
    <w:name w:val="WW8Num2"/>
    <w:lvl w:ilvl="0">
      <w:start w:val="1"/>
      <w:numFmt w:val="bullet"/>
      <w:lvlText w:val="-"/>
      <w:lvlJc w:val="left"/>
      <w:pPr>
        <w:tabs>
          <w:tab w:val="num" w:pos="1065"/>
        </w:tabs>
        <w:ind w:left="1065" w:hanging="360"/>
      </w:pPr>
      <w:rPr>
        <w:rFonts w:ascii="Times New Roman" w:hAnsi="Times New Roman" w:cs="Times New Roman"/>
        <w:b w:val="0"/>
        <w:color w:val="auto"/>
        <w:sz w:val="24"/>
      </w:rPr>
    </w:lvl>
  </w:abstractNum>
  <w:abstractNum w:abstractNumId="2" w15:restartNumberingAfterBreak="0">
    <w:nsid w:val="00000003"/>
    <w:multiLevelType w:val="multilevel"/>
    <w:tmpl w:val="00000003"/>
    <w:name w:val="WW8Num3"/>
    <w:lvl w:ilvl="0">
      <w:start w:val="1"/>
      <w:numFmt w:val="decimal"/>
      <w:lvlText w:val="%1)"/>
      <w:lvlJc w:val="left"/>
      <w:pPr>
        <w:tabs>
          <w:tab w:val="num" w:pos="0"/>
        </w:tabs>
        <w:ind w:left="1429" w:hanging="360"/>
      </w:pPr>
      <w:rPr>
        <w:rFonts w:ascii="Times New Roman" w:hAnsi="Times New Roman" w:cs="Times New Roman"/>
        <w:color w:val="auto"/>
        <w:sz w:val="24"/>
        <w:szCs w:val="24"/>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00000004"/>
    <w:multiLevelType w:val="multilevel"/>
    <w:tmpl w:val="00000004"/>
    <w:name w:val="WW8Num4"/>
    <w:lvl w:ilvl="0">
      <w:start w:val="1"/>
      <w:numFmt w:val="decimal"/>
      <w:lvlText w:val="%1."/>
      <w:lvlJc w:val="left"/>
      <w:pPr>
        <w:tabs>
          <w:tab w:val="num" w:pos="0"/>
        </w:tabs>
        <w:ind w:left="0" w:firstLine="0"/>
      </w:pPr>
      <w:rPr>
        <w:rFonts w:ascii="Tahoma" w:hAnsi="Tahoma" w:cs="Tahoma"/>
        <w:b/>
        <w:sz w:val="20"/>
        <w:szCs w:val="20"/>
      </w:rPr>
    </w:lvl>
    <w:lvl w:ilvl="1">
      <w:start w:val="1"/>
      <w:numFmt w:val="lowerLetter"/>
      <w:lvlText w:val="%2."/>
      <w:lvlJc w:val="left"/>
      <w:pPr>
        <w:tabs>
          <w:tab w:val="num" w:pos="0"/>
        </w:tabs>
        <w:ind w:left="0" w:firstLine="0"/>
      </w:pPr>
      <w:rPr>
        <w:rFonts w:ascii="Courier New" w:hAnsi="Courier New" w:cs="Courier New"/>
      </w:rPr>
    </w:lvl>
    <w:lvl w:ilvl="2">
      <w:start w:val="1"/>
      <w:numFmt w:val="lowerRoman"/>
      <w:lvlText w:val="%3."/>
      <w:lvlJc w:val="right"/>
      <w:pPr>
        <w:tabs>
          <w:tab w:val="num" w:pos="0"/>
        </w:tabs>
        <w:ind w:left="0" w:firstLine="0"/>
      </w:pPr>
    </w:lvl>
    <w:lvl w:ilvl="3">
      <w:start w:val="1"/>
      <w:numFmt w:val="decimal"/>
      <w:lvlText w:val="%4."/>
      <w:lvlJc w:val="left"/>
      <w:pPr>
        <w:tabs>
          <w:tab w:val="num" w:pos="0"/>
        </w:tabs>
        <w:ind w:left="0" w:firstLine="0"/>
      </w:pPr>
      <w:rPr>
        <w:color w:val="000000"/>
        <w:spacing w:val="-3"/>
      </w:rPr>
    </w:lvl>
    <w:lvl w:ilvl="4">
      <w:start w:val="1"/>
      <w:numFmt w:val="lowerLetter"/>
      <w:lvlText w:val="%5."/>
      <w:lvlJc w:val="left"/>
      <w:pPr>
        <w:tabs>
          <w:tab w:val="num" w:pos="0"/>
        </w:tabs>
        <w:ind w:left="0" w:firstLine="0"/>
      </w:pPr>
    </w:lvl>
    <w:lvl w:ilvl="5">
      <w:start w:val="1"/>
      <w:numFmt w:val="lowerRoman"/>
      <w:lvlText w:val="%6."/>
      <w:lvlJc w:val="right"/>
      <w:pPr>
        <w:tabs>
          <w:tab w:val="num" w:pos="0"/>
        </w:tabs>
        <w:ind w:left="0" w:firstLine="0"/>
      </w:pPr>
    </w:lvl>
    <w:lvl w:ilvl="6">
      <w:start w:val="1"/>
      <w:numFmt w:val="decimal"/>
      <w:lvlText w:val="%7."/>
      <w:lvlJc w:val="left"/>
      <w:pPr>
        <w:tabs>
          <w:tab w:val="num" w:pos="0"/>
        </w:tabs>
        <w:ind w:left="0" w:firstLine="0"/>
      </w:pPr>
    </w:lvl>
    <w:lvl w:ilvl="7">
      <w:start w:val="1"/>
      <w:numFmt w:val="lowerLetter"/>
      <w:lvlText w:val="%8."/>
      <w:lvlJc w:val="left"/>
      <w:pPr>
        <w:tabs>
          <w:tab w:val="num" w:pos="0"/>
        </w:tabs>
        <w:ind w:left="0" w:firstLine="0"/>
      </w:pPr>
    </w:lvl>
    <w:lvl w:ilvl="8">
      <w:start w:val="1"/>
      <w:numFmt w:val="lowerRoman"/>
      <w:lvlText w:val="%9."/>
      <w:lvlJc w:val="right"/>
      <w:pPr>
        <w:tabs>
          <w:tab w:val="num" w:pos="0"/>
        </w:tabs>
        <w:ind w:left="0" w:firstLine="0"/>
      </w:pPr>
    </w:lvl>
  </w:abstractNum>
  <w:abstractNum w:abstractNumId="4" w15:restartNumberingAfterBreak="0">
    <w:nsid w:val="00000005"/>
    <w:multiLevelType w:val="multilevel"/>
    <w:tmpl w:val="00000005"/>
    <w:name w:val="WW8Num5"/>
    <w:lvl w:ilvl="0">
      <w:start w:val="11"/>
      <w:numFmt w:val="decimal"/>
      <w:lvlText w:val="%1."/>
      <w:lvlJc w:val="left"/>
      <w:pPr>
        <w:tabs>
          <w:tab w:val="num" w:pos="360"/>
        </w:tabs>
        <w:ind w:left="360" w:hanging="360"/>
      </w:pPr>
      <w:rPr>
        <w:rFonts w:ascii="Tahoma" w:hAnsi="Tahoma" w:cs="Tahoma"/>
        <w:sz w:val="20"/>
        <w:szCs w:val="20"/>
      </w:rPr>
    </w:lvl>
    <w:lvl w:ilvl="1">
      <w:start w:val="1"/>
      <w:numFmt w:val="decimal"/>
      <w:lvlText w:val="%2)"/>
      <w:lvlJc w:val="left"/>
      <w:pPr>
        <w:tabs>
          <w:tab w:val="num" w:pos="792"/>
        </w:tabs>
        <w:ind w:left="792" w:hanging="432"/>
      </w:pPr>
      <w:rPr>
        <w:rFonts w:ascii="Tahoma" w:hAnsi="Tahoma" w:cs="Tahoma"/>
        <w:sz w:val="20"/>
        <w:szCs w:val="20"/>
      </w:rPr>
    </w:lvl>
    <w:lvl w:ilvl="2">
      <w:start w:val="1"/>
      <w:numFmt w:val="decimal"/>
      <w:lvlText w:val="%1.%2.%3."/>
      <w:lvlJc w:val="left"/>
      <w:pPr>
        <w:tabs>
          <w:tab w:val="num" w:pos="1440"/>
        </w:tabs>
        <w:ind w:left="1224" w:hanging="504"/>
      </w:pPr>
      <w:rPr>
        <w:rFonts w:ascii="Tahoma" w:hAnsi="Tahoma" w:cs="Tahoma"/>
        <w:sz w:val="20"/>
        <w:szCs w:val="20"/>
      </w:rPr>
    </w:lvl>
    <w:lvl w:ilvl="3">
      <w:start w:val="1"/>
      <w:numFmt w:val="decimal"/>
      <w:lvlText w:val="%1.%2.%3.%4."/>
      <w:lvlJc w:val="left"/>
      <w:pPr>
        <w:tabs>
          <w:tab w:val="num" w:pos="1800"/>
        </w:tabs>
        <w:ind w:left="1728" w:hanging="648"/>
      </w:pPr>
      <w:rPr>
        <w:rFonts w:ascii="Tahoma" w:hAnsi="Tahoma" w:cs="Tahoma"/>
        <w:sz w:val="20"/>
        <w:szCs w:val="20"/>
      </w:rPr>
    </w:lvl>
    <w:lvl w:ilvl="4">
      <w:start w:val="1"/>
      <w:numFmt w:val="decimal"/>
      <w:lvlText w:val="%1.%2.%3.%4.%5."/>
      <w:lvlJc w:val="left"/>
      <w:pPr>
        <w:tabs>
          <w:tab w:val="num" w:pos="2520"/>
        </w:tabs>
        <w:ind w:left="2232" w:hanging="792"/>
      </w:pPr>
      <w:rPr>
        <w:rFonts w:ascii="Tahoma" w:hAnsi="Tahoma" w:cs="Tahoma"/>
        <w:sz w:val="20"/>
        <w:szCs w:val="20"/>
      </w:rPr>
    </w:lvl>
    <w:lvl w:ilvl="5">
      <w:start w:val="1"/>
      <w:numFmt w:val="decimal"/>
      <w:lvlText w:val="%1.%2.%3.%4.%5.%6."/>
      <w:lvlJc w:val="left"/>
      <w:pPr>
        <w:tabs>
          <w:tab w:val="num" w:pos="2880"/>
        </w:tabs>
        <w:ind w:left="2736" w:hanging="936"/>
      </w:pPr>
      <w:rPr>
        <w:rFonts w:ascii="Tahoma" w:hAnsi="Tahoma" w:cs="Tahoma"/>
        <w:sz w:val="20"/>
        <w:szCs w:val="20"/>
      </w:rPr>
    </w:lvl>
    <w:lvl w:ilvl="6">
      <w:start w:val="1"/>
      <w:numFmt w:val="decimal"/>
      <w:lvlText w:val="%1.%2.%3.%4.%5.%6.%7."/>
      <w:lvlJc w:val="left"/>
      <w:pPr>
        <w:tabs>
          <w:tab w:val="num" w:pos="3600"/>
        </w:tabs>
        <w:ind w:left="3240" w:hanging="1080"/>
      </w:pPr>
      <w:rPr>
        <w:rFonts w:ascii="Tahoma" w:hAnsi="Tahoma" w:cs="Tahoma"/>
        <w:sz w:val="20"/>
        <w:szCs w:val="20"/>
      </w:rPr>
    </w:lvl>
    <w:lvl w:ilvl="7">
      <w:start w:val="1"/>
      <w:numFmt w:val="decimal"/>
      <w:lvlText w:val="%1.%2.%3.%4.%5.%6.%7.%8."/>
      <w:lvlJc w:val="left"/>
      <w:pPr>
        <w:tabs>
          <w:tab w:val="num" w:pos="3960"/>
        </w:tabs>
        <w:ind w:left="3744" w:hanging="1224"/>
      </w:pPr>
      <w:rPr>
        <w:rFonts w:ascii="Tahoma" w:hAnsi="Tahoma" w:cs="Tahoma"/>
        <w:sz w:val="20"/>
        <w:szCs w:val="20"/>
      </w:rPr>
    </w:lvl>
    <w:lvl w:ilvl="8">
      <w:start w:val="1"/>
      <w:numFmt w:val="decimal"/>
      <w:lvlText w:val="%1.%2.%3.%4.%5.%6.%7.%8.%9."/>
      <w:lvlJc w:val="left"/>
      <w:pPr>
        <w:tabs>
          <w:tab w:val="num" w:pos="4680"/>
        </w:tabs>
        <w:ind w:left="4320" w:hanging="1440"/>
      </w:pPr>
      <w:rPr>
        <w:rFonts w:ascii="Tahoma" w:hAnsi="Tahoma" w:cs="Tahoma"/>
        <w:sz w:val="20"/>
        <w:szCs w:val="20"/>
      </w:rPr>
    </w:lvl>
  </w:abstractNum>
  <w:abstractNum w:abstractNumId="5" w15:restartNumberingAfterBreak="0">
    <w:nsid w:val="00000006"/>
    <w:multiLevelType w:val="multilevel"/>
    <w:tmpl w:val="00000006"/>
    <w:name w:val="WW8Num6"/>
    <w:lvl w:ilvl="0">
      <w:start w:val="1"/>
      <w:numFmt w:val="decimal"/>
      <w:lvlText w:val="%1."/>
      <w:lvlJc w:val="left"/>
      <w:pPr>
        <w:tabs>
          <w:tab w:val="num" w:pos="1320"/>
        </w:tabs>
        <w:ind w:left="1320" w:hanging="360"/>
      </w:pPr>
    </w:lvl>
    <w:lvl w:ilvl="1">
      <w:start w:val="1"/>
      <w:numFmt w:val="bullet"/>
      <w:lvlText w:val=""/>
      <w:lvlJc w:val="left"/>
      <w:pPr>
        <w:tabs>
          <w:tab w:val="num" w:pos="2040"/>
        </w:tabs>
        <w:ind w:left="2040" w:hanging="360"/>
      </w:pPr>
      <w:rPr>
        <w:rFonts w:ascii="Symbol" w:hAnsi="Symbol" w:cs="Symbol" w:hint="default"/>
        <w:color w:val="000000"/>
      </w:rPr>
    </w:lvl>
    <w:lvl w:ilvl="2">
      <w:start w:val="1"/>
      <w:numFmt w:val="bullet"/>
      <w:lvlText w:val=""/>
      <w:lvlJc w:val="left"/>
      <w:pPr>
        <w:tabs>
          <w:tab w:val="num" w:pos="2940"/>
        </w:tabs>
        <w:ind w:left="2940" w:hanging="360"/>
      </w:pPr>
      <w:rPr>
        <w:rFonts w:ascii="Wingdings" w:hAnsi="Wingdings" w:cs="Wingdings" w:hint="default"/>
      </w:rPr>
    </w:lvl>
    <w:lvl w:ilvl="3">
      <w:start w:val="1"/>
      <w:numFmt w:val="bullet"/>
      <w:lvlText w:val=""/>
      <w:lvlJc w:val="left"/>
      <w:pPr>
        <w:tabs>
          <w:tab w:val="num" w:pos="3480"/>
        </w:tabs>
        <w:ind w:left="3480" w:hanging="360"/>
      </w:pPr>
      <w:rPr>
        <w:rFonts w:ascii="Symbol" w:hAnsi="Symbol" w:cs="Symbol" w:hint="default"/>
        <w:color w:val="000000"/>
      </w:rPr>
    </w:lvl>
    <w:lvl w:ilvl="4">
      <w:start w:val="1"/>
      <w:numFmt w:val="lowerLetter"/>
      <w:lvlText w:val="%5)"/>
      <w:lvlJc w:val="left"/>
      <w:pPr>
        <w:tabs>
          <w:tab w:val="num" w:pos="4200"/>
        </w:tabs>
        <w:ind w:left="4200" w:hanging="360"/>
      </w:pPr>
    </w:lvl>
    <w:lvl w:ilvl="5">
      <w:start w:val="1"/>
      <w:numFmt w:val="lowerRoman"/>
      <w:lvlText w:val="%6."/>
      <w:lvlJc w:val="right"/>
      <w:pPr>
        <w:tabs>
          <w:tab w:val="num" w:pos="4920"/>
        </w:tabs>
        <w:ind w:left="4920" w:hanging="180"/>
      </w:pPr>
    </w:lvl>
    <w:lvl w:ilvl="6">
      <w:start w:val="1"/>
      <w:numFmt w:val="decimal"/>
      <w:lvlText w:val="%7."/>
      <w:lvlJc w:val="left"/>
      <w:pPr>
        <w:tabs>
          <w:tab w:val="num" w:pos="5640"/>
        </w:tabs>
        <w:ind w:left="5640" w:hanging="360"/>
      </w:pPr>
    </w:lvl>
    <w:lvl w:ilvl="7">
      <w:start w:val="1"/>
      <w:numFmt w:val="lowerLetter"/>
      <w:lvlText w:val="%8."/>
      <w:lvlJc w:val="left"/>
      <w:pPr>
        <w:tabs>
          <w:tab w:val="num" w:pos="6360"/>
        </w:tabs>
        <w:ind w:left="6360" w:hanging="360"/>
      </w:pPr>
    </w:lvl>
    <w:lvl w:ilvl="8">
      <w:start w:val="1"/>
      <w:numFmt w:val="lowerRoman"/>
      <w:lvlText w:val="%9."/>
      <w:lvlJc w:val="right"/>
      <w:pPr>
        <w:tabs>
          <w:tab w:val="num" w:pos="7080"/>
        </w:tabs>
        <w:ind w:left="7080" w:hanging="180"/>
      </w:pPr>
    </w:lvl>
  </w:abstractNum>
  <w:abstractNum w:abstractNumId="6" w15:restartNumberingAfterBreak="0">
    <w:nsid w:val="3F630CFD"/>
    <w:multiLevelType w:val="multilevel"/>
    <w:tmpl w:val="E91C90CE"/>
    <w:lvl w:ilvl="0">
      <w:start w:val="1"/>
      <w:numFmt w:val="decimal"/>
      <w:lvlText w:val="%1)"/>
      <w:lvlJc w:val="left"/>
      <w:pPr>
        <w:tabs>
          <w:tab w:val="num" w:pos="360"/>
        </w:tabs>
        <w:ind w:left="360" w:hanging="360"/>
      </w:pPr>
      <w:rPr>
        <w:rFonts w:ascii="Calibri" w:hAnsi="Calibri" w:cs="Calibri" w:hint="default"/>
        <w:b w:val="0"/>
        <w:sz w:val="22"/>
        <w:szCs w:val="22"/>
      </w:rPr>
    </w:lvl>
    <w:lvl w:ilvl="1">
      <w:start w:val="1"/>
      <w:numFmt w:val="lowerLetter"/>
      <w:lvlText w:val="%2."/>
      <w:lvlJc w:val="left"/>
      <w:pPr>
        <w:tabs>
          <w:tab w:val="num" w:pos="720"/>
        </w:tabs>
        <w:ind w:left="720" w:hanging="360"/>
      </w:pPr>
    </w:lvl>
    <w:lvl w:ilvl="2">
      <w:start w:val="1"/>
      <w:numFmt w:val="upperRoman"/>
      <w:lvlText w:val="%3."/>
      <w:lvlJc w:val="right"/>
      <w:pPr>
        <w:tabs>
          <w:tab w:val="num" w:pos="0"/>
        </w:tabs>
        <w:ind w:left="113" w:hanging="113"/>
      </w:pPr>
      <w:rPr>
        <w:rFonts w:ascii="Calibri" w:hAnsi="Calibri" w:cs="Calibri" w:hint="default"/>
        <w:b/>
        <w:sz w:val="22"/>
        <w:szCs w:val="22"/>
      </w:rPr>
    </w:lvl>
    <w:lvl w:ilvl="3">
      <w:start w:val="1"/>
      <w:numFmt w:val="decimal"/>
      <w:lvlText w:val="%4."/>
      <w:lvlJc w:val="left"/>
      <w:pPr>
        <w:tabs>
          <w:tab w:val="num" w:pos="0"/>
        </w:tabs>
        <w:ind w:left="284" w:hanging="284"/>
      </w:pPr>
      <w:rPr>
        <w:rFonts w:ascii="Calibri" w:hAnsi="Calibri" w:cs="Calibri" w:hint="default"/>
        <w:b w:val="0"/>
        <w:i w:val="0"/>
        <w:color w:val="auto"/>
        <w:sz w:val="22"/>
        <w:szCs w:val="22"/>
      </w:rPr>
    </w:lvl>
    <w:lvl w:ilvl="4">
      <w:start w:val="1"/>
      <w:numFmt w:val="decimal"/>
      <w:lvlText w:val="%5."/>
      <w:lvlJc w:val="left"/>
      <w:pPr>
        <w:tabs>
          <w:tab w:val="num" w:pos="0"/>
        </w:tabs>
        <w:ind w:left="284" w:hanging="284"/>
      </w:pPr>
      <w:rPr>
        <w:rFonts w:hint="default"/>
      </w:rPr>
    </w:lvl>
    <w:lvl w:ilvl="5">
      <w:start w:val="1"/>
      <w:numFmt w:val="lowerLetter"/>
      <w:lvlText w:val="%6)"/>
      <w:lvlJc w:val="left"/>
      <w:pPr>
        <w:tabs>
          <w:tab w:val="num" w:pos="0"/>
        </w:tabs>
        <w:ind w:left="4500" w:hanging="360"/>
      </w:pPr>
      <w:rPr>
        <w:rFonts w:ascii="Bookman Old Style" w:hAnsi="Bookman Old Style" w:cs="Bookman Old Style" w:hint="default"/>
      </w:r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64747C7E"/>
    <w:multiLevelType w:val="hybridMultilevel"/>
    <w:tmpl w:val="76C86742"/>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68B53E2C"/>
    <w:multiLevelType w:val="hybridMultilevel"/>
    <w:tmpl w:val="52FE6262"/>
    <w:lvl w:ilvl="0" w:tplc="C360BAD6">
      <w:numFmt w:val="bullet"/>
      <w:lvlText w:val="•"/>
      <w:lvlJc w:val="left"/>
      <w:pPr>
        <w:ind w:left="720" w:hanging="360"/>
      </w:pPr>
      <w:rPr>
        <w:rFonts w:ascii="Times New Roman" w:eastAsia="Times New Roman" w:hAnsi="Times New Roman" w:cs="Times New Roman" w:hint="default"/>
      </w:rPr>
    </w:lvl>
    <w:lvl w:ilvl="1" w:tplc="B1929B3C">
      <w:numFmt w:val="bullet"/>
      <w:lvlText w:val=""/>
      <w:lvlJc w:val="left"/>
      <w:pPr>
        <w:ind w:left="1440" w:hanging="360"/>
      </w:pPr>
      <w:rPr>
        <w:rFonts w:ascii="Symbol" w:eastAsia="Times New Roman" w:hAnsi="Symbol" w:cs="Times New Roman"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7"/>
  </w:num>
  <w:num w:numId="8">
    <w:abstractNumId w:val="8"/>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22D8"/>
    <w:rsid w:val="001E685B"/>
    <w:rsid w:val="0020569F"/>
    <w:rsid w:val="004200C5"/>
    <w:rsid w:val="006821B3"/>
    <w:rsid w:val="006B22D8"/>
    <w:rsid w:val="00A621CD"/>
    <w:rsid w:val="00AD616F"/>
    <w:rsid w:val="00AE333E"/>
    <w:rsid w:val="00B033EE"/>
    <w:rsid w:val="00BD01AE"/>
    <w:rsid w:val="00D31CD0"/>
    <w:rsid w:val="00D37990"/>
    <w:rsid w:val="00D73C57"/>
    <w:rsid w:val="00EA6F1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21AD82C9"/>
  <w15:chartTrackingRefBased/>
  <w15:docId w15:val="{9D8884CD-21E0-479F-8BAB-624A5A5447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uppressAutoHyphens/>
    </w:pPr>
    <w:rPr>
      <w:kern w:val="1"/>
      <w:sz w:val="24"/>
      <w:szCs w:val="24"/>
      <w:lang w:eastAsia="zh-CN"/>
    </w:rPr>
  </w:style>
  <w:style w:type="paragraph" w:styleId="Nagwek1">
    <w:name w:val="heading 1"/>
    <w:basedOn w:val="Normalny"/>
    <w:next w:val="Normalny"/>
    <w:qFormat/>
    <w:pPr>
      <w:keepNext/>
      <w:numPr>
        <w:numId w:val="1"/>
      </w:numPr>
      <w:ind w:left="4248" w:firstLine="0"/>
      <w:outlineLvl w:val="0"/>
    </w:pPr>
    <w:rPr>
      <w:u w:val="single"/>
    </w:rPr>
  </w:style>
  <w:style w:type="paragraph" w:styleId="Nagwek2">
    <w:name w:val="heading 2"/>
    <w:basedOn w:val="Normalny"/>
    <w:next w:val="Normalny"/>
    <w:qFormat/>
    <w:pPr>
      <w:keepNext/>
      <w:numPr>
        <w:ilvl w:val="1"/>
        <w:numId w:val="1"/>
      </w:numPr>
      <w:outlineLvl w:val="1"/>
    </w:pPr>
    <w:rPr>
      <w:b/>
      <w:bCs/>
    </w:rPr>
  </w:style>
  <w:style w:type="paragraph" w:styleId="Nagwek3">
    <w:name w:val="heading 3"/>
    <w:basedOn w:val="Nagwek30"/>
    <w:next w:val="Tekstpodstawowy"/>
    <w:qFormat/>
    <w:pPr>
      <w:numPr>
        <w:ilvl w:val="2"/>
        <w:numId w:val="1"/>
      </w:numPr>
      <w:spacing w:before="140"/>
      <w:outlineLvl w:val="2"/>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Times New Roman" w:hAnsi="Times New Roman" w:cs="Times New Roman"/>
      <w:b w:val="0"/>
      <w:color w:val="auto"/>
      <w:sz w:val="24"/>
    </w:rPr>
  </w:style>
  <w:style w:type="character" w:customStyle="1" w:styleId="WW8Num3z0">
    <w:name w:val="WW8Num3z0"/>
    <w:rPr>
      <w:rFonts w:ascii="Times New Roman" w:hAnsi="Times New Roman" w:cs="Times New Roman"/>
      <w:color w:val="auto"/>
      <w:sz w:val="24"/>
      <w:szCs w:val="24"/>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ahoma" w:hAnsi="Tahoma" w:cs="Tahoma"/>
      <w:b/>
      <w:sz w:val="20"/>
      <w:szCs w:val="20"/>
    </w:rPr>
  </w:style>
  <w:style w:type="character" w:customStyle="1" w:styleId="WW8Num4z1">
    <w:name w:val="WW8Num4z1"/>
    <w:rPr>
      <w:rFonts w:ascii="Courier New" w:hAnsi="Courier New" w:cs="Courier New"/>
    </w:rPr>
  </w:style>
  <w:style w:type="character" w:customStyle="1" w:styleId="WW8Num4z2">
    <w:name w:val="WW8Num4z2"/>
  </w:style>
  <w:style w:type="character" w:customStyle="1" w:styleId="WW8Num4z3">
    <w:name w:val="WW8Num4z3"/>
    <w:rPr>
      <w:color w:val="000000"/>
      <w:spacing w:val="-3"/>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rFonts w:ascii="Tahoma" w:hAnsi="Tahoma" w:cs="Tahoma"/>
      <w:sz w:val="20"/>
      <w:szCs w:val="20"/>
    </w:rPr>
  </w:style>
  <w:style w:type="character" w:customStyle="1" w:styleId="WW8Num6z0">
    <w:name w:val="WW8Num6z0"/>
  </w:style>
  <w:style w:type="character" w:customStyle="1" w:styleId="WW8Num6z1">
    <w:name w:val="WW8Num6z1"/>
    <w:rPr>
      <w:rFonts w:ascii="Symbol" w:hAnsi="Symbol" w:cs="Symbol" w:hint="default"/>
      <w:color w:val="000000"/>
    </w:rPr>
  </w:style>
  <w:style w:type="character" w:customStyle="1" w:styleId="WW8Num6z2">
    <w:name w:val="WW8Num6z2"/>
    <w:rPr>
      <w:rFonts w:ascii="Wingdings" w:hAnsi="Wingdings" w:cs="Wingdings" w:hint="default"/>
    </w:rPr>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Domylnaczcionkaakapitu7">
    <w:name w:val="Domyślna czcionka akapitu7"/>
  </w:style>
  <w:style w:type="character" w:customStyle="1" w:styleId="WW8Num5z1">
    <w:name w:val="WW8Num5z1"/>
    <w:rPr>
      <w:rFonts w:ascii="Times New Roman" w:eastAsia="SimSun" w:hAnsi="Times New Roman" w:cs="Times New Roman" w:hint="default"/>
      <w:b w:val="0"/>
      <w:bCs/>
      <w:i w:val="0"/>
      <w:strike w:val="0"/>
      <w:dstrike w:val="0"/>
      <w:color w:val="auto"/>
      <w:sz w:val="22"/>
      <w:szCs w:val="22"/>
    </w:rPr>
  </w:style>
  <w:style w:type="character" w:customStyle="1" w:styleId="WW8Num7z0">
    <w:name w:val="WW8Num7z0"/>
    <w:rPr>
      <w:rFonts w:ascii="Tahoma" w:hAnsi="Tahoma" w:cs="Tahoma"/>
      <w:b/>
      <w:sz w:val="20"/>
      <w:szCs w:val="20"/>
    </w:rPr>
  </w:style>
  <w:style w:type="character" w:customStyle="1" w:styleId="WW8Num7z1">
    <w:name w:val="WW8Num7z1"/>
    <w:rPr>
      <w:rFonts w:ascii="Courier New" w:hAnsi="Courier New" w:cs="Courier New"/>
    </w:rPr>
  </w:style>
  <w:style w:type="character" w:customStyle="1" w:styleId="WW8Num7z2">
    <w:name w:val="WW8Num7z2"/>
  </w:style>
  <w:style w:type="character" w:customStyle="1" w:styleId="WW8Num8z0">
    <w:name w:val="WW8Num8z0"/>
    <w:rPr>
      <w:rFonts w:ascii="Symbol" w:hAnsi="Symbol" w:cs="Symbol"/>
      <w:b/>
      <w:color w:val="auto"/>
      <w:sz w:val="24"/>
      <w:szCs w:val="24"/>
    </w:rPr>
  </w:style>
  <w:style w:type="character" w:customStyle="1" w:styleId="WW8Num8z1">
    <w:name w:val="WW8Num8z1"/>
    <w:rPr>
      <w:rFonts w:ascii="Courier New" w:hAnsi="Courier New" w:cs="Courier New"/>
    </w:rPr>
  </w:style>
  <w:style w:type="character" w:customStyle="1" w:styleId="WW8Num8z2">
    <w:name w:val="WW8Num8z2"/>
  </w:style>
  <w:style w:type="character" w:customStyle="1" w:styleId="WW8Num9z0">
    <w:name w:val="WW8Num9z0"/>
    <w:rPr>
      <w:rFonts w:ascii="Times New Roman" w:hAnsi="Times New Roman" w:cs="Times New Roman"/>
      <w:b/>
      <w:color w:val="auto"/>
      <w:sz w:val="24"/>
      <w:szCs w:val="24"/>
    </w:rPr>
  </w:style>
  <w:style w:type="character" w:customStyle="1" w:styleId="WW8Num9z1">
    <w:name w:val="WW8Num9z1"/>
  </w:style>
  <w:style w:type="character" w:customStyle="1" w:styleId="WW8Num9z2">
    <w:name w:val="WW8Num9z2"/>
  </w:style>
  <w:style w:type="character" w:customStyle="1" w:styleId="WW8Num10z0">
    <w:name w:val="WW8Num10z0"/>
    <w:rPr>
      <w:rFonts w:ascii="Tahoma" w:hAnsi="Tahoma" w:cs="Tahoma"/>
      <w:b/>
      <w:sz w:val="20"/>
      <w:szCs w:val="20"/>
    </w:rPr>
  </w:style>
  <w:style w:type="character" w:customStyle="1" w:styleId="WW8Num10z1">
    <w:name w:val="WW8Num10z1"/>
    <w:rPr>
      <w:rFonts w:ascii="Courier New" w:hAnsi="Courier New" w:cs="Courier New"/>
    </w:rPr>
  </w:style>
  <w:style w:type="character" w:customStyle="1" w:styleId="WW8Num10z2">
    <w:name w:val="WW8Num10z2"/>
  </w:style>
  <w:style w:type="character" w:customStyle="1" w:styleId="WW8Num10z3">
    <w:name w:val="WW8Num10z3"/>
    <w:rPr>
      <w:color w:val="000000"/>
      <w:spacing w:val="-3"/>
    </w:rPr>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rFonts w:ascii="Tahoma" w:hAnsi="Tahoma" w:cs="Tahoma"/>
      <w:sz w:val="20"/>
      <w:szCs w:val="20"/>
    </w:rPr>
  </w:style>
  <w:style w:type="character" w:customStyle="1" w:styleId="Domylnaczcionkaakapitu6">
    <w:name w:val="Domyślna czcionka akapitu6"/>
  </w:style>
  <w:style w:type="character" w:customStyle="1" w:styleId="Domylnaczcionkaakapitu5">
    <w:name w:val="Domyślna czcionka akapitu5"/>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2z0">
    <w:name w:val="WW8Num12z0"/>
  </w:style>
  <w:style w:type="character" w:customStyle="1" w:styleId="WW8Num12z1">
    <w:name w:val="WW8Num12z1"/>
  </w:style>
  <w:style w:type="character" w:customStyle="1" w:styleId="WW8Num12z2">
    <w:name w:val="WW8Num12z2"/>
  </w:style>
  <w:style w:type="character" w:customStyle="1" w:styleId="WW8Num12z3">
    <w:name w:val="WW8Num12z3"/>
    <w:rPr>
      <w:rFonts w:ascii="Tahoma" w:hAnsi="Tahoma" w:cs="Tahoma"/>
      <w:sz w:val="20"/>
      <w:szCs w:val="20"/>
    </w:rPr>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ascii="Tahoma" w:hAnsi="Tahoma" w:cs="Tahoma" w:hint="default"/>
      <w:sz w:val="20"/>
      <w:szCs w:val="20"/>
    </w:rPr>
  </w:style>
  <w:style w:type="character" w:customStyle="1" w:styleId="WW8Num13z1">
    <w:name w:val="WW8Num13z1"/>
    <w:rPr>
      <w:rFonts w:ascii="Tahoma" w:eastAsia="Times New Roman" w:hAnsi="Tahoma" w:cs="Tahoma"/>
      <w:sz w:val="20"/>
      <w:szCs w:val="20"/>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0">
    <w:name w:val="WW8Num14z0"/>
    <w:rPr>
      <w:rFonts w:ascii="Times New Roman" w:hAnsi="Times New Roman" w:cs="Times New Roman" w:hint="default"/>
      <w:b/>
      <w:sz w:val="28"/>
      <w:szCs w:val="28"/>
    </w:rPr>
  </w:style>
  <w:style w:type="character" w:customStyle="1" w:styleId="WW8Num14z1">
    <w:name w:val="WW8Num14z1"/>
    <w:rPr>
      <w:rFonts w:ascii="Times New Roman" w:eastAsia="SimSun" w:hAnsi="Times New Roman" w:cs="Times New Roman" w:hint="default"/>
      <w:b w:val="0"/>
      <w:bCs/>
      <w:i w:val="0"/>
      <w:strike w:val="0"/>
      <w:dstrike w:val="0"/>
      <w:color w:val="auto"/>
      <w:sz w:val="22"/>
      <w:szCs w:val="22"/>
    </w:rPr>
  </w:style>
  <w:style w:type="character" w:customStyle="1" w:styleId="WW8Num14z2">
    <w:name w:val="WW8Num14z2"/>
    <w:rPr>
      <w:rFonts w:hint="default"/>
      <w:i w:val="0"/>
    </w:rPr>
  </w:style>
  <w:style w:type="character" w:customStyle="1" w:styleId="WW8Num14z3">
    <w:name w:val="WW8Num14z3"/>
    <w:rPr>
      <w:rFonts w:hint="default"/>
    </w:rPr>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rPr>
      <w:rFonts w:ascii="Tahoma" w:hAnsi="Tahoma" w:cs="Tahoma"/>
      <w:sz w:val="20"/>
      <w:szCs w:val="20"/>
    </w:rPr>
  </w:style>
  <w:style w:type="character" w:customStyle="1" w:styleId="WW8Num16z0">
    <w:name w:val="WW8Num16z0"/>
    <w:rPr>
      <w:rFonts w:ascii="Tahoma" w:hAnsi="Tahoma" w:cs="Tahoma"/>
      <w:sz w:val="20"/>
      <w:szCs w:val="20"/>
    </w:rPr>
  </w:style>
  <w:style w:type="character" w:customStyle="1" w:styleId="WW8Num17z0">
    <w:name w:val="WW8Num17z0"/>
    <w:rPr>
      <w:rFonts w:ascii="Tahoma" w:hAnsi="Tahoma" w:cs="Tahoma" w:hint="default"/>
      <w:sz w:val="20"/>
      <w:szCs w:val="20"/>
    </w:rPr>
  </w:style>
  <w:style w:type="character" w:customStyle="1" w:styleId="WW8Num18z0">
    <w:name w:val="WW8Num18z0"/>
    <w:rPr>
      <w:rFonts w:hint="default"/>
      <w:b/>
    </w:rPr>
  </w:style>
  <w:style w:type="character" w:customStyle="1" w:styleId="WW8Num19z0">
    <w:name w:val="WW8Num19z0"/>
    <w:rPr>
      <w:rFonts w:ascii="Tahoma" w:eastAsia="Times New Roman" w:hAnsi="Tahoma" w:cs="Tahoma" w:hint="default"/>
      <w:sz w:val="20"/>
      <w:szCs w:val="20"/>
    </w:rPr>
  </w:style>
  <w:style w:type="character" w:customStyle="1" w:styleId="WW8Num20z0">
    <w:name w:val="WW8Num20z0"/>
    <w:rPr>
      <w:rFonts w:eastAsia="Times New Roman"/>
    </w:rPr>
  </w:style>
  <w:style w:type="character" w:customStyle="1" w:styleId="WW8Num20z1">
    <w:name w:val="WW8Num20z1"/>
    <w:rPr>
      <w:rFonts w:ascii="Tahoma" w:hAnsi="Tahoma" w:cs="Tahoma"/>
      <w:sz w:val="20"/>
      <w:szCs w:val="20"/>
    </w:rPr>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1">
    <w:name w:val="WW8Num21z1"/>
  </w:style>
  <w:style w:type="character" w:customStyle="1" w:styleId="WW8Num21z2">
    <w:name w:val="WW8Num21z2"/>
    <w:rPr>
      <w:rFonts w:ascii="Tahoma" w:hAnsi="Tahoma" w:cs="Tahoma"/>
      <w:sz w:val="20"/>
      <w:szCs w:val="20"/>
    </w:rPr>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5z2">
    <w:name w:val="WW8Num5z2"/>
    <w:rPr>
      <w:rFonts w:hint="default"/>
      <w:i w:val="0"/>
    </w:rPr>
  </w:style>
  <w:style w:type="character" w:customStyle="1" w:styleId="WW8Num5z3">
    <w:name w:val="WW8Num5z3"/>
    <w:rPr>
      <w:rFonts w:hint="default"/>
    </w:rPr>
  </w:style>
  <w:style w:type="character" w:customStyle="1" w:styleId="Domylnaczcionkaakapitu3">
    <w:name w:val="Domyślna czcionka akapitu3"/>
  </w:style>
  <w:style w:type="character" w:customStyle="1" w:styleId="Domylnaczcionkaakapitu2">
    <w:name w:val="Domyślna czcionka akapitu2"/>
  </w:style>
  <w:style w:type="character" w:customStyle="1" w:styleId="WW8Num2z1">
    <w:name w:val="WW8Num2z1"/>
    <w:rPr>
      <w:i w:val="0"/>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Domylnaczcionkaakapitu1">
    <w:name w:val="Domyślna czcionka akapitu1"/>
  </w:style>
  <w:style w:type="character" w:styleId="Numerstrony">
    <w:name w:val="page number"/>
    <w:basedOn w:val="Domylnaczcionkaakapitu1"/>
  </w:style>
  <w:style w:type="character" w:customStyle="1" w:styleId="Odwoaniedokomentarza1">
    <w:name w:val="Odwołanie do komentarza1"/>
    <w:rPr>
      <w:sz w:val="16"/>
      <w:szCs w:val="16"/>
    </w:rPr>
  </w:style>
  <w:style w:type="character" w:customStyle="1" w:styleId="TekstkomentarzaZnak">
    <w:name w:val="Tekst komentarza Znak"/>
    <w:basedOn w:val="Domylnaczcionkaakapitu1"/>
  </w:style>
  <w:style w:type="character" w:customStyle="1" w:styleId="TematkomentarzaZnak">
    <w:name w:val="Temat komentarza Znak"/>
    <w:rPr>
      <w:b/>
      <w:bCs/>
    </w:rPr>
  </w:style>
  <w:style w:type="character" w:customStyle="1" w:styleId="TekstdymkaZnak">
    <w:name w:val="Tekst dymka Znak"/>
    <w:rPr>
      <w:rFonts w:ascii="Tahoma" w:hAnsi="Tahoma" w:cs="Tahoma"/>
      <w:sz w:val="16"/>
      <w:szCs w:val="16"/>
    </w:rPr>
  </w:style>
  <w:style w:type="character" w:customStyle="1" w:styleId="WW8Num15z1">
    <w:name w:val="WW8Num15z1"/>
    <w:rPr>
      <w:b w:val="0"/>
      <w:strike w:val="0"/>
      <w:dstrike w:val="0"/>
      <w:color w:val="auto"/>
    </w:rPr>
  </w:style>
  <w:style w:type="character" w:customStyle="1" w:styleId="WW8Num32z0">
    <w:name w:val="WW8Num32z0"/>
    <w:rPr>
      <w:b/>
      <w:sz w:val="28"/>
      <w:szCs w:val="28"/>
    </w:rPr>
  </w:style>
  <w:style w:type="character" w:customStyle="1" w:styleId="WW8Num32z1">
    <w:name w:val="WW8Num32z1"/>
    <w:rPr>
      <w:b w:val="0"/>
      <w:strike w:val="0"/>
      <w:dstrike w:val="0"/>
      <w:color w:val="auto"/>
    </w:rPr>
  </w:style>
  <w:style w:type="character" w:customStyle="1" w:styleId="WW8Num32z2">
    <w:name w:val="WW8Num32z2"/>
    <w:rPr>
      <w:rFonts w:ascii="Times New Roman" w:hAnsi="Times New Roman" w:cs="Times New Roman"/>
      <w:b w:val="0"/>
      <w:strike w:val="0"/>
      <w:dstrike w:val="0"/>
      <w:sz w:val="22"/>
      <w:szCs w:val="22"/>
    </w:rPr>
  </w:style>
  <w:style w:type="character" w:customStyle="1" w:styleId="WW8Num51z0">
    <w:name w:val="WW8Num51z0"/>
    <w:rPr>
      <w:rFonts w:eastAsia="Times New Roman"/>
    </w:rPr>
  </w:style>
  <w:style w:type="character" w:customStyle="1" w:styleId="WW8Num44z0">
    <w:name w:val="WW8Num44z0"/>
    <w:rPr>
      <w:rFonts w:eastAsia="Times New Roman"/>
    </w:rPr>
  </w:style>
  <w:style w:type="character" w:customStyle="1" w:styleId="WW8Num29z0">
    <w:name w:val="WW8Num29z0"/>
    <w:rPr>
      <w:rFonts w:ascii="Times New Roman" w:hAnsi="Times New Roman" w:cs="Times New Roman"/>
      <w:color w:val="auto"/>
      <w:sz w:val="24"/>
      <w:szCs w:val="24"/>
    </w:rPr>
  </w:style>
  <w:style w:type="character" w:customStyle="1" w:styleId="Odwoaniedokomentarza2">
    <w:name w:val="Odwołanie do komentarza2"/>
    <w:rPr>
      <w:sz w:val="16"/>
      <w:szCs w:val="16"/>
    </w:rPr>
  </w:style>
  <w:style w:type="character" w:customStyle="1" w:styleId="TekstkomentarzaZnak1">
    <w:name w:val="Tekst komentarza Znak1"/>
  </w:style>
  <w:style w:type="character" w:customStyle="1" w:styleId="WW8Num34z0">
    <w:name w:val="WW8Num34z0"/>
    <w:rPr>
      <w:rFonts w:ascii="Times New Roman" w:hAnsi="Times New Roman" w:cs="Times New Roman" w:hint="default"/>
      <w:b/>
      <w:sz w:val="28"/>
      <w:szCs w:val="28"/>
    </w:rPr>
  </w:style>
  <w:style w:type="character" w:customStyle="1" w:styleId="WW8Num34z1">
    <w:name w:val="WW8Num34z1"/>
    <w:rPr>
      <w:rFonts w:ascii="Times New Roman" w:eastAsia="SimSun" w:hAnsi="Times New Roman" w:cs="Times New Roman" w:hint="default"/>
      <w:b w:val="0"/>
      <w:bCs/>
      <w:i w:val="0"/>
      <w:strike w:val="0"/>
      <w:dstrike w:val="0"/>
      <w:color w:val="auto"/>
      <w:sz w:val="22"/>
      <w:szCs w:val="22"/>
    </w:rPr>
  </w:style>
  <w:style w:type="character" w:customStyle="1" w:styleId="WW8Num34z2">
    <w:name w:val="WW8Num34z2"/>
    <w:rPr>
      <w:rFonts w:hint="default"/>
      <w:i w:val="0"/>
    </w:rPr>
  </w:style>
  <w:style w:type="character" w:customStyle="1" w:styleId="WW8Num34z3">
    <w:name w:val="WW8Num34z3"/>
    <w:rPr>
      <w:rFonts w:hint="default"/>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24z0">
    <w:name w:val="WW8Num24z0"/>
    <w:rPr>
      <w:rFonts w:ascii="Tahoma" w:hAnsi="Tahoma" w:cs="Tahoma"/>
      <w:sz w:val="20"/>
      <w:szCs w:val="20"/>
    </w:rPr>
  </w:style>
  <w:style w:type="character" w:customStyle="1" w:styleId="WW8Num24z1">
    <w:name w:val="WW8Num24z1"/>
    <w:rPr>
      <w:rFonts w:ascii="Tahoma" w:hAnsi="Tahoma" w:cs="Tahoma"/>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6z3">
    <w:name w:val="WW8Num6z3"/>
    <w:rPr>
      <w:rFonts w:ascii="Tahoma" w:hAnsi="Tahoma" w:cs="Tahoma"/>
      <w:sz w:val="20"/>
      <w:szCs w:val="20"/>
    </w:rPr>
  </w:style>
  <w:style w:type="character" w:customStyle="1" w:styleId="WW8Num23z0">
    <w:name w:val="WW8Num23z0"/>
    <w:rPr>
      <w:rFonts w:ascii="Tahoma" w:hAnsi="Tahoma" w:cs="Tahoma" w:hint="default"/>
      <w:sz w:val="20"/>
      <w:szCs w:val="20"/>
    </w:rPr>
  </w:style>
  <w:style w:type="character" w:customStyle="1" w:styleId="WW8Num23z1">
    <w:name w:val="WW8Num23z1"/>
    <w:rPr>
      <w:rFonts w:ascii="Tahoma" w:eastAsia="Times New Roman" w:hAnsi="Tahoma" w:cs="Tahoma"/>
      <w:sz w:val="20"/>
      <w:szCs w:val="20"/>
    </w:rPr>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46z0">
    <w:name w:val="WW8Num46z0"/>
    <w:rPr>
      <w:rFonts w:ascii="Tahoma" w:hAnsi="Tahoma" w:cs="Tahoma" w:hint="default"/>
      <w:sz w:val="20"/>
      <w:szCs w:val="20"/>
    </w:rPr>
  </w:style>
  <w:style w:type="character" w:customStyle="1" w:styleId="WW8Num46z1">
    <w:name w:val="WW8Num46z1"/>
  </w:style>
  <w:style w:type="character" w:customStyle="1" w:styleId="WW8Num46z2">
    <w:name w:val="WW8Num46z2"/>
  </w:style>
  <w:style w:type="character" w:customStyle="1" w:styleId="WW8Num46z3">
    <w:name w:val="WW8Num46z3"/>
  </w:style>
  <w:style w:type="character" w:customStyle="1" w:styleId="WW8Num46z4">
    <w:name w:val="WW8Num46z4"/>
  </w:style>
  <w:style w:type="character" w:customStyle="1" w:styleId="WW8Num46z5">
    <w:name w:val="WW8Num46z5"/>
  </w:style>
  <w:style w:type="character" w:customStyle="1" w:styleId="WW8Num46z6">
    <w:name w:val="WW8Num46z6"/>
  </w:style>
  <w:style w:type="character" w:customStyle="1" w:styleId="WW8Num46z7">
    <w:name w:val="WW8Num46z7"/>
  </w:style>
  <w:style w:type="character" w:customStyle="1" w:styleId="WW8Num46z8">
    <w:name w:val="WW8Num46z8"/>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13z2">
    <w:name w:val="WW8Num13z2"/>
  </w:style>
  <w:style w:type="character" w:customStyle="1" w:styleId="WW8Num40z0">
    <w:name w:val="WW8Num40z0"/>
    <w:rPr>
      <w:rFonts w:ascii="Tahoma" w:hAnsi="Tahoma" w:cs="Tahoma"/>
      <w:sz w:val="20"/>
      <w:szCs w:val="20"/>
    </w:rPr>
  </w:style>
  <w:style w:type="character" w:customStyle="1" w:styleId="WW8Num40z1">
    <w:name w:val="WW8Num40z1"/>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37z0">
    <w:name w:val="WW8Num37z0"/>
    <w:rPr>
      <w:rFonts w:hint="default"/>
    </w:rPr>
  </w:style>
  <w:style w:type="character" w:customStyle="1" w:styleId="WW8Num37z1">
    <w:name w:val="WW8Num37z1"/>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1z0">
    <w:name w:val="WW8Num31z0"/>
    <w:rPr>
      <w:rFonts w:ascii="Tahoma" w:eastAsia="Times New Roman" w:hAnsi="Tahoma" w:cs="Tahoma" w:hint="default"/>
      <w:sz w:val="20"/>
      <w:szCs w:val="20"/>
    </w:rPr>
  </w:style>
  <w:style w:type="character" w:customStyle="1" w:styleId="WW8Num31z1">
    <w:name w:val="WW8Num31z1"/>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51z1">
    <w:name w:val="WW8Num51z1"/>
    <w:rPr>
      <w:rFonts w:ascii="Tahoma" w:hAnsi="Tahoma" w:cs="Tahoma"/>
      <w:sz w:val="20"/>
      <w:szCs w:val="20"/>
    </w:rPr>
  </w:style>
  <w:style w:type="character" w:customStyle="1" w:styleId="WW8Num51z2">
    <w:name w:val="WW8Num51z2"/>
  </w:style>
  <w:style w:type="character" w:customStyle="1" w:styleId="WW8Num51z3">
    <w:name w:val="WW8Num51z3"/>
  </w:style>
  <w:style w:type="character" w:customStyle="1" w:styleId="WW8Num51z4">
    <w:name w:val="WW8Num51z4"/>
  </w:style>
  <w:style w:type="character" w:customStyle="1" w:styleId="WW8Num51z5">
    <w:name w:val="WW8Num51z5"/>
  </w:style>
  <w:style w:type="character" w:customStyle="1" w:styleId="WW8Num51z6">
    <w:name w:val="WW8Num51z6"/>
  </w:style>
  <w:style w:type="character" w:customStyle="1" w:styleId="WW8Num51z7">
    <w:name w:val="WW8Num51z7"/>
  </w:style>
  <w:style w:type="character" w:customStyle="1" w:styleId="WW8Num51z8">
    <w:name w:val="WW8Num51z8"/>
  </w:style>
  <w:style w:type="character" w:customStyle="1" w:styleId="WW8Num33z0">
    <w:name w:val="WW8Num33z0"/>
  </w:style>
  <w:style w:type="character" w:customStyle="1" w:styleId="WW8Num33z1">
    <w:name w:val="WW8Num33z1"/>
  </w:style>
  <w:style w:type="character" w:customStyle="1" w:styleId="WW8Num33z2">
    <w:name w:val="WW8Num33z2"/>
    <w:rPr>
      <w:rFonts w:ascii="Tahoma" w:hAnsi="Tahoma" w:cs="Tahoma"/>
      <w:sz w:val="20"/>
      <w:szCs w:val="20"/>
    </w:rPr>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45z0">
    <w:name w:val="WW8Num45z0"/>
    <w:rPr>
      <w:b w:val="0"/>
    </w:rPr>
  </w:style>
  <w:style w:type="character" w:customStyle="1" w:styleId="WW8Num45z1">
    <w:name w:val="WW8Num45z1"/>
  </w:style>
  <w:style w:type="character" w:customStyle="1" w:styleId="WW8Num45z2">
    <w:name w:val="WW8Num45z2"/>
  </w:style>
  <w:style w:type="character" w:customStyle="1" w:styleId="WW8Num45z3">
    <w:name w:val="WW8Num45z3"/>
  </w:style>
  <w:style w:type="character" w:customStyle="1" w:styleId="WW8Num45z4">
    <w:name w:val="WW8Num45z4"/>
  </w:style>
  <w:style w:type="character" w:customStyle="1" w:styleId="WW8Num45z5">
    <w:name w:val="WW8Num45z5"/>
  </w:style>
  <w:style w:type="character" w:customStyle="1" w:styleId="WW8Num45z6">
    <w:name w:val="WW8Num45z6"/>
  </w:style>
  <w:style w:type="character" w:customStyle="1" w:styleId="WW8Num45z7">
    <w:name w:val="WW8Num45z7"/>
  </w:style>
  <w:style w:type="character" w:customStyle="1" w:styleId="WW8Num45z8">
    <w:name w:val="WW8Num45z8"/>
  </w:style>
  <w:style w:type="character" w:customStyle="1" w:styleId="WW8Num50z8">
    <w:name w:val="WW8Num50z8"/>
  </w:style>
  <w:style w:type="character" w:customStyle="1" w:styleId="WW8Num50z7">
    <w:name w:val="WW8Num50z7"/>
  </w:style>
  <w:style w:type="character" w:customStyle="1" w:styleId="WW8Num50z6">
    <w:name w:val="WW8Num50z6"/>
  </w:style>
  <w:style w:type="character" w:customStyle="1" w:styleId="WW8Num50z5">
    <w:name w:val="WW8Num50z5"/>
  </w:style>
  <w:style w:type="character" w:customStyle="1" w:styleId="WW8Num50z4">
    <w:name w:val="WW8Num50z4"/>
  </w:style>
  <w:style w:type="character" w:customStyle="1" w:styleId="WW8Num50z3">
    <w:name w:val="WW8Num50z3"/>
  </w:style>
  <w:style w:type="character" w:customStyle="1" w:styleId="WW8Num50z2">
    <w:name w:val="WW8Num50z2"/>
  </w:style>
  <w:style w:type="character" w:customStyle="1" w:styleId="WW8Num50z1">
    <w:name w:val="WW8Num50z1"/>
  </w:style>
  <w:style w:type="character" w:customStyle="1" w:styleId="WW8Num50z0">
    <w:name w:val="WW8Num50z0"/>
    <w:rPr>
      <w:rFonts w:ascii="Times New Roman" w:eastAsia="Times New Roman" w:hAnsi="Times New Roman" w:cs="Times New Roman"/>
      <w:sz w:val="24"/>
      <w:szCs w:val="24"/>
    </w:rPr>
  </w:style>
  <w:style w:type="character" w:styleId="Pogrubienie">
    <w:name w:val="Strong"/>
    <w:qFormat/>
    <w:rPr>
      <w:b/>
      <w:bCs/>
    </w:rPr>
  </w:style>
  <w:style w:type="character" w:styleId="Hipercze">
    <w:name w:val="Hyperlink"/>
    <w:rPr>
      <w:color w:val="000080"/>
      <w:u w:val="single"/>
    </w:rPr>
  </w:style>
  <w:style w:type="character" w:customStyle="1" w:styleId="TytuZnak">
    <w:name w:val="Tytuł Znak"/>
    <w:rPr>
      <w:rFonts w:cs="Arial"/>
      <w:b/>
      <w:kern w:val="1"/>
      <w:sz w:val="24"/>
      <w:szCs w:val="24"/>
    </w:rPr>
  </w:style>
  <w:style w:type="character" w:customStyle="1" w:styleId="Tekstpodstawowywcity3Znak">
    <w:name w:val="Tekst podstawowy wcięty 3 Znak"/>
    <w:rPr>
      <w:sz w:val="16"/>
      <w:szCs w:val="16"/>
    </w:rPr>
  </w:style>
  <w:style w:type="character" w:customStyle="1" w:styleId="TekstpodstawowyZnak">
    <w:name w:val="Tekst podstawowy Znak"/>
    <w:rPr>
      <w:sz w:val="24"/>
      <w:szCs w:val="24"/>
    </w:rPr>
  </w:style>
  <w:style w:type="character" w:customStyle="1" w:styleId="Tekstpodstawowywcity2Znak">
    <w:name w:val="Tekst podstawowy wcięty 2 Znak"/>
    <w:rPr>
      <w:sz w:val="24"/>
      <w:szCs w:val="24"/>
    </w:rPr>
  </w:style>
  <w:style w:type="character" w:customStyle="1" w:styleId="StopkaZnak">
    <w:name w:val="Stopka Znak"/>
    <w:rPr>
      <w:sz w:val="24"/>
      <w:szCs w:val="24"/>
    </w:rPr>
  </w:style>
  <w:style w:type="character" w:customStyle="1" w:styleId="NagwekZnak">
    <w:name w:val="Nagłówek Znak"/>
    <w:rPr>
      <w:sz w:val="24"/>
      <w:szCs w:val="24"/>
    </w:rPr>
  </w:style>
  <w:style w:type="character" w:customStyle="1" w:styleId="TekstpodstawowywcityZnak">
    <w:name w:val="Tekst podstawowy wcięty Znak"/>
    <w:rPr>
      <w:sz w:val="24"/>
      <w:szCs w:val="24"/>
    </w:rPr>
  </w:style>
  <w:style w:type="character" w:customStyle="1" w:styleId="Domylnaczcionkaakapitu4">
    <w:name w:val="Domyślna czcionka akapitu4"/>
  </w:style>
  <w:style w:type="character" w:customStyle="1" w:styleId="WW8Num53z0">
    <w:name w:val="WW8Num53z0"/>
    <w:rPr>
      <w:rFonts w:ascii="Arial" w:hAnsi="Arial" w:cs="Times New Roman" w:hint="default"/>
      <w:b w:val="0"/>
      <w:bCs/>
      <w:color w:val="auto"/>
      <w:sz w:val="20"/>
    </w:rPr>
  </w:style>
  <w:style w:type="character" w:customStyle="1" w:styleId="WW8Num53z1">
    <w:name w:val="WW8Num53z1"/>
    <w:rPr>
      <w:rFonts w:cs="Times New Roman"/>
    </w:rPr>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paragraph" w:customStyle="1" w:styleId="Nagwek7">
    <w:name w:val="Nagłówek7"/>
    <w:basedOn w:val="Nagwek5"/>
    <w:next w:val="Tekstpodstawowy"/>
  </w:style>
  <w:style w:type="paragraph" w:styleId="Tekstpodstawowy">
    <w:name w:val="Body Text"/>
    <w:basedOn w:val="Normalny"/>
    <w:pPr>
      <w:jc w:val="both"/>
    </w:pPr>
  </w:style>
  <w:style w:type="paragraph" w:styleId="Lista">
    <w:name w:val="List"/>
    <w:basedOn w:val="Tekstpodstawowy"/>
    <w:rPr>
      <w:rFonts w:cs="Mangal"/>
    </w:rPr>
  </w:style>
  <w:style w:type="paragraph" w:styleId="Legenda">
    <w:name w:val="caption"/>
    <w:basedOn w:val="Normalny"/>
    <w:qFormat/>
    <w:pPr>
      <w:suppressLineNumbers/>
      <w:spacing w:before="120" w:after="120"/>
    </w:pPr>
    <w:rPr>
      <w:rFonts w:cs="Mangal"/>
      <w:i/>
      <w:iCs/>
    </w:rPr>
  </w:style>
  <w:style w:type="paragraph" w:customStyle="1" w:styleId="Indeks">
    <w:name w:val="Indeks"/>
    <w:basedOn w:val="Normalny"/>
    <w:pPr>
      <w:suppressLineNumbers/>
    </w:pPr>
    <w:rPr>
      <w:rFonts w:cs="Mangal"/>
    </w:rPr>
  </w:style>
  <w:style w:type="paragraph" w:customStyle="1" w:styleId="Nagwek30">
    <w:name w:val="Nagłówek3"/>
    <w:basedOn w:val="Normalny"/>
    <w:next w:val="Tekstpodstawowy"/>
    <w:pPr>
      <w:keepNext/>
      <w:spacing w:before="240" w:after="120"/>
    </w:pPr>
    <w:rPr>
      <w:rFonts w:ascii="Liberation Sans" w:eastAsia="Microsoft YaHei" w:hAnsi="Liberation Sans" w:cs="Mangal"/>
      <w:sz w:val="28"/>
      <w:szCs w:val="28"/>
    </w:rPr>
  </w:style>
  <w:style w:type="paragraph" w:customStyle="1" w:styleId="Nagwek6">
    <w:name w:val="Nagłówek6"/>
    <w:basedOn w:val="Normalny"/>
    <w:next w:val="Tekstpodstawowy"/>
    <w:pPr>
      <w:keepNext/>
      <w:spacing w:before="240" w:after="120"/>
    </w:pPr>
    <w:rPr>
      <w:rFonts w:ascii="Arial" w:eastAsia="Microsoft YaHei" w:hAnsi="Arial" w:cs="Arial"/>
      <w:sz w:val="28"/>
      <w:szCs w:val="28"/>
    </w:rPr>
  </w:style>
  <w:style w:type="paragraph" w:customStyle="1" w:styleId="Podpis1">
    <w:name w:val="Podpis1"/>
    <w:basedOn w:val="Normalny"/>
    <w:pPr>
      <w:suppressLineNumbers/>
      <w:spacing w:before="120" w:after="120"/>
    </w:pPr>
    <w:rPr>
      <w:rFonts w:cs="Arial"/>
      <w:i/>
      <w:iCs/>
    </w:rPr>
  </w:style>
  <w:style w:type="paragraph" w:customStyle="1" w:styleId="Nagwek5">
    <w:name w:val="Nagłówek5"/>
    <w:basedOn w:val="Nagwek30"/>
    <w:next w:val="Tekstpodstawowy"/>
    <w:pPr>
      <w:jc w:val="center"/>
    </w:pPr>
    <w:rPr>
      <w:b/>
      <w:bCs/>
      <w:sz w:val="56"/>
      <w:szCs w:val="56"/>
    </w:rPr>
  </w:style>
  <w:style w:type="paragraph" w:customStyle="1" w:styleId="Legenda5">
    <w:name w:val="Legenda5"/>
    <w:basedOn w:val="Normalny"/>
    <w:pPr>
      <w:suppressLineNumbers/>
      <w:spacing w:before="120" w:after="120"/>
    </w:pPr>
    <w:rPr>
      <w:rFonts w:cs="Mangal"/>
      <w:i/>
      <w:iCs/>
    </w:rPr>
  </w:style>
  <w:style w:type="paragraph" w:customStyle="1" w:styleId="Legenda4">
    <w:name w:val="Legenda4"/>
    <w:basedOn w:val="Normalny"/>
    <w:pPr>
      <w:suppressLineNumbers/>
      <w:spacing w:before="120" w:after="120"/>
    </w:pPr>
    <w:rPr>
      <w:rFonts w:cs="Mangal"/>
      <w:i/>
      <w:iCs/>
    </w:rPr>
  </w:style>
  <w:style w:type="paragraph" w:customStyle="1" w:styleId="Nagwek20">
    <w:name w:val="Nagłówek2"/>
    <w:basedOn w:val="Normalny"/>
    <w:next w:val="Tekstpodstawowy"/>
    <w:pPr>
      <w:keepNext/>
      <w:spacing w:before="240" w:after="120"/>
    </w:pPr>
    <w:rPr>
      <w:rFonts w:ascii="Arial" w:eastAsia="Microsoft YaHei" w:hAnsi="Arial" w:cs="Mangal"/>
      <w:sz w:val="28"/>
      <w:szCs w:val="28"/>
    </w:rPr>
  </w:style>
  <w:style w:type="paragraph" w:customStyle="1" w:styleId="Legenda2">
    <w:name w:val="Legenda2"/>
    <w:basedOn w:val="Normalny"/>
    <w:pPr>
      <w:suppressLineNumbers/>
      <w:spacing w:before="120" w:after="120"/>
    </w:pPr>
    <w:rPr>
      <w:rFonts w:cs="Mangal"/>
      <w:i/>
      <w:iCs/>
    </w:rPr>
  </w:style>
  <w:style w:type="paragraph" w:customStyle="1" w:styleId="Nagwek10">
    <w:name w:val="Nagłówek1"/>
    <w:basedOn w:val="Normalny"/>
    <w:next w:val="Tekstpodstawowy"/>
    <w:pPr>
      <w:keepNext/>
      <w:spacing w:before="240" w:after="120"/>
    </w:pPr>
    <w:rPr>
      <w:rFonts w:ascii="Arial" w:eastAsia="Microsoft YaHei" w:hAnsi="Arial" w:cs="Mangal"/>
      <w:sz w:val="28"/>
      <w:szCs w:val="28"/>
    </w:rPr>
  </w:style>
  <w:style w:type="paragraph" w:customStyle="1" w:styleId="Legenda1">
    <w:name w:val="Legenda1"/>
    <w:basedOn w:val="Normalny"/>
    <w:pPr>
      <w:suppressLineNumbers/>
      <w:spacing w:before="120" w:after="120"/>
    </w:pPr>
    <w:rPr>
      <w:rFonts w:cs="Mangal"/>
      <w:i/>
      <w:iCs/>
    </w:rPr>
  </w:style>
  <w:style w:type="paragraph" w:styleId="Stopka">
    <w:name w:val="footer"/>
    <w:basedOn w:val="Normalny"/>
    <w:pPr>
      <w:tabs>
        <w:tab w:val="center" w:pos="4536"/>
        <w:tab w:val="right" w:pos="9072"/>
      </w:tabs>
    </w:pPr>
  </w:style>
  <w:style w:type="paragraph" w:customStyle="1" w:styleId="Tekstpodstawowy21">
    <w:name w:val="Tekst podstawowy 21"/>
    <w:basedOn w:val="Normalny"/>
    <w:pPr>
      <w:jc w:val="both"/>
    </w:pPr>
    <w:rPr>
      <w:b/>
      <w:bCs/>
    </w:rPr>
  </w:style>
  <w:style w:type="paragraph" w:styleId="Nagwek">
    <w:name w:val="header"/>
    <w:basedOn w:val="Normalny"/>
    <w:pPr>
      <w:tabs>
        <w:tab w:val="center" w:pos="4536"/>
        <w:tab w:val="right" w:pos="9072"/>
      </w:tabs>
    </w:pPr>
  </w:style>
  <w:style w:type="paragraph" w:styleId="Tekstpodstawowywcity">
    <w:name w:val="Body Text Indent"/>
    <w:basedOn w:val="Normalny"/>
    <w:pPr>
      <w:ind w:left="374" w:hanging="374"/>
      <w:jc w:val="both"/>
    </w:pPr>
  </w:style>
  <w:style w:type="paragraph" w:customStyle="1" w:styleId="Tekstpodstawowywcity21">
    <w:name w:val="Tekst podstawowy wcięty 21"/>
    <w:basedOn w:val="Normalny"/>
    <w:pPr>
      <w:ind w:left="374"/>
      <w:jc w:val="both"/>
    </w:pPr>
  </w:style>
  <w:style w:type="paragraph" w:customStyle="1" w:styleId="Tekstpodstawowywcity31">
    <w:name w:val="Tekst podstawowy wcięty 31"/>
    <w:basedOn w:val="Normalny"/>
    <w:pPr>
      <w:ind w:left="360"/>
    </w:pPr>
  </w:style>
  <w:style w:type="paragraph" w:customStyle="1" w:styleId="Tekstkomentarza1">
    <w:name w:val="Tekst komentarza1"/>
    <w:basedOn w:val="Normalny"/>
    <w:rPr>
      <w:sz w:val="20"/>
      <w:szCs w:val="20"/>
    </w:rPr>
  </w:style>
  <w:style w:type="paragraph" w:styleId="Tematkomentarza">
    <w:name w:val="annotation subject"/>
    <w:basedOn w:val="Tekstkomentarza1"/>
    <w:next w:val="Tekstkomentarza1"/>
    <w:rPr>
      <w:b/>
      <w:bCs/>
    </w:rPr>
  </w:style>
  <w:style w:type="paragraph" w:styleId="Tekstdymka">
    <w:name w:val="Balloon Text"/>
    <w:basedOn w:val="Normalny"/>
    <w:rPr>
      <w:rFonts w:ascii="Tahoma" w:hAnsi="Tahoma" w:cs="Tahoma"/>
      <w:sz w:val="16"/>
      <w:szCs w:val="16"/>
    </w:rPr>
  </w:style>
  <w:style w:type="paragraph" w:styleId="Poprawka">
    <w:name w:val="Revision"/>
    <w:pPr>
      <w:suppressAutoHyphens/>
    </w:pPr>
    <w:rPr>
      <w:kern w:val="1"/>
      <w:sz w:val="24"/>
      <w:szCs w:val="24"/>
      <w:lang w:eastAsia="zh-CN"/>
    </w:rPr>
  </w:style>
  <w:style w:type="paragraph" w:customStyle="1" w:styleId="Zawartoramki">
    <w:name w:val="Zawartość ramki"/>
    <w:basedOn w:val="Tekstpodstawowy"/>
  </w:style>
  <w:style w:type="paragraph" w:styleId="Akapitzlist">
    <w:name w:val="List Paragraph"/>
    <w:basedOn w:val="Normalny"/>
    <w:qFormat/>
    <w:pPr>
      <w:spacing w:after="200"/>
      <w:ind w:left="720"/>
    </w:pPr>
  </w:style>
  <w:style w:type="paragraph" w:customStyle="1" w:styleId="WW-NormalnyWeb">
    <w:name w:val="WW-Normalny (Web)"/>
    <w:basedOn w:val="Normalny"/>
    <w:pPr>
      <w:spacing w:before="100" w:after="119"/>
    </w:pPr>
    <w:rPr>
      <w:rFonts w:ascii="Arial Unicode MS" w:eastAsia="Arial Unicode MS" w:hAnsi="Arial Unicode MS"/>
      <w:szCs w:val="20"/>
    </w:rPr>
  </w:style>
  <w:style w:type="paragraph" w:customStyle="1" w:styleId="Tekstkomentarza2">
    <w:name w:val="Tekst komentarza2"/>
    <w:basedOn w:val="Normalny"/>
    <w:rPr>
      <w:sz w:val="20"/>
      <w:szCs w:val="20"/>
    </w:rPr>
  </w:style>
  <w:style w:type="paragraph" w:customStyle="1" w:styleId="Cytaty">
    <w:name w:val="Cytaty"/>
    <w:basedOn w:val="Normalny"/>
    <w:pPr>
      <w:spacing w:after="283"/>
      <w:ind w:left="567" w:right="567"/>
    </w:pPr>
  </w:style>
  <w:style w:type="paragraph" w:styleId="Podtytu">
    <w:name w:val="Subtitle"/>
    <w:basedOn w:val="Nagwek30"/>
    <w:next w:val="Tekstpodstawowy"/>
    <w:qFormat/>
    <w:pPr>
      <w:spacing w:before="60"/>
      <w:jc w:val="center"/>
    </w:pPr>
    <w:rPr>
      <w:sz w:val="36"/>
      <w:szCs w:val="36"/>
    </w:rPr>
  </w:style>
  <w:style w:type="paragraph" w:customStyle="1" w:styleId="Zawartolisty">
    <w:name w:val="Zawartość listy"/>
    <w:basedOn w:val="Normalny"/>
    <w:pPr>
      <w:ind w:left="567"/>
    </w:pPr>
  </w:style>
  <w:style w:type="paragraph" w:customStyle="1" w:styleId="Nagweklisty">
    <w:name w:val="Nagłówek listy"/>
    <w:basedOn w:val="Normalny"/>
    <w:next w:val="Zawartolisty"/>
  </w:style>
  <w:style w:type="paragraph" w:customStyle="1" w:styleId="Default">
    <w:name w:val="Default"/>
    <w:pPr>
      <w:suppressAutoHyphens/>
      <w:autoSpaceDE w:val="0"/>
    </w:pPr>
    <w:rPr>
      <w:rFonts w:ascii="Arial" w:hAnsi="Arial" w:cs="Arial"/>
      <w:color w:val="000000"/>
      <w:kern w:val="1"/>
      <w:sz w:val="24"/>
      <w:szCs w:val="24"/>
      <w:lang w:eastAsia="zh-CN"/>
    </w:rPr>
  </w:style>
  <w:style w:type="paragraph" w:customStyle="1" w:styleId="WW-Normal">
    <w:name w:val="WW-Normal"/>
    <w:pPr>
      <w:suppressAutoHyphens/>
      <w:autoSpaceDE w:val="0"/>
    </w:pPr>
    <w:rPr>
      <w:rFonts w:ascii="Arial" w:hAnsi="Arial" w:cs="Arial"/>
      <w:color w:val="000000"/>
      <w:kern w:val="1"/>
      <w:sz w:val="24"/>
      <w:szCs w:val="24"/>
      <w:lang w:eastAsia="zh-CN"/>
    </w:rPr>
  </w:style>
  <w:style w:type="paragraph" w:customStyle="1" w:styleId="LO-Normal">
    <w:name w:val="LO-Normal"/>
    <w:pPr>
      <w:suppressAutoHyphens/>
      <w:autoSpaceDE w:val="0"/>
    </w:pPr>
    <w:rPr>
      <w:rFonts w:ascii="Arial" w:hAnsi="Arial" w:cs="Arial"/>
      <w:color w:val="000000"/>
      <w:kern w:val="1"/>
      <w:sz w:val="24"/>
      <w:szCs w:val="24"/>
      <w:lang w:eastAsia="zh-CN"/>
    </w:rPr>
  </w:style>
  <w:style w:type="paragraph" w:customStyle="1" w:styleId="tekst20podstawowy20wci">
    <w:name w:val="tekst_20_podstawowy_20_wciä"/>
    <w:basedOn w:val="Normalny"/>
    <w:pPr>
      <w:ind w:left="280"/>
    </w:pPr>
    <w:rPr>
      <w:color w:val="000000"/>
      <w:szCs w:val="20"/>
    </w:rPr>
  </w:style>
  <w:style w:type="paragraph" w:customStyle="1" w:styleId="standard">
    <w:name w:val="standard"/>
    <w:basedOn w:val="Normalny"/>
    <w:rPr>
      <w:color w:val="000000"/>
      <w:szCs w:val="20"/>
    </w:rPr>
  </w:style>
  <w:style w:type="paragraph" w:customStyle="1" w:styleId="pkt">
    <w:name w:val="pkt"/>
    <w:basedOn w:val="Normalny"/>
    <w:pPr>
      <w:spacing w:before="60" w:after="60"/>
      <w:ind w:left="851" w:hanging="295"/>
      <w:jc w:val="both"/>
    </w:pPr>
  </w:style>
  <w:style w:type="paragraph" w:customStyle="1" w:styleId="Legenda3">
    <w:name w:val="Legenda3"/>
    <w:basedOn w:val="Normalny"/>
    <w:pPr>
      <w:suppressLineNumbers/>
      <w:spacing w:before="120" w:after="120"/>
    </w:pPr>
    <w:rPr>
      <w:rFonts w:cs="Mangal"/>
      <w:i/>
      <w:iCs/>
    </w:rPr>
  </w:style>
  <w:style w:type="paragraph" w:customStyle="1" w:styleId="Nagwek4">
    <w:name w:val="Nagłówek4"/>
    <w:basedOn w:val="Nagwek30"/>
    <w:next w:val="Tekstpodstawowy"/>
    <w:pPr>
      <w:jc w:val="center"/>
    </w:pPr>
    <w:rPr>
      <w:b/>
      <w:bCs/>
      <w:sz w:val="56"/>
      <w:szCs w:val="56"/>
    </w:rPr>
  </w:style>
  <w:style w:type="paragraph" w:customStyle="1" w:styleId="Akapitzlist1">
    <w:name w:val="Akapit z listą1"/>
    <w:basedOn w:val="Normalny"/>
    <w:pPr>
      <w:ind w:left="720"/>
    </w:pPr>
  </w:style>
  <w:style w:type="paragraph" w:customStyle="1" w:styleId="Tekstpodstawowy31">
    <w:name w:val="Tekst podstawowy 31"/>
    <w:basedOn w:val="Normalny"/>
    <w:pPr>
      <w:spacing w:line="360" w:lineRule="atLeast"/>
      <w:jc w:val="center"/>
    </w:pPr>
    <w:rPr>
      <w:b/>
    </w:rPr>
  </w:style>
  <w:style w:type="paragraph" w:customStyle="1" w:styleId="Standard0">
    <w:name w:val="Standard"/>
    <w:pPr>
      <w:suppressAutoHyphens/>
      <w:textAlignment w:val="baseline"/>
    </w:pPr>
    <w:rPr>
      <w:kern w:val="1"/>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40</TotalTime>
  <Pages>12</Pages>
  <Words>5431</Words>
  <Characters>32587</Characters>
  <Application>Microsoft Office Word</Application>
  <DocSecurity>0</DocSecurity>
  <Lines>271</Lines>
  <Paragraphs>75</Paragraphs>
  <ScaleCrop>false</ScaleCrop>
  <HeadingPairs>
    <vt:vector size="2" baseType="variant">
      <vt:variant>
        <vt:lpstr>Tytuł</vt:lpstr>
      </vt:variant>
      <vt:variant>
        <vt:i4>1</vt:i4>
      </vt:variant>
    </vt:vector>
  </HeadingPairs>
  <TitlesOfParts>
    <vt:vector size="1" baseType="lpstr">
      <vt:lpstr>Umowa Nr 28/2002</vt:lpstr>
    </vt:vector>
  </TitlesOfParts>
  <Company/>
  <LinksUpToDate>false</LinksUpToDate>
  <CharactersWithSpaces>37943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Nr 28/2002</dc:title>
  <dc:subject/>
  <dc:creator>UM Świątniki Górne</dc:creator>
  <cp:keywords/>
  <cp:lastModifiedBy>Bogdan Pacek</cp:lastModifiedBy>
  <cp:revision>9</cp:revision>
  <cp:lastPrinted>2019-10-01T10:18:00Z</cp:lastPrinted>
  <dcterms:created xsi:type="dcterms:W3CDTF">2019-10-01T10:19:00Z</dcterms:created>
  <dcterms:modified xsi:type="dcterms:W3CDTF">2020-10-12T08:58:00Z</dcterms:modified>
</cp:coreProperties>
</file>