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341A1" w:rsidP="00007727">
      <w:pPr>
        <w:jc w:val="right"/>
        <w:rPr>
          <w:b/>
          <w:bCs/>
          <w:sz w:val="24"/>
        </w:rPr>
      </w:pPr>
      <w:r w:rsidRPr="00B341A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341A1">
        <w:rPr>
          <w:sz w:val="24"/>
        </w:rPr>
        <w:t>2020-09-29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341A1" w:rsidRPr="00B341A1" w:rsidRDefault="00B341A1" w:rsidP="00173B20">
      <w:pPr>
        <w:spacing w:after="40"/>
        <w:rPr>
          <w:b/>
          <w:bCs/>
          <w:sz w:val="24"/>
        </w:rPr>
      </w:pPr>
      <w:r w:rsidRPr="00B341A1">
        <w:rPr>
          <w:b/>
          <w:bCs/>
          <w:sz w:val="24"/>
        </w:rPr>
        <w:t>Politechnika Rzeszowska</w:t>
      </w:r>
    </w:p>
    <w:p w:rsidR="00A80738" w:rsidRDefault="00B341A1" w:rsidP="00173B20">
      <w:pPr>
        <w:spacing w:after="40"/>
        <w:rPr>
          <w:b/>
          <w:bCs/>
          <w:sz w:val="24"/>
        </w:rPr>
      </w:pPr>
      <w:r w:rsidRPr="00B341A1">
        <w:rPr>
          <w:b/>
          <w:bCs/>
          <w:sz w:val="24"/>
        </w:rPr>
        <w:t>Dział Logistyki i Zamówień Publicznych</w:t>
      </w:r>
    </w:p>
    <w:p w:rsidR="00A80738" w:rsidRPr="00173B20" w:rsidRDefault="00B341A1" w:rsidP="00A80738">
      <w:pPr>
        <w:rPr>
          <w:bCs/>
          <w:sz w:val="24"/>
        </w:rPr>
      </w:pPr>
      <w:r w:rsidRPr="00B341A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341A1">
        <w:rPr>
          <w:bCs/>
          <w:sz w:val="24"/>
        </w:rPr>
        <w:t>12</w:t>
      </w:r>
    </w:p>
    <w:p w:rsidR="00A80738" w:rsidRPr="00173B20" w:rsidRDefault="00B341A1" w:rsidP="00A80738">
      <w:pPr>
        <w:rPr>
          <w:bCs/>
          <w:sz w:val="24"/>
        </w:rPr>
      </w:pPr>
      <w:r w:rsidRPr="00B341A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341A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341A1" w:rsidRPr="00B341A1">
        <w:rPr>
          <w:b/>
          <w:sz w:val="24"/>
          <w:szCs w:val="24"/>
        </w:rPr>
        <w:t>NA/P/272/2020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9F5748" w:rsidRDefault="00C659E2" w:rsidP="009F5748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341A1" w:rsidRPr="00B341A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341A1" w:rsidRPr="009F5748">
        <w:rPr>
          <w:b/>
          <w:sz w:val="24"/>
          <w:szCs w:val="24"/>
        </w:rPr>
        <w:t>Remont schodów zewnętrznych  do przewiązki między budynkami „H” i „K”  Politechniki Rzeszowskiej</w:t>
      </w:r>
    </w:p>
    <w:p w:rsidR="00A80738" w:rsidRPr="00FF4AB1" w:rsidRDefault="00A80738" w:rsidP="009F5748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341A1" w:rsidRPr="00B341A1">
        <w:rPr>
          <w:sz w:val="24"/>
          <w:szCs w:val="24"/>
        </w:rPr>
        <w:t>(</w:t>
      </w:r>
      <w:proofErr w:type="spellStart"/>
      <w:r w:rsidR="00B341A1" w:rsidRPr="00B341A1">
        <w:rPr>
          <w:sz w:val="24"/>
          <w:szCs w:val="24"/>
        </w:rPr>
        <w:t>t.j</w:t>
      </w:r>
      <w:proofErr w:type="spellEnd"/>
      <w:r w:rsidR="00B341A1" w:rsidRPr="00B341A1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9F5748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B341A1" w:rsidRPr="00B341A1">
        <w:rPr>
          <w:sz w:val="24"/>
          <w:szCs w:val="24"/>
        </w:rPr>
        <w:t>29/09/2020</w:t>
      </w:r>
      <w:r w:rsidR="00FF4AB1" w:rsidRPr="00FF4AB1">
        <w:rPr>
          <w:sz w:val="24"/>
          <w:szCs w:val="24"/>
        </w:rPr>
        <w:t xml:space="preserve"> o godz. </w:t>
      </w:r>
      <w:r w:rsidR="00B341A1" w:rsidRPr="00B341A1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F5748">
        <w:rPr>
          <w:sz w:val="24"/>
          <w:szCs w:val="24"/>
        </w:rPr>
        <w:br/>
      </w:r>
      <w:r w:rsidR="00B341A1" w:rsidRPr="00B341A1">
        <w:rPr>
          <w:sz w:val="24"/>
          <w:szCs w:val="24"/>
        </w:rPr>
        <w:t>34 485.77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417"/>
        <w:gridCol w:w="1418"/>
        <w:gridCol w:w="1559"/>
      </w:tblGrid>
      <w:tr w:rsidR="0069085C" w:rsidRPr="00493F8C" w:rsidTr="009F574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341A1" w:rsidRPr="00493F8C" w:rsidTr="009F5748">
        <w:tc>
          <w:tcPr>
            <w:tcW w:w="706" w:type="dxa"/>
            <w:shd w:val="clear" w:color="auto" w:fill="auto"/>
            <w:vAlign w:val="center"/>
          </w:tcPr>
          <w:p w:rsidR="00B341A1" w:rsidRPr="00490DC0" w:rsidRDefault="00B341A1" w:rsidP="0057135B">
            <w:pPr>
              <w:spacing w:before="120" w:after="120"/>
              <w:jc w:val="center"/>
            </w:pPr>
            <w:r w:rsidRPr="00B341A1">
              <w:t>1</w:t>
            </w:r>
          </w:p>
        </w:tc>
        <w:tc>
          <w:tcPr>
            <w:tcW w:w="2696" w:type="dxa"/>
            <w:shd w:val="clear" w:color="auto" w:fill="auto"/>
          </w:tcPr>
          <w:p w:rsidR="00B341A1" w:rsidRPr="00490DC0" w:rsidRDefault="00B341A1" w:rsidP="0057135B">
            <w:pPr>
              <w:spacing w:before="40"/>
            </w:pPr>
            <w:r w:rsidRPr="00B341A1">
              <w:t>Zakład Budowlano-Kamieniarski Produkcyjno-Usługowy Ryszard Łukawski</w:t>
            </w:r>
          </w:p>
          <w:p w:rsidR="00B341A1" w:rsidRPr="00490DC0" w:rsidRDefault="00B341A1" w:rsidP="0057135B">
            <w:r w:rsidRPr="00B341A1">
              <w:t xml:space="preserve">Kostomłoty Pierwsze, </w:t>
            </w:r>
            <w:r w:rsidR="009F5748">
              <w:br/>
            </w:r>
            <w:r w:rsidRPr="00B341A1">
              <w:t>ul. Marmurowa</w:t>
            </w:r>
            <w:r w:rsidRPr="00490DC0">
              <w:t xml:space="preserve"> </w:t>
            </w:r>
            <w:r w:rsidRPr="00B341A1">
              <w:t>1</w:t>
            </w:r>
            <w:r w:rsidRPr="00490DC0">
              <w:t xml:space="preserve"> </w:t>
            </w:r>
          </w:p>
          <w:p w:rsidR="00B341A1" w:rsidRPr="00490DC0" w:rsidRDefault="00B341A1" w:rsidP="0057135B">
            <w:pPr>
              <w:spacing w:after="40"/>
              <w:jc w:val="both"/>
            </w:pPr>
            <w:r w:rsidRPr="00B341A1">
              <w:t>26-085</w:t>
            </w:r>
            <w:r w:rsidRPr="00490DC0">
              <w:t xml:space="preserve"> </w:t>
            </w:r>
            <w:r w:rsidRPr="00B341A1">
              <w:t>Miedziana Góra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341A1" w:rsidRPr="00490DC0" w:rsidRDefault="00B341A1" w:rsidP="0057135B">
            <w:pPr>
              <w:spacing w:before="120" w:after="120"/>
              <w:jc w:val="both"/>
            </w:pPr>
            <w:r w:rsidRPr="00B341A1">
              <w:t>115 900.11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41A1" w:rsidRPr="00490DC0" w:rsidRDefault="00B341A1" w:rsidP="0057135B">
            <w:pPr>
              <w:spacing w:before="120" w:after="120"/>
              <w:jc w:val="both"/>
            </w:pPr>
            <w:r w:rsidRPr="00B341A1">
              <w:t>70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341A1" w:rsidRPr="00490DC0" w:rsidRDefault="00B341A1" w:rsidP="0057135B">
            <w:pPr>
              <w:spacing w:before="120" w:after="120"/>
              <w:jc w:val="both"/>
            </w:pPr>
            <w:r w:rsidRPr="00B341A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41A1" w:rsidRPr="00490DC0" w:rsidRDefault="00B341A1" w:rsidP="0057135B">
            <w:pPr>
              <w:spacing w:before="120" w:after="120"/>
              <w:jc w:val="both"/>
            </w:pPr>
            <w:r w:rsidRPr="00B341A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FC4" w:rsidRDefault="00CF5FC4">
      <w:r>
        <w:separator/>
      </w:r>
    </w:p>
  </w:endnote>
  <w:endnote w:type="continuationSeparator" w:id="0">
    <w:p w:rsidR="00CF5FC4" w:rsidRDefault="00CF5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57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57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57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FC4" w:rsidRDefault="00CF5FC4">
      <w:r>
        <w:separator/>
      </w:r>
    </w:p>
  </w:footnote>
  <w:footnote w:type="continuationSeparator" w:id="0">
    <w:p w:rsidR="00CF5FC4" w:rsidRDefault="00CF5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1A1" w:rsidRDefault="00B341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1A1" w:rsidRDefault="00B341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1A1" w:rsidRDefault="00B341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FC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9F5748"/>
    <w:rsid w:val="00A80738"/>
    <w:rsid w:val="00B341A1"/>
    <w:rsid w:val="00C236D3"/>
    <w:rsid w:val="00C659E2"/>
    <w:rsid w:val="00CB0802"/>
    <w:rsid w:val="00CF5FC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7E26CE"/>
  <w15:chartTrackingRefBased/>
  <w15:docId w15:val="{D65E8CDE-9DF0-4862-A8F2-822280E9F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F57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F57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2020-09-29T11:24:00Z</cp:lastPrinted>
  <dcterms:created xsi:type="dcterms:W3CDTF">2020-09-29T11:24:00Z</dcterms:created>
  <dcterms:modified xsi:type="dcterms:W3CDTF">2020-09-29T11:24:00Z</dcterms:modified>
</cp:coreProperties>
</file>