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7CB8" w:rsidRDefault="00247CB9">
      <w:pPr>
        <w:rPr>
          <w:b/>
          <w:bCs/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439.5pt;height:26.25pt;visibility:visible;mso-wrap-style:square">
            <v:imagedata r:id="rId7" o:title=""/>
          </v:shape>
        </w:pict>
      </w:r>
    </w:p>
    <w:p w:rsidR="00E37CB8" w:rsidRDefault="00E37CB8">
      <w:pPr>
        <w:rPr>
          <w:b/>
          <w:bCs/>
          <w:sz w:val="24"/>
        </w:rPr>
      </w:pPr>
    </w:p>
    <w:p w:rsidR="00E37CB8" w:rsidRDefault="00E37CB8">
      <w:pPr>
        <w:rPr>
          <w:b/>
          <w:bCs/>
          <w:sz w:val="24"/>
        </w:rPr>
      </w:pPr>
    </w:p>
    <w:p w:rsidR="007946E5" w:rsidRDefault="007946E5">
      <w:pPr>
        <w:rPr>
          <w:b/>
          <w:bCs/>
          <w:sz w:val="24"/>
        </w:rPr>
      </w:pPr>
      <w:r>
        <w:rPr>
          <w:b/>
          <w:bCs/>
          <w:sz w:val="24"/>
        </w:rPr>
        <w:t>Szpital Specjalistyczny im. S. Żeromskiego SP ZOZ w Krakowie</w:t>
      </w:r>
    </w:p>
    <w:p w:rsidR="00EF1037" w:rsidRDefault="003F2920">
      <w:pPr>
        <w:rPr>
          <w:b/>
          <w:bCs/>
          <w:sz w:val="24"/>
        </w:rPr>
      </w:pPr>
      <w:r w:rsidRPr="003F2920">
        <w:rPr>
          <w:b/>
          <w:bCs/>
          <w:sz w:val="24"/>
        </w:rPr>
        <w:t>Sekcja Zamówień Publicznych</w:t>
      </w:r>
    </w:p>
    <w:p w:rsidR="00EF1037" w:rsidRDefault="003F2920">
      <w:pPr>
        <w:rPr>
          <w:b/>
          <w:bCs/>
          <w:sz w:val="24"/>
        </w:rPr>
      </w:pPr>
      <w:r w:rsidRPr="003F2920">
        <w:rPr>
          <w:b/>
          <w:bCs/>
          <w:sz w:val="24"/>
        </w:rPr>
        <w:t>oś. Na Skarpie</w:t>
      </w:r>
      <w:r w:rsidR="00EF1037">
        <w:rPr>
          <w:b/>
          <w:bCs/>
          <w:sz w:val="24"/>
        </w:rPr>
        <w:t xml:space="preserve"> </w:t>
      </w:r>
      <w:r w:rsidRPr="003F2920">
        <w:rPr>
          <w:b/>
          <w:bCs/>
          <w:sz w:val="24"/>
        </w:rPr>
        <w:t>66</w:t>
      </w:r>
    </w:p>
    <w:p w:rsidR="00EF1037" w:rsidRDefault="003F2920">
      <w:pPr>
        <w:rPr>
          <w:b/>
          <w:bCs/>
          <w:sz w:val="24"/>
        </w:rPr>
      </w:pPr>
      <w:r w:rsidRPr="003F2920">
        <w:rPr>
          <w:b/>
          <w:bCs/>
          <w:sz w:val="24"/>
        </w:rPr>
        <w:t>31-913</w:t>
      </w:r>
      <w:r w:rsidR="00EF1037">
        <w:rPr>
          <w:b/>
          <w:bCs/>
          <w:sz w:val="24"/>
        </w:rPr>
        <w:t xml:space="preserve"> </w:t>
      </w:r>
      <w:r w:rsidRPr="003F2920">
        <w:rPr>
          <w:b/>
          <w:bCs/>
          <w:sz w:val="24"/>
        </w:rPr>
        <w:t>Kraków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3F2920" w:rsidRPr="003F2920">
        <w:rPr>
          <w:bCs/>
          <w:sz w:val="24"/>
          <w:szCs w:val="24"/>
        </w:rPr>
        <w:t>ZP</w:t>
      </w:r>
      <w:r w:rsidR="007946E5">
        <w:rPr>
          <w:bCs/>
          <w:sz w:val="24"/>
          <w:szCs w:val="24"/>
        </w:rPr>
        <w:t xml:space="preserve">.271. </w:t>
      </w:r>
      <w:r w:rsidR="00BB0F9B">
        <w:rPr>
          <w:bCs/>
          <w:sz w:val="24"/>
          <w:szCs w:val="24"/>
        </w:rPr>
        <w:t>432</w:t>
      </w:r>
      <w:r w:rsidR="007946E5">
        <w:rPr>
          <w:bCs/>
          <w:sz w:val="24"/>
          <w:szCs w:val="24"/>
        </w:rPr>
        <w:t xml:space="preserve"> </w:t>
      </w:r>
      <w:r w:rsidR="003F2920" w:rsidRPr="003F2920">
        <w:rPr>
          <w:bCs/>
          <w:sz w:val="24"/>
          <w:szCs w:val="24"/>
        </w:rPr>
        <w:t>/14/2020</w:t>
      </w:r>
      <w:r w:rsidR="00EF1037">
        <w:rPr>
          <w:sz w:val="24"/>
        </w:rPr>
        <w:tab/>
        <w:t xml:space="preserve"> </w:t>
      </w:r>
      <w:r w:rsidR="003F2920" w:rsidRPr="003F2920">
        <w:rPr>
          <w:sz w:val="24"/>
        </w:rPr>
        <w:t>Kraków</w:t>
      </w:r>
      <w:r w:rsidR="00EF1037">
        <w:rPr>
          <w:sz w:val="24"/>
        </w:rPr>
        <w:t xml:space="preserve"> dnia: </w:t>
      </w:r>
      <w:r w:rsidR="003F2920" w:rsidRPr="003F2920">
        <w:rPr>
          <w:sz w:val="24"/>
        </w:rPr>
        <w:t>2020-09-24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</w:t>
      </w:r>
      <w:r w:rsidR="00BB0F9B">
        <w:rPr>
          <w:bCs/>
          <w:sz w:val="24"/>
        </w:rPr>
        <w:t xml:space="preserve"> z dnia </w:t>
      </w:r>
      <w:r w:rsidR="00E37CB8">
        <w:rPr>
          <w:bCs/>
          <w:sz w:val="24"/>
        </w:rPr>
        <w:t xml:space="preserve">16.07.2020 r. </w:t>
      </w:r>
      <w:r>
        <w:rPr>
          <w:bCs/>
          <w:sz w:val="24"/>
        </w:rPr>
        <w:t>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3F2920" w:rsidRPr="003F2920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3F2920" w:rsidP="00057D02">
      <w:pPr>
        <w:spacing w:before="120" w:after="240"/>
        <w:jc w:val="center"/>
        <w:rPr>
          <w:sz w:val="24"/>
          <w:szCs w:val="24"/>
        </w:rPr>
      </w:pPr>
      <w:r w:rsidRPr="003F2920">
        <w:rPr>
          <w:b/>
          <w:sz w:val="24"/>
          <w:szCs w:val="24"/>
        </w:rPr>
        <w:t xml:space="preserve">Dostawa kompleksowego wyposażenia informatycznego obejmującego zestawy komputerowe, nośniki SSD, przełączniki sieciowe, </w:t>
      </w:r>
      <w:r w:rsidR="007946E5" w:rsidRPr="003F2920">
        <w:rPr>
          <w:b/>
          <w:sz w:val="24"/>
          <w:szCs w:val="24"/>
        </w:rPr>
        <w:t>rozbudowę</w:t>
      </w:r>
      <w:r w:rsidRPr="003F2920">
        <w:rPr>
          <w:b/>
          <w:sz w:val="24"/>
          <w:szCs w:val="24"/>
        </w:rPr>
        <w:t xml:space="preserve"> macierzy dyskowej, budowę instalacji sieci strukturalnej oraz dostawę licencji wraz z wdrożeniem obejmującym instalację, konfigurację i migrację danych dostarczonego sprzętu w ramach programu MSIM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3F2920" w:rsidRPr="003F2920">
        <w:rPr>
          <w:sz w:val="24"/>
          <w:szCs w:val="24"/>
        </w:rPr>
        <w:t>(</w:t>
      </w:r>
      <w:proofErr w:type="spellStart"/>
      <w:r w:rsidR="003F2920" w:rsidRPr="003F2920">
        <w:rPr>
          <w:sz w:val="24"/>
          <w:szCs w:val="24"/>
        </w:rPr>
        <w:t>t.j</w:t>
      </w:r>
      <w:proofErr w:type="spellEnd"/>
      <w:r w:rsidR="003F2920" w:rsidRPr="003F2920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3F2920" w:rsidRPr="003F292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F2920" w:rsidRPr="003F2920">
        <w:rPr>
          <w:b/>
          <w:sz w:val="24"/>
          <w:szCs w:val="22"/>
        </w:rPr>
        <w:t xml:space="preserve">Dostawa kompleksowego wyposażenia informatycznego obejmującego zestawy komputerowe, nośniki SSD, przełączniki sieciowe, </w:t>
      </w:r>
      <w:r w:rsidR="00E37CB8" w:rsidRPr="003F2920">
        <w:rPr>
          <w:b/>
          <w:sz w:val="24"/>
          <w:szCs w:val="22"/>
        </w:rPr>
        <w:t>rozbudowę</w:t>
      </w:r>
      <w:r w:rsidR="003F2920" w:rsidRPr="003F2920">
        <w:rPr>
          <w:b/>
          <w:sz w:val="24"/>
          <w:szCs w:val="22"/>
        </w:rPr>
        <w:t xml:space="preserve"> macierzy dyskowej, budowę instalacji sieci strukturalnej oraz dostawę licencji wraz z wdrożeniem obejmującym instalację, konfigurację i migrację danych dostarczonego sprzętu w ramach programu MSIM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A628B4" w:rsidRDefault="00A628B4" w:rsidP="00A628B4">
      <w:pPr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Pkt</w:t>
      </w:r>
      <w:r w:rsidRPr="007B67B1">
        <w:rPr>
          <w:sz w:val="24"/>
          <w:szCs w:val="24"/>
        </w:rPr>
        <w:t xml:space="preserve">. </w:t>
      </w:r>
      <w:r w:rsidR="003B082D" w:rsidRPr="007B67B1">
        <w:rPr>
          <w:sz w:val="24"/>
          <w:szCs w:val="24"/>
        </w:rPr>
        <w:t>2.2</w:t>
      </w:r>
      <w:r w:rsidRPr="007B67B1">
        <w:rPr>
          <w:sz w:val="24"/>
          <w:szCs w:val="24"/>
        </w:rPr>
        <w:t xml:space="preserve"> </w:t>
      </w:r>
      <w:r w:rsidR="003B082D" w:rsidRPr="007B67B1">
        <w:rPr>
          <w:sz w:val="24"/>
          <w:szCs w:val="22"/>
        </w:rPr>
        <w:t>Grupa</w:t>
      </w:r>
      <w:r w:rsidR="003B082D">
        <w:rPr>
          <w:sz w:val="24"/>
          <w:szCs w:val="22"/>
        </w:rPr>
        <w:t xml:space="preserve"> 1- </w:t>
      </w:r>
      <w:r>
        <w:rPr>
          <w:sz w:val="24"/>
          <w:szCs w:val="24"/>
        </w:rPr>
        <w:t xml:space="preserve">ww. SIWZ </w:t>
      </w:r>
      <w:r w:rsidR="00247CB9">
        <w:rPr>
          <w:sz w:val="24"/>
          <w:szCs w:val="24"/>
        </w:rPr>
        <w:t>Zamawiający zmienia treść w zakresie wymogu ofert równoważnych - nowe</w:t>
      </w:r>
      <w:r>
        <w:rPr>
          <w:sz w:val="24"/>
          <w:szCs w:val="24"/>
        </w:rPr>
        <w:t xml:space="preserve"> brzmienie:</w:t>
      </w:r>
    </w:p>
    <w:p w:rsidR="007946E5" w:rsidRPr="00A628B4" w:rsidRDefault="007946E5" w:rsidP="00BB0F9B">
      <w:pPr>
        <w:pStyle w:val="NormalnyWeb"/>
        <w:spacing w:before="119" w:beforeAutospacing="0" w:after="0" w:line="360" w:lineRule="auto"/>
        <w:jc w:val="both"/>
      </w:pPr>
      <w:r w:rsidRPr="00A628B4">
        <w:t xml:space="preserve">Dopuszcza się składanie ofert równoważnych lub o wyższych parametrach technicznych na sprzęt/urządzenia określone w SIWZ. Zamawiający informuje, że ilekroć przedmiot </w:t>
      </w:r>
      <w:r w:rsidRPr="00A628B4">
        <w:lastRenderedPageBreak/>
        <w:t>zamówienia określony w załączniku nr 1 do specyfikacji istotnych warunków zamówienia opisany jest przez wskazanie znaku towarowego, patentu lub pochodzenia dopuszcza się rozwiązania równoważne tzn. posiadające cechy, parametry, nie gorsze niż opisane w przedmiocie zamówienia (w szczególności: o udowodnionej równoważności technologicznej, funkcjonalności, nie powodujące jakichkolwiek trudności z kompatybilnością z posiadaną już przez Zamawiającego infrastrukturą i sprzętem technicznym). Wykazanie równoważności zaoferowanego przedmiotu spoczywa na Wykonawcy,</w:t>
      </w:r>
      <w:r>
        <w:t xml:space="preserve"> </w:t>
      </w:r>
      <w:r w:rsidRPr="00A628B4">
        <w:t>który dołączy do oferty (do załącznika nr 2</w:t>
      </w:r>
      <w:r w:rsidR="00BB0F9B">
        <w:t xml:space="preserve"> – potwierdzenie spełnienia wymagań przedmiotowych – opis przedmiotu zamówienia</w:t>
      </w:r>
      <w:r w:rsidRPr="00A628B4">
        <w:t>)</w:t>
      </w:r>
      <w:r w:rsidR="00BB0F9B">
        <w:t xml:space="preserve"> </w:t>
      </w:r>
      <w:r w:rsidRPr="00A628B4">
        <w:t>dokumentację zawierającą szczegółową specyfikację urządzenia potwierdzającą równoważność.</w:t>
      </w:r>
      <w:r w:rsidR="00A628B4">
        <w:t xml:space="preserve"> </w:t>
      </w:r>
      <w:r w:rsidRPr="00A628B4">
        <w:t xml:space="preserve">Jeżeli w opisie przedmiotu zamówienia odniesiono się do norm, europejskich ocen technicznych, aprobat, specyfikacji technicznych i systemów referencji technicznych, o których mowa w art. 30 ust. 1 pkt. 2 i ust. 3 Ustawy </w:t>
      </w:r>
      <w:proofErr w:type="spellStart"/>
      <w:r w:rsidRPr="00A628B4">
        <w:t>Pzp</w:t>
      </w:r>
      <w:proofErr w:type="spellEnd"/>
      <w:r w:rsidRPr="00A628B4">
        <w:t xml:space="preserve"> Zamawiający wskazuje, że dopuszcza rozwiązania równoważne opisywanym.</w:t>
      </w:r>
    </w:p>
    <w:p w:rsidR="007946E5" w:rsidRPr="00A628B4" w:rsidRDefault="007946E5" w:rsidP="007946E5">
      <w:pPr>
        <w:ind w:left="845" w:right="727"/>
        <w:rPr>
          <w:sz w:val="24"/>
          <w:szCs w:val="24"/>
        </w:rPr>
      </w:pPr>
    </w:p>
    <w:p w:rsidR="00247CB9" w:rsidRDefault="00A628B4" w:rsidP="00247CB9">
      <w:pPr>
        <w:spacing w:line="360" w:lineRule="auto"/>
        <w:rPr>
          <w:sz w:val="24"/>
          <w:szCs w:val="24"/>
        </w:rPr>
      </w:pPr>
      <w:r>
        <w:rPr>
          <w:sz w:val="24"/>
          <w:szCs w:val="22"/>
        </w:rPr>
        <w:t xml:space="preserve">2. </w:t>
      </w:r>
      <w:r>
        <w:rPr>
          <w:sz w:val="24"/>
          <w:szCs w:val="24"/>
        </w:rPr>
        <w:t xml:space="preserve">Pkt. </w:t>
      </w:r>
      <w:r w:rsidR="003B082D">
        <w:rPr>
          <w:sz w:val="24"/>
          <w:szCs w:val="24"/>
        </w:rPr>
        <w:t>2.2</w:t>
      </w:r>
      <w:r>
        <w:rPr>
          <w:sz w:val="24"/>
          <w:szCs w:val="24"/>
        </w:rPr>
        <w:t xml:space="preserve"> </w:t>
      </w:r>
      <w:r w:rsidR="003B082D">
        <w:rPr>
          <w:sz w:val="24"/>
          <w:szCs w:val="22"/>
        </w:rPr>
        <w:t xml:space="preserve">Grupa 2- </w:t>
      </w:r>
      <w:r>
        <w:rPr>
          <w:sz w:val="24"/>
          <w:szCs w:val="24"/>
        </w:rPr>
        <w:t xml:space="preserve">ww. SIWZ </w:t>
      </w:r>
      <w:proofErr w:type="spellStart"/>
      <w:r w:rsidR="00247CB9">
        <w:rPr>
          <w:sz w:val="24"/>
          <w:szCs w:val="24"/>
        </w:rPr>
        <w:t>SIWZ</w:t>
      </w:r>
      <w:proofErr w:type="spellEnd"/>
      <w:r w:rsidR="00247CB9">
        <w:rPr>
          <w:sz w:val="24"/>
          <w:szCs w:val="24"/>
        </w:rPr>
        <w:t xml:space="preserve"> Zamawiający zmienia treść w zakresie wymogu ofert równoważnych - nowe brzmienie:</w:t>
      </w:r>
    </w:p>
    <w:p w:rsidR="007946E5" w:rsidRPr="00A628B4" w:rsidRDefault="007946E5" w:rsidP="00247CB9">
      <w:pPr>
        <w:spacing w:line="360" w:lineRule="auto"/>
        <w:rPr>
          <w:sz w:val="24"/>
          <w:szCs w:val="24"/>
        </w:rPr>
      </w:pPr>
      <w:r w:rsidRPr="00A628B4">
        <w:rPr>
          <w:sz w:val="24"/>
          <w:szCs w:val="24"/>
        </w:rPr>
        <w:t xml:space="preserve">Dopuszcza się składanie ofert równoważnych lub o wyższych parametrach technicznych na sprzęt/urządzenia określone w SIWZ. Zamawiający informuje, że ilekroć przedmiot zamówienia określony w załączniku nr 1 do specyfikacji istotnych warunków zamówienia opisany jest przez wskazanie znaku towarowego, patentu lub pochodzenia dopuszcza się rozwiązania równoważne tzn. posiadające cechy, parametry, nie gorsze niż opisane w przedmiocie zamówienia (w szczególności: o udowodnionej równoważności technologicznej, funkcjonalności, nie powodujące jakichkolwiek trudności z kompatybilnością z posiadaną już przez Zamawiającego infrastrukturą i sprzętem technicznym). Wykazanie równoważności zaoferowanego przedmiotu spoczywa na Wykonawcy, który dołączy do oferty (do załącznika </w:t>
      </w:r>
      <w:r w:rsidR="00BB0F9B" w:rsidRPr="00BB0F9B">
        <w:rPr>
          <w:sz w:val="24"/>
          <w:szCs w:val="24"/>
        </w:rPr>
        <w:t>nr 2 – potwierdzenie spełnienia wymagań przedmiotowych – opis przedmiotu zamówienia</w:t>
      </w:r>
      <w:r w:rsidRPr="00BB0F9B">
        <w:rPr>
          <w:sz w:val="24"/>
          <w:szCs w:val="24"/>
        </w:rPr>
        <w:t>) dokumentację</w:t>
      </w:r>
      <w:r w:rsidRPr="00A628B4">
        <w:rPr>
          <w:sz w:val="24"/>
          <w:szCs w:val="24"/>
        </w:rPr>
        <w:t xml:space="preserve"> zawierającą szczegółową specyfikację urządzenia potwierdzającą równoważność.</w:t>
      </w:r>
      <w:r w:rsidR="00A628B4">
        <w:rPr>
          <w:sz w:val="24"/>
          <w:szCs w:val="24"/>
        </w:rPr>
        <w:t xml:space="preserve"> </w:t>
      </w:r>
      <w:r w:rsidRPr="00A628B4">
        <w:rPr>
          <w:sz w:val="24"/>
          <w:szCs w:val="24"/>
        </w:rPr>
        <w:t>Dodatkowo, w odniesieniu do grupy 2, Zamawiający zastrzega sobie prawo do wezwania Wykonawcy, który złożył ofertę równoważną, w celu przeprowadzenia fizycznego testu kompatybilności zaoferowanego przedmiotu zamówienia w siedzibie Zamawiającego. Zamawiający zawiadomi wykonawców na piśmie o terminie testu kompatybilności. Ocena spełniania testu kompatybilności będzie dokonana na zasadzie spełnia/ nie spełnia.</w:t>
      </w:r>
      <w:r w:rsidR="00A628B4">
        <w:rPr>
          <w:sz w:val="24"/>
          <w:szCs w:val="24"/>
        </w:rPr>
        <w:t xml:space="preserve"> </w:t>
      </w:r>
      <w:r w:rsidRPr="00A628B4">
        <w:rPr>
          <w:sz w:val="24"/>
          <w:szCs w:val="24"/>
        </w:rPr>
        <w:t xml:space="preserve">Jeżeli w opisie przedmiotu zamówienia odniesiono się do norm, europejskich ocen technicznych, aprobat, specyfikacji technicznych i systemów referencji </w:t>
      </w:r>
      <w:r w:rsidRPr="00A628B4">
        <w:rPr>
          <w:sz w:val="24"/>
          <w:szCs w:val="24"/>
        </w:rPr>
        <w:lastRenderedPageBreak/>
        <w:t xml:space="preserve">technicznych, o których mowa w art. 30 ust. 1 pkt. 2 i ust. 3 Ustawy </w:t>
      </w:r>
      <w:proofErr w:type="spellStart"/>
      <w:r w:rsidRPr="00A628B4">
        <w:rPr>
          <w:sz w:val="24"/>
          <w:szCs w:val="24"/>
        </w:rPr>
        <w:t>Pzp</w:t>
      </w:r>
      <w:proofErr w:type="spellEnd"/>
      <w:r w:rsidRPr="00A628B4">
        <w:rPr>
          <w:sz w:val="24"/>
          <w:szCs w:val="24"/>
        </w:rPr>
        <w:t xml:space="preserve"> Zamawiający wskazuje, że dopuszcza rozwiązania równoważne opisywanym.</w:t>
      </w:r>
    </w:p>
    <w:p w:rsidR="007946E5" w:rsidRPr="00A628B4" w:rsidRDefault="007946E5" w:rsidP="007946E5">
      <w:pPr>
        <w:ind w:left="845"/>
        <w:rPr>
          <w:sz w:val="24"/>
          <w:szCs w:val="24"/>
        </w:rPr>
      </w:pPr>
    </w:p>
    <w:p w:rsidR="00247CB9" w:rsidRDefault="00A628B4" w:rsidP="00247CB9">
      <w:pPr>
        <w:spacing w:line="360" w:lineRule="auto"/>
        <w:rPr>
          <w:sz w:val="24"/>
          <w:szCs w:val="24"/>
        </w:rPr>
      </w:pPr>
      <w:r>
        <w:rPr>
          <w:sz w:val="24"/>
          <w:szCs w:val="22"/>
        </w:rPr>
        <w:t xml:space="preserve">3. </w:t>
      </w:r>
      <w:r>
        <w:rPr>
          <w:sz w:val="24"/>
          <w:szCs w:val="24"/>
        </w:rPr>
        <w:t xml:space="preserve">Pkt. </w:t>
      </w:r>
      <w:r w:rsidR="003B082D">
        <w:rPr>
          <w:sz w:val="24"/>
          <w:szCs w:val="24"/>
        </w:rPr>
        <w:t>2.2</w:t>
      </w:r>
      <w:r>
        <w:rPr>
          <w:sz w:val="24"/>
          <w:szCs w:val="24"/>
        </w:rPr>
        <w:t xml:space="preserve"> </w:t>
      </w:r>
      <w:r w:rsidR="003B082D">
        <w:rPr>
          <w:sz w:val="24"/>
          <w:szCs w:val="22"/>
        </w:rPr>
        <w:t xml:space="preserve">Grupa 3- </w:t>
      </w:r>
      <w:r>
        <w:rPr>
          <w:sz w:val="24"/>
          <w:szCs w:val="24"/>
        </w:rPr>
        <w:t xml:space="preserve">ww. SIWZ </w:t>
      </w:r>
      <w:proofErr w:type="spellStart"/>
      <w:r w:rsidR="00247CB9">
        <w:rPr>
          <w:sz w:val="24"/>
          <w:szCs w:val="24"/>
        </w:rPr>
        <w:t>SIWZ</w:t>
      </w:r>
      <w:proofErr w:type="spellEnd"/>
      <w:r w:rsidR="00247CB9">
        <w:rPr>
          <w:sz w:val="24"/>
          <w:szCs w:val="24"/>
        </w:rPr>
        <w:t xml:space="preserve"> Zamawiający zmienia treść w zakresie wymogu ofert równoważnych - nowe brzmienie:</w:t>
      </w:r>
    </w:p>
    <w:p w:rsidR="007946E5" w:rsidRPr="00A628B4" w:rsidRDefault="007946E5" w:rsidP="00247CB9">
      <w:pPr>
        <w:spacing w:line="360" w:lineRule="auto"/>
        <w:rPr>
          <w:sz w:val="24"/>
          <w:szCs w:val="24"/>
        </w:rPr>
      </w:pPr>
      <w:r w:rsidRPr="00A628B4">
        <w:rPr>
          <w:sz w:val="24"/>
          <w:szCs w:val="24"/>
        </w:rPr>
        <w:t xml:space="preserve">Dopuszcza się składanie ofert równoważnych lub o wyższych parametrach technicznych na sprzęt/urządzenia określone w SIWZ. Zamawiający informuje, że ilekroć przedmiot zamówienia określony w załączniku nr 1 do specyfikacji istotnych warunków zamówienia opisany jest przez wskazanie znaku towarowego, patentu lub pochodzenia dopuszcza się rozwiązania równoważne tzn. posiadające cechy, parametry, nie gorsze niż opisane w przedmiocie zamówienia (w szczególności: o udowodnionej równoważności technologicznej, funkcjonalności, nie powodujące jakichkolwiek trudności z kompatybilnością z posiadaną już przez Zamawiającego infrastrukturą i sprzętem technicznym). Wykazanie równoważności zaoferowanego przedmiotu spoczywa na Wykonawcy, który dołączy do oferty (do załącznika </w:t>
      </w:r>
      <w:r w:rsidRPr="00BB0F9B">
        <w:rPr>
          <w:sz w:val="24"/>
          <w:szCs w:val="24"/>
        </w:rPr>
        <w:t>nr 2</w:t>
      </w:r>
      <w:r w:rsidR="00BB0F9B" w:rsidRPr="00BB0F9B">
        <w:rPr>
          <w:sz w:val="24"/>
          <w:szCs w:val="24"/>
        </w:rPr>
        <w:t xml:space="preserve">  – potwierdzenie spełnienia wymagań przedmiotowych – opis przedmiotu zamówienia)</w:t>
      </w:r>
      <w:r w:rsidRPr="00BB0F9B">
        <w:rPr>
          <w:sz w:val="24"/>
          <w:szCs w:val="24"/>
        </w:rPr>
        <w:t xml:space="preserve"> dokumentację</w:t>
      </w:r>
      <w:r w:rsidRPr="00A628B4">
        <w:rPr>
          <w:sz w:val="24"/>
          <w:szCs w:val="24"/>
        </w:rPr>
        <w:t xml:space="preserve"> zawierającą szczegółową specyfikację urządzenia potwierdzającą równoważność.</w:t>
      </w:r>
      <w:r w:rsidR="00A628B4">
        <w:rPr>
          <w:sz w:val="24"/>
          <w:szCs w:val="24"/>
        </w:rPr>
        <w:t xml:space="preserve"> </w:t>
      </w:r>
      <w:r w:rsidRPr="00A628B4">
        <w:rPr>
          <w:sz w:val="24"/>
          <w:szCs w:val="24"/>
        </w:rPr>
        <w:t xml:space="preserve">Jeżeli w opisie przedmiotu zamówienia odniesiono się do norm, europejskich ocen technicznych, aprobat, specyfikacji technicznych i systemów referencji technicznych, o których mowa w art. 30 ust. 1 pkt. 2 i ust. 3 Ustawy </w:t>
      </w:r>
      <w:proofErr w:type="spellStart"/>
      <w:r w:rsidRPr="00A628B4">
        <w:rPr>
          <w:sz w:val="24"/>
          <w:szCs w:val="24"/>
        </w:rPr>
        <w:t>Pzp</w:t>
      </w:r>
      <w:proofErr w:type="spellEnd"/>
      <w:r w:rsidRPr="00A628B4">
        <w:rPr>
          <w:sz w:val="24"/>
          <w:szCs w:val="24"/>
        </w:rPr>
        <w:t xml:space="preserve"> Zamawiający wskazuje, że dopuszcza rozwiązania równoważne opisywanym.</w:t>
      </w:r>
    </w:p>
    <w:p w:rsidR="007946E5" w:rsidRPr="00A628B4" w:rsidRDefault="007946E5" w:rsidP="007946E5">
      <w:pPr>
        <w:ind w:left="845" w:right="8128"/>
        <w:rPr>
          <w:sz w:val="24"/>
          <w:szCs w:val="24"/>
        </w:rPr>
      </w:pPr>
    </w:p>
    <w:p w:rsidR="00247CB9" w:rsidRDefault="00A628B4" w:rsidP="00247CB9">
      <w:pPr>
        <w:spacing w:line="360" w:lineRule="auto"/>
        <w:rPr>
          <w:sz w:val="24"/>
          <w:szCs w:val="24"/>
        </w:rPr>
      </w:pPr>
      <w:r>
        <w:rPr>
          <w:sz w:val="24"/>
          <w:szCs w:val="22"/>
        </w:rPr>
        <w:t xml:space="preserve">4. </w:t>
      </w:r>
      <w:r w:rsidRPr="003B082D">
        <w:rPr>
          <w:sz w:val="24"/>
          <w:szCs w:val="24"/>
        </w:rPr>
        <w:t xml:space="preserve">Pkt. </w:t>
      </w:r>
      <w:r w:rsidR="003B082D" w:rsidRPr="003B082D">
        <w:rPr>
          <w:sz w:val="24"/>
          <w:szCs w:val="24"/>
        </w:rPr>
        <w:t>2.2</w:t>
      </w:r>
      <w:r>
        <w:rPr>
          <w:sz w:val="24"/>
          <w:szCs w:val="24"/>
        </w:rPr>
        <w:t xml:space="preserve"> </w:t>
      </w:r>
      <w:r w:rsidR="003B082D">
        <w:rPr>
          <w:sz w:val="24"/>
          <w:szCs w:val="22"/>
        </w:rPr>
        <w:t xml:space="preserve">Grupa 4- </w:t>
      </w:r>
      <w:r>
        <w:rPr>
          <w:sz w:val="24"/>
          <w:szCs w:val="24"/>
        </w:rPr>
        <w:t xml:space="preserve">ww. SIWZ </w:t>
      </w:r>
      <w:proofErr w:type="spellStart"/>
      <w:r w:rsidR="00247CB9">
        <w:rPr>
          <w:sz w:val="24"/>
          <w:szCs w:val="24"/>
        </w:rPr>
        <w:t>SIWZ</w:t>
      </w:r>
      <w:proofErr w:type="spellEnd"/>
      <w:r w:rsidR="00247CB9">
        <w:rPr>
          <w:sz w:val="24"/>
          <w:szCs w:val="24"/>
        </w:rPr>
        <w:t xml:space="preserve"> Zamawiający zmienia treść w zakresie wymogu ofert równoważnych - nowe brzmienie:</w:t>
      </w:r>
    </w:p>
    <w:p w:rsidR="007946E5" w:rsidRPr="00A628B4" w:rsidRDefault="007946E5" w:rsidP="00247CB9">
      <w:pPr>
        <w:spacing w:line="360" w:lineRule="auto"/>
        <w:rPr>
          <w:sz w:val="24"/>
          <w:szCs w:val="24"/>
        </w:rPr>
      </w:pPr>
      <w:r w:rsidRPr="00A628B4">
        <w:rPr>
          <w:sz w:val="24"/>
          <w:szCs w:val="24"/>
        </w:rPr>
        <w:t xml:space="preserve">Dopuszcza się składanie ofert równoważnych lub o wyższych parametrach technicznych na sprzęt/urządzenia określone w SIWZ. Zamawiający informuje, że ilekroć przedmiot zamówienia określony w załączniku nr 1 do specyfikacji istotnych warunków zamówienia opisany jest przez wskazanie znaku towarowego, patentu lub pochodzenia dopuszcza się rozwiązania równoważne tzn. posiadające cechy, parametry, nie gorsze niż opisane w przedmiocie zamówienia (w szczególności: o udowodnionej równoważności technologicznej, funkcjonalności, nie powodujące jakichkolwiek trudności z kompatybilnością z posiadaną już przez Zamawiającego infrastrukturą i sprzętem technicznym). Wykazanie równoważności zaoferowanego przedmiotu spoczywa na Wykonawcy, który dołączy do oferty (do załącznika </w:t>
      </w:r>
      <w:r w:rsidRPr="00BB0F9B">
        <w:rPr>
          <w:sz w:val="24"/>
          <w:szCs w:val="24"/>
        </w:rPr>
        <w:t>nr 2</w:t>
      </w:r>
      <w:r w:rsidR="00BB0F9B" w:rsidRPr="00BB0F9B">
        <w:rPr>
          <w:sz w:val="24"/>
          <w:szCs w:val="24"/>
        </w:rPr>
        <w:t xml:space="preserve"> – potwierdzenie spełnienia wymagań przedmiotowych – opis przedmiotu zamówienia)</w:t>
      </w:r>
      <w:r w:rsidR="00BB0F9B">
        <w:rPr>
          <w:sz w:val="24"/>
          <w:szCs w:val="24"/>
        </w:rPr>
        <w:t xml:space="preserve"> </w:t>
      </w:r>
      <w:r w:rsidRPr="00BB0F9B">
        <w:rPr>
          <w:sz w:val="24"/>
          <w:szCs w:val="24"/>
        </w:rPr>
        <w:t>dokumentację</w:t>
      </w:r>
      <w:r w:rsidRPr="00A628B4">
        <w:rPr>
          <w:sz w:val="24"/>
          <w:szCs w:val="24"/>
        </w:rPr>
        <w:t xml:space="preserve"> zawierającą szczegółową specyfikację urządzenia potwierdzającą </w:t>
      </w:r>
      <w:r w:rsidRPr="00A628B4">
        <w:rPr>
          <w:sz w:val="24"/>
          <w:szCs w:val="24"/>
        </w:rPr>
        <w:lastRenderedPageBreak/>
        <w:t>równoważność.</w:t>
      </w:r>
      <w:r w:rsidR="00A628B4">
        <w:rPr>
          <w:sz w:val="24"/>
          <w:szCs w:val="24"/>
        </w:rPr>
        <w:t xml:space="preserve"> </w:t>
      </w:r>
      <w:r w:rsidRPr="00A628B4">
        <w:rPr>
          <w:sz w:val="24"/>
          <w:szCs w:val="24"/>
        </w:rPr>
        <w:t xml:space="preserve">Jeżeli w opisie przedmiotu zamówienia odniesiono się do norm, europejskich ocen technicznych, aprobat, specyfikacji technicznych i systemów referencji technicznych, o których mowa w art. 30 ust. 1 pkt. 2 i ust. 3 Ustawy </w:t>
      </w:r>
      <w:proofErr w:type="spellStart"/>
      <w:r w:rsidRPr="00A628B4">
        <w:rPr>
          <w:sz w:val="24"/>
          <w:szCs w:val="24"/>
        </w:rPr>
        <w:t>Pzp</w:t>
      </w:r>
      <w:proofErr w:type="spellEnd"/>
      <w:r w:rsidRPr="00A628B4">
        <w:rPr>
          <w:sz w:val="24"/>
          <w:szCs w:val="24"/>
        </w:rPr>
        <w:t xml:space="preserve"> Zamawiający wskazuje, że dopuszcza rozwiązania równoważne opisywanym.</w:t>
      </w:r>
    </w:p>
    <w:p w:rsidR="007946E5" w:rsidRPr="00A628B4" w:rsidRDefault="007946E5" w:rsidP="007946E5">
      <w:pPr>
        <w:ind w:left="845"/>
        <w:rPr>
          <w:sz w:val="24"/>
          <w:szCs w:val="24"/>
        </w:rPr>
      </w:pPr>
    </w:p>
    <w:p w:rsidR="007946E5" w:rsidRPr="00A628B4" w:rsidRDefault="007946E5" w:rsidP="00247CB9">
      <w:pPr>
        <w:rPr>
          <w:sz w:val="24"/>
          <w:szCs w:val="24"/>
        </w:rPr>
      </w:pPr>
      <w:bookmarkStart w:id="0" w:name="_GoBack"/>
      <w:bookmarkEnd w:id="0"/>
    </w:p>
    <w:p w:rsidR="007946E5" w:rsidRPr="00A628B4" w:rsidRDefault="007946E5" w:rsidP="007946E5">
      <w:pPr>
        <w:ind w:left="845"/>
        <w:rPr>
          <w:sz w:val="24"/>
          <w:szCs w:val="24"/>
        </w:rPr>
      </w:pPr>
    </w:p>
    <w:p w:rsidR="00A628B4" w:rsidRDefault="00BB0F9B" w:rsidP="00BB0F9B">
      <w:pPr>
        <w:rPr>
          <w:sz w:val="24"/>
          <w:szCs w:val="24"/>
        </w:rPr>
      </w:pPr>
      <w:r>
        <w:rPr>
          <w:sz w:val="24"/>
          <w:szCs w:val="24"/>
        </w:rPr>
        <w:t>5. P</w:t>
      </w:r>
      <w:r w:rsidR="007946E5" w:rsidRPr="00A628B4">
        <w:rPr>
          <w:sz w:val="24"/>
          <w:szCs w:val="24"/>
        </w:rPr>
        <w:t>kt:</w:t>
      </w:r>
      <w:r w:rsidR="00A628B4" w:rsidRPr="00A628B4">
        <w:rPr>
          <w:sz w:val="24"/>
          <w:szCs w:val="24"/>
        </w:rPr>
        <w:t xml:space="preserve"> 1</w:t>
      </w:r>
      <w:r w:rsidR="007322CC">
        <w:rPr>
          <w:sz w:val="24"/>
          <w:szCs w:val="24"/>
        </w:rPr>
        <w:t>6</w:t>
      </w:r>
      <w:r w:rsidR="00A628B4" w:rsidRPr="00A628B4">
        <w:rPr>
          <w:sz w:val="24"/>
          <w:szCs w:val="24"/>
        </w:rPr>
        <w:t>.1 ww. SIWZ otrzymuje brzmienie:</w:t>
      </w:r>
    </w:p>
    <w:p w:rsidR="00BB0F9B" w:rsidRPr="00A628B4" w:rsidRDefault="00BB0F9B" w:rsidP="00BB0F9B">
      <w:pPr>
        <w:rPr>
          <w:sz w:val="24"/>
          <w:szCs w:val="24"/>
        </w:rPr>
      </w:pPr>
    </w:p>
    <w:p w:rsidR="00A628B4" w:rsidRDefault="00A628B4" w:rsidP="00BB0F9B">
      <w:pPr>
        <w:pStyle w:val="Nagwek2"/>
        <w:jc w:val="both"/>
        <w:rPr>
          <w:rFonts w:ascii="Times New Roman" w:hAnsi="Times New Roman"/>
          <w:i w:val="0"/>
          <w:iCs/>
          <w:sz w:val="24"/>
          <w:szCs w:val="24"/>
        </w:rPr>
      </w:pPr>
      <w:r w:rsidRPr="00BB0F9B">
        <w:rPr>
          <w:rFonts w:ascii="Times New Roman" w:hAnsi="Times New Roman"/>
          <w:i w:val="0"/>
          <w:iCs/>
          <w:sz w:val="24"/>
          <w:szCs w:val="24"/>
        </w:rPr>
        <w:t xml:space="preserve">Ofertę wraz z wymaganymi dokumentami należy złożyć za pośrednictwem Platformy, działającej pod adresem </w:t>
      </w:r>
      <w:hyperlink r:id="rId8" w:history="1">
        <w:r w:rsidRPr="00BB0F9B">
          <w:rPr>
            <w:rStyle w:val="Hipercze"/>
            <w:rFonts w:ascii="Times New Roman" w:hAnsi="Times New Roman"/>
            <w:i w:val="0"/>
            <w:iCs/>
            <w:color w:val="0070C0"/>
            <w:sz w:val="24"/>
            <w:szCs w:val="24"/>
          </w:rPr>
          <w:t>https://e-ProPublico.pl/</w:t>
        </w:r>
      </w:hyperlink>
      <w:r w:rsidRPr="00BB0F9B">
        <w:rPr>
          <w:rFonts w:ascii="Times New Roman" w:hAnsi="Times New Roman"/>
          <w:i w:val="0"/>
          <w:iCs/>
          <w:sz w:val="24"/>
          <w:szCs w:val="24"/>
          <w:u w:val="single"/>
        </w:rPr>
        <w:t>,</w:t>
      </w:r>
      <w:r w:rsidRPr="00BB0F9B">
        <w:rPr>
          <w:rFonts w:ascii="Times New Roman" w:hAnsi="Times New Roman"/>
          <w:i w:val="0"/>
          <w:iCs/>
          <w:sz w:val="24"/>
          <w:szCs w:val="24"/>
        </w:rPr>
        <w:t xml:space="preserve"> zgodnie z instrukcją określoną w pkt.</w:t>
      </w:r>
      <w:r w:rsidR="00D37FC9">
        <w:rPr>
          <w:rFonts w:ascii="Times New Roman" w:hAnsi="Times New Roman"/>
          <w:i w:val="0"/>
          <w:iCs/>
          <w:sz w:val="24"/>
          <w:szCs w:val="24"/>
        </w:rPr>
        <w:t xml:space="preserve"> 15</w:t>
      </w:r>
      <w:r w:rsidRPr="00BB0F9B">
        <w:rPr>
          <w:rFonts w:ascii="Times New Roman" w:hAnsi="Times New Roman"/>
          <w:i w:val="0"/>
          <w:iCs/>
          <w:sz w:val="24"/>
          <w:szCs w:val="24"/>
        </w:rPr>
        <w:t xml:space="preserve"> SIWZ, do dnia 2020-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10</w:t>
      </w:r>
      <w:r w:rsidRPr="00BB0F9B">
        <w:rPr>
          <w:rFonts w:ascii="Times New Roman" w:hAnsi="Times New Roman"/>
          <w:i w:val="0"/>
          <w:iCs/>
          <w:sz w:val="24"/>
          <w:szCs w:val="24"/>
        </w:rPr>
        <w:t>-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12</w:t>
      </w:r>
      <w:r w:rsidRPr="00BB0F9B">
        <w:rPr>
          <w:rFonts w:ascii="Times New Roman" w:hAnsi="Times New Roman"/>
          <w:i w:val="0"/>
          <w:iCs/>
          <w:sz w:val="24"/>
          <w:szCs w:val="24"/>
        </w:rPr>
        <w:t xml:space="preserve"> do godz. 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10</w:t>
      </w:r>
      <w:r w:rsidRPr="00BB0F9B">
        <w:rPr>
          <w:rFonts w:ascii="Times New Roman" w:hAnsi="Times New Roman"/>
          <w:i w:val="0"/>
          <w:iCs/>
          <w:sz w:val="24"/>
          <w:szCs w:val="24"/>
        </w:rPr>
        <w:t>: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0</w:t>
      </w:r>
      <w:r w:rsidRPr="00BB0F9B">
        <w:rPr>
          <w:rFonts w:ascii="Times New Roman" w:hAnsi="Times New Roman"/>
          <w:i w:val="0"/>
          <w:iCs/>
          <w:sz w:val="24"/>
          <w:szCs w:val="24"/>
        </w:rPr>
        <w:t>0.</w:t>
      </w:r>
    </w:p>
    <w:p w:rsidR="00BB0F9B" w:rsidRPr="00BB0F9B" w:rsidRDefault="00BB0F9B" w:rsidP="00BB0F9B"/>
    <w:p w:rsidR="00A628B4" w:rsidRPr="00BB0F9B" w:rsidRDefault="00BB0F9B" w:rsidP="00BB0F9B">
      <w:pPr>
        <w:pStyle w:val="Nagwek2"/>
        <w:jc w:val="both"/>
        <w:rPr>
          <w:rFonts w:ascii="Times New Roman" w:hAnsi="Times New Roman"/>
          <w:b/>
          <w:i w:val="0"/>
          <w:iCs/>
          <w:sz w:val="24"/>
          <w:szCs w:val="24"/>
        </w:rPr>
      </w:pPr>
      <w:r>
        <w:rPr>
          <w:rFonts w:ascii="Times New Roman" w:hAnsi="Times New Roman"/>
          <w:i w:val="0"/>
          <w:iCs/>
          <w:sz w:val="24"/>
          <w:szCs w:val="24"/>
        </w:rPr>
        <w:t xml:space="preserve">6. </w:t>
      </w:r>
      <w:r w:rsidR="00A628B4" w:rsidRPr="00BB0F9B">
        <w:rPr>
          <w:rFonts w:ascii="Times New Roman" w:hAnsi="Times New Roman"/>
          <w:i w:val="0"/>
          <w:iCs/>
          <w:sz w:val="24"/>
          <w:szCs w:val="24"/>
        </w:rPr>
        <w:t>Pkt. 1</w:t>
      </w:r>
      <w:r w:rsidR="007322CC">
        <w:rPr>
          <w:rFonts w:ascii="Times New Roman" w:hAnsi="Times New Roman"/>
          <w:i w:val="0"/>
          <w:iCs/>
          <w:sz w:val="24"/>
          <w:szCs w:val="24"/>
        </w:rPr>
        <w:t>6</w:t>
      </w:r>
      <w:r w:rsidR="00A628B4" w:rsidRPr="00BB0F9B">
        <w:rPr>
          <w:rFonts w:ascii="Times New Roman" w:hAnsi="Times New Roman"/>
          <w:i w:val="0"/>
          <w:iCs/>
          <w:sz w:val="24"/>
          <w:szCs w:val="24"/>
        </w:rPr>
        <w:t>.3 ww. SIWZ otrzymuje brzmienie:</w:t>
      </w:r>
    </w:p>
    <w:p w:rsidR="00A628B4" w:rsidRPr="00BB0F9B" w:rsidRDefault="00A628B4" w:rsidP="00BB0F9B">
      <w:pPr>
        <w:pStyle w:val="Nagwek2"/>
        <w:jc w:val="both"/>
        <w:rPr>
          <w:rFonts w:ascii="Times New Roman" w:hAnsi="Times New Roman"/>
          <w:b/>
          <w:i w:val="0"/>
          <w:iCs/>
          <w:sz w:val="24"/>
          <w:szCs w:val="24"/>
        </w:rPr>
      </w:pPr>
      <w:r w:rsidRPr="00BB0F9B">
        <w:rPr>
          <w:rFonts w:ascii="Times New Roman" w:hAnsi="Times New Roman"/>
          <w:i w:val="0"/>
          <w:iCs/>
          <w:sz w:val="24"/>
          <w:szCs w:val="24"/>
        </w:rPr>
        <w:t>Otwarcie ofert nastąpi w dniu: 2020-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10</w:t>
      </w:r>
      <w:r w:rsidRPr="00BB0F9B">
        <w:rPr>
          <w:rFonts w:ascii="Times New Roman" w:hAnsi="Times New Roman"/>
          <w:i w:val="0"/>
          <w:iCs/>
          <w:sz w:val="24"/>
          <w:szCs w:val="24"/>
        </w:rPr>
        <w:t>-1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2</w:t>
      </w:r>
      <w:r w:rsidRPr="00BB0F9B">
        <w:rPr>
          <w:rFonts w:ascii="Times New Roman" w:hAnsi="Times New Roman"/>
          <w:i w:val="0"/>
          <w:iCs/>
          <w:sz w:val="24"/>
          <w:szCs w:val="24"/>
        </w:rPr>
        <w:t xml:space="preserve"> o godz. 1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1</w:t>
      </w:r>
      <w:r w:rsidRPr="00BB0F9B">
        <w:rPr>
          <w:rFonts w:ascii="Times New Roman" w:hAnsi="Times New Roman"/>
          <w:i w:val="0"/>
          <w:iCs/>
          <w:sz w:val="24"/>
          <w:szCs w:val="24"/>
        </w:rPr>
        <w:t>:</w:t>
      </w:r>
      <w:r w:rsidR="00BB0F9B" w:rsidRPr="00BB0F9B">
        <w:rPr>
          <w:rFonts w:ascii="Times New Roman" w:hAnsi="Times New Roman"/>
          <w:i w:val="0"/>
          <w:iCs/>
          <w:sz w:val="24"/>
          <w:szCs w:val="24"/>
        </w:rPr>
        <w:t>00</w:t>
      </w:r>
      <w:r w:rsidRPr="00BB0F9B">
        <w:rPr>
          <w:rFonts w:ascii="Times New Roman" w:hAnsi="Times New Roman"/>
          <w:i w:val="0"/>
          <w:iCs/>
          <w:sz w:val="24"/>
          <w:szCs w:val="24"/>
        </w:rPr>
        <w:t>, za pośrednictwem Platformy, na karcie Oferty/Załączniki, poprzez odszyfrowanie i otwarcie ofert, które jest jednoznaczne z ich upublicznieniem.</w:t>
      </w:r>
    </w:p>
    <w:p w:rsidR="00EF1037" w:rsidRDefault="00EF1037" w:rsidP="00BB0F9B">
      <w:pPr>
        <w:spacing w:before="120" w:after="120" w:line="360" w:lineRule="auto"/>
        <w:jc w:val="both"/>
        <w:rPr>
          <w:bCs/>
          <w:iCs/>
          <w:sz w:val="24"/>
          <w:szCs w:val="24"/>
          <w:highlight w:val="darkGray"/>
        </w:rPr>
      </w:pPr>
    </w:p>
    <w:p w:rsidR="007B67B1" w:rsidRDefault="007B67B1" w:rsidP="007322CC">
      <w:pPr>
        <w:pStyle w:val="Tekstpodstawowy"/>
        <w:jc w:val="center"/>
        <w:rPr>
          <w:b/>
          <w:bCs/>
          <w:sz w:val="22"/>
          <w:szCs w:val="22"/>
        </w:rPr>
      </w:pPr>
    </w:p>
    <w:p w:rsidR="00C11629" w:rsidRPr="00C11629" w:rsidRDefault="00C11629" w:rsidP="007322CC">
      <w:pPr>
        <w:spacing w:before="120" w:after="120" w:line="360" w:lineRule="auto"/>
        <w:jc w:val="right"/>
        <w:rPr>
          <w:i/>
          <w:iCs/>
          <w:color w:val="FF0000"/>
          <w:sz w:val="22"/>
          <w:szCs w:val="22"/>
        </w:rPr>
      </w:pPr>
      <w:r w:rsidRPr="00C11629">
        <w:rPr>
          <w:i/>
          <w:iCs/>
          <w:color w:val="FF0000"/>
          <w:sz w:val="22"/>
          <w:szCs w:val="22"/>
        </w:rPr>
        <w:t xml:space="preserve">Z-ca Dyrektora ds. Finansowych </w:t>
      </w:r>
    </w:p>
    <w:p w:rsidR="00EF1037" w:rsidRPr="00C11629" w:rsidRDefault="00C11629" w:rsidP="007322CC">
      <w:pPr>
        <w:spacing w:before="120" w:after="120" w:line="360" w:lineRule="auto"/>
        <w:jc w:val="right"/>
        <w:rPr>
          <w:i/>
          <w:iCs/>
          <w:color w:val="FF0000"/>
          <w:szCs w:val="24"/>
        </w:rPr>
      </w:pPr>
      <w:r w:rsidRPr="00C11629">
        <w:rPr>
          <w:i/>
          <w:iCs/>
          <w:color w:val="FF0000"/>
          <w:sz w:val="22"/>
          <w:szCs w:val="22"/>
        </w:rPr>
        <w:t xml:space="preserve">Mgr Dorota  Gołąb - </w:t>
      </w:r>
      <w:proofErr w:type="spellStart"/>
      <w:r w:rsidRPr="00C11629">
        <w:rPr>
          <w:i/>
          <w:iCs/>
          <w:color w:val="FF0000"/>
          <w:sz w:val="22"/>
          <w:szCs w:val="22"/>
        </w:rPr>
        <w:t>Bełtowicz</w:t>
      </w:r>
      <w:proofErr w:type="spellEnd"/>
      <w:r w:rsidR="007B67B1" w:rsidRPr="00C11629">
        <w:rPr>
          <w:i/>
          <w:iCs/>
          <w:color w:val="FF0000"/>
          <w:sz w:val="22"/>
          <w:szCs w:val="22"/>
        </w:rPr>
        <w:t xml:space="preserve"> </w:t>
      </w:r>
    </w:p>
    <w:sectPr w:rsidR="00EF1037" w:rsidRPr="00C116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5B37" w:rsidRDefault="00ED5B37">
      <w:r>
        <w:separator/>
      </w:r>
    </w:p>
  </w:endnote>
  <w:endnote w:type="continuationSeparator" w:id="0">
    <w:p w:rsidR="00ED5B37" w:rsidRDefault="00ED5B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47CB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5B37" w:rsidRDefault="00ED5B37">
      <w:r>
        <w:separator/>
      </w:r>
    </w:p>
  </w:footnote>
  <w:footnote w:type="continuationSeparator" w:id="0">
    <w:p w:rsidR="00ED5B37" w:rsidRDefault="00ED5B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920" w:rsidRDefault="003F29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920" w:rsidRDefault="003F29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2920" w:rsidRDefault="003F29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0E5047A9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2" w15:restartNumberingAfterBreak="0">
    <w:nsid w:val="461430B6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3" w15:restartNumberingAfterBreak="0">
    <w:nsid w:val="597E07B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4" w15:restartNumberingAfterBreak="0">
    <w:nsid w:val="5B7556ED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5" w15:restartNumberingAfterBreak="0">
    <w:nsid w:val="793424E6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6" w15:restartNumberingAfterBreak="0">
    <w:nsid w:val="79591570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7" w15:restartNumberingAfterBreak="0">
    <w:nsid w:val="7C077946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5B37"/>
    <w:rsid w:val="00057D02"/>
    <w:rsid w:val="000613E0"/>
    <w:rsid w:val="001A571A"/>
    <w:rsid w:val="00247CB9"/>
    <w:rsid w:val="002B1C74"/>
    <w:rsid w:val="00384EFD"/>
    <w:rsid w:val="003B082D"/>
    <w:rsid w:val="003F2920"/>
    <w:rsid w:val="004222DA"/>
    <w:rsid w:val="00460DC4"/>
    <w:rsid w:val="005079A4"/>
    <w:rsid w:val="0055546F"/>
    <w:rsid w:val="006D4AE5"/>
    <w:rsid w:val="007322CC"/>
    <w:rsid w:val="007946E5"/>
    <w:rsid w:val="007B67B1"/>
    <w:rsid w:val="00854803"/>
    <w:rsid w:val="0087224A"/>
    <w:rsid w:val="009149C3"/>
    <w:rsid w:val="00953AA1"/>
    <w:rsid w:val="0095641D"/>
    <w:rsid w:val="009D169F"/>
    <w:rsid w:val="00A628B4"/>
    <w:rsid w:val="00B361A9"/>
    <w:rsid w:val="00B50CD2"/>
    <w:rsid w:val="00BB0F9B"/>
    <w:rsid w:val="00C11629"/>
    <w:rsid w:val="00C152AE"/>
    <w:rsid w:val="00D1574A"/>
    <w:rsid w:val="00D248D2"/>
    <w:rsid w:val="00D37FC9"/>
    <w:rsid w:val="00E02559"/>
    <w:rsid w:val="00E37CB8"/>
    <w:rsid w:val="00E74582"/>
    <w:rsid w:val="00ED5B37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77BBFA"/>
  <w15:chartTrackingRefBased/>
  <w15:docId w15:val="{6EBE9F92-AE50-4CCD-A7ED-561AC3C04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A628B4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BB0F9B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5514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33</TotalTime>
  <Pages>4</Pages>
  <Words>962</Words>
  <Characters>6774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zp</cp:lastModifiedBy>
  <cp:revision>13</cp:revision>
  <cp:lastPrinted>2001-02-10T18:08:00Z</cp:lastPrinted>
  <dcterms:created xsi:type="dcterms:W3CDTF">2020-09-24T08:51:00Z</dcterms:created>
  <dcterms:modified xsi:type="dcterms:W3CDTF">2020-09-24T10:33:00Z</dcterms:modified>
</cp:coreProperties>
</file>