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1514E3">
        <w:rPr>
          <w:rFonts w:ascii="Calibri" w:hAnsi="Calibri"/>
          <w:b/>
          <w:i w:val="0"/>
        </w:rPr>
        <w:t>5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B2369D" w:rsidRPr="00B2369D">
        <w:rPr>
          <w:rFonts w:ascii="Calibri" w:hAnsi="Calibri" w:cs="Calibri"/>
          <w:b/>
        </w:rPr>
        <w:t>CRZP/29/2020/AZP</w:t>
      </w:r>
    </w:p>
    <w:p w:rsidR="00DD3C7E" w:rsidRPr="00DD3C7E" w:rsidRDefault="00DD3C7E" w:rsidP="00DD3C7E"/>
    <w:p w:rsidR="00CB6204" w:rsidRPr="00495BC6" w:rsidRDefault="001514E3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>
        <w:rPr>
          <w:rFonts w:ascii="Calibri" w:hAnsi="Calibri"/>
          <w:noProof/>
        </w:rPr>
        <w:pict>
          <v:roundrect id="_x0000_s1026" style="position:absolute;margin-left:-3.85pt;margin-top:2.8pt;width:201.45pt;height:89.9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B2369D" w:rsidRPr="00B2369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B2369D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B2369D">
        <w:rPr>
          <w:rFonts w:ascii="Calibri" w:hAnsi="Calibri"/>
          <w:b/>
        </w:rPr>
        <w:t xml:space="preserve">Remont dla odnowienia klasy r/v IMOR wraz z remontem 2 z 3 silników </w:t>
      </w:r>
      <w:r w:rsidR="001514E3" w:rsidRPr="00B2369D">
        <w:rPr>
          <w:rFonts w:ascii="Calibri" w:hAnsi="Calibri"/>
          <w:b/>
        </w:rPr>
        <w:t>głównych</w:t>
      </w:r>
    </w:p>
    <w:p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B2369D" w:rsidRPr="00B2369D">
        <w:rPr>
          <w:rFonts w:ascii="Calibri" w:hAnsi="Calibri"/>
          <w:sz w:val="24"/>
          <w:szCs w:val="24"/>
        </w:rPr>
        <w:t>(</w:t>
      </w:r>
      <w:proofErr w:type="spellStart"/>
      <w:r w:rsidR="00B2369D" w:rsidRPr="00B2369D">
        <w:rPr>
          <w:rFonts w:ascii="Calibri" w:hAnsi="Calibri"/>
          <w:sz w:val="24"/>
          <w:szCs w:val="24"/>
        </w:rPr>
        <w:t>t.j</w:t>
      </w:r>
      <w:proofErr w:type="spellEnd"/>
      <w:r w:rsidR="00B2369D" w:rsidRPr="00B2369D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33F" w:rsidRDefault="0097333F">
      <w:r>
        <w:separator/>
      </w:r>
    </w:p>
  </w:endnote>
  <w:endnote w:type="continuationSeparator" w:id="0">
    <w:p w:rsidR="0097333F" w:rsidRDefault="00973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14E3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33F" w:rsidRDefault="0097333F">
      <w:r>
        <w:separator/>
      </w:r>
    </w:p>
  </w:footnote>
  <w:footnote w:type="continuationSeparator" w:id="0">
    <w:p w:rsidR="0097333F" w:rsidRDefault="00973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B2369D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Remont dla odnowienia klasy r/v IMOR wraz z remontem 2 z 3 silników </w:t>
    </w:r>
    <w:r w:rsidR="001514E3">
      <w:rPr>
        <w:rFonts w:ascii="Tahoma" w:hAnsi="Tahoma" w:cs="Tahoma"/>
        <w:i/>
      </w:rPr>
      <w:t>głównych</w:t>
    </w:r>
    <w:bookmarkStart w:id="0" w:name="_GoBack"/>
    <w:bookmarkEnd w:id="0"/>
  </w:p>
  <w:p w:rsidR="00580BD7" w:rsidRDefault="001514E3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D0DD7"/>
    <w:rsid w:val="00111985"/>
    <w:rsid w:val="001514E3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6409"/>
    <w:rsid w:val="003B5BC2"/>
    <w:rsid w:val="003E0761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90630"/>
    <w:rsid w:val="006A7513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D4CAF"/>
    <w:rsid w:val="008E370F"/>
    <w:rsid w:val="008E6AC6"/>
    <w:rsid w:val="0097333F"/>
    <w:rsid w:val="009A21D7"/>
    <w:rsid w:val="00A24942"/>
    <w:rsid w:val="00A46EFE"/>
    <w:rsid w:val="00A807A7"/>
    <w:rsid w:val="00AB4F3D"/>
    <w:rsid w:val="00AB7377"/>
    <w:rsid w:val="00B02902"/>
    <w:rsid w:val="00B2369D"/>
    <w:rsid w:val="00B26102"/>
    <w:rsid w:val="00BA2528"/>
    <w:rsid w:val="00BE6092"/>
    <w:rsid w:val="00C12BA2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CF6C07"/>
  <w15:chartTrackingRefBased/>
  <w15:docId w15:val="{76FD68DE-2992-407B-8F0C-81EEBEFE4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2010-01-07T09:39:00Z</cp:lastPrinted>
  <dcterms:created xsi:type="dcterms:W3CDTF">2020-09-11T10:05:00Z</dcterms:created>
  <dcterms:modified xsi:type="dcterms:W3CDTF">2020-09-11T10:05:00Z</dcterms:modified>
</cp:coreProperties>
</file>