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03EC30" w14:textId="6F1DF76E" w:rsidR="008473B8" w:rsidRDefault="00D27F5D">
      <w:pPr>
        <w:pStyle w:val="Standard"/>
        <w:jc w:val="right"/>
        <w:rPr>
          <w:rFonts w:hint="eastAsia"/>
        </w:rPr>
      </w:pPr>
      <w:bookmarkStart w:id="0" w:name="__DdeLink__295_765829752"/>
      <w:r>
        <w:rPr>
          <w:rFonts w:ascii="Calibri" w:eastAsia="Times New Roman" w:hAnsi="Calibri" w:cs="Calibri"/>
          <w:color w:val="000000"/>
          <w:sz w:val="22"/>
          <w:szCs w:val="22"/>
          <w:lang w:eastAsia="pl-PL"/>
        </w:rPr>
        <w:t xml:space="preserve">Myślenice, </w:t>
      </w:r>
      <w:bookmarkEnd w:id="0"/>
      <w:r w:rsidR="00CE4FC6">
        <w:rPr>
          <w:rFonts w:ascii="Calibri" w:eastAsia="Times New Roman" w:hAnsi="Calibri" w:cs="Calibri"/>
          <w:color w:val="000000"/>
          <w:sz w:val="22"/>
          <w:szCs w:val="22"/>
          <w:lang w:eastAsia="pl-PL"/>
        </w:rPr>
        <w:t>15</w:t>
      </w:r>
      <w:r>
        <w:rPr>
          <w:rFonts w:ascii="Calibri" w:eastAsia="Times New Roman" w:hAnsi="Calibri" w:cs="Calibri"/>
          <w:color w:val="000000"/>
          <w:sz w:val="22"/>
          <w:szCs w:val="22"/>
          <w:lang w:eastAsia="pl-PL"/>
        </w:rPr>
        <w:t xml:space="preserve"> </w:t>
      </w:r>
      <w:r w:rsidR="00CE4FC6">
        <w:rPr>
          <w:rFonts w:ascii="Calibri" w:eastAsia="Times New Roman" w:hAnsi="Calibri" w:cs="Calibri"/>
          <w:color w:val="000000"/>
          <w:sz w:val="22"/>
          <w:szCs w:val="22"/>
          <w:lang w:eastAsia="pl-PL"/>
        </w:rPr>
        <w:t>września</w:t>
      </w:r>
      <w:r>
        <w:rPr>
          <w:rFonts w:ascii="Calibri" w:eastAsia="Times New Roman" w:hAnsi="Calibri" w:cs="Calibri"/>
          <w:color w:val="000000"/>
          <w:sz w:val="22"/>
          <w:szCs w:val="22"/>
          <w:lang w:eastAsia="pl-PL"/>
        </w:rPr>
        <w:t xml:space="preserve"> 2020 r.</w:t>
      </w:r>
    </w:p>
    <w:p w14:paraId="6188EF23" w14:textId="6CED12F3" w:rsidR="008473B8" w:rsidRDefault="005754AE">
      <w:pPr>
        <w:pStyle w:val="Standard"/>
        <w:jc w:val="both"/>
        <w:rPr>
          <w:rFonts w:ascii="Calibri" w:eastAsia="Times New Roman" w:hAnsi="Calibri" w:cs="Calibri"/>
          <w:color w:val="000000"/>
          <w:sz w:val="22"/>
          <w:szCs w:val="22"/>
          <w:lang w:eastAsia="pl-PL"/>
        </w:rPr>
      </w:pPr>
      <w:r>
        <w:rPr>
          <w:rFonts w:ascii="Calibri" w:eastAsia="Times New Roman" w:hAnsi="Calibri" w:cs="Calibri"/>
          <w:color w:val="000000"/>
          <w:sz w:val="22"/>
          <w:szCs w:val="22"/>
          <w:lang w:eastAsia="pl-PL"/>
        </w:rPr>
        <w:t>Biuro Zamówień Publicznych</w:t>
      </w:r>
    </w:p>
    <w:p w14:paraId="5D4AFBBD" w14:textId="027A0400" w:rsidR="008473B8" w:rsidRDefault="00D27F5D">
      <w:pPr>
        <w:pStyle w:val="Standard"/>
        <w:jc w:val="both"/>
        <w:rPr>
          <w:rFonts w:hint="eastAsia"/>
        </w:rPr>
      </w:pPr>
      <w:r>
        <w:rPr>
          <w:rFonts w:ascii="Calibri" w:eastAsia="Times New Roman" w:hAnsi="Calibri" w:cs="Calibri"/>
          <w:color w:val="000000"/>
          <w:sz w:val="22"/>
          <w:szCs w:val="22"/>
          <w:lang w:eastAsia="pl-PL"/>
          <w14:shadow w14:blurRad="0" w14:dist="17843" w14:dir="2700000" w14:sx="100000" w14:sy="100000" w14:kx="0" w14:ky="0" w14:algn="b">
            <w14:srgbClr w14:val="000000"/>
          </w14:shadow>
        </w:rPr>
        <w:t xml:space="preserve">Nasz znak: </w:t>
      </w:r>
      <w:r w:rsidR="005754AE">
        <w:rPr>
          <w:rFonts w:ascii="Calibri" w:eastAsia="Times New Roman" w:hAnsi="Calibri" w:cs="Calibri"/>
          <w:color w:val="000000"/>
          <w:sz w:val="22"/>
          <w:szCs w:val="22"/>
          <w:lang w:eastAsia="pl-PL"/>
          <w14:shadow w14:blurRad="0" w14:dist="17843" w14:dir="2700000" w14:sx="100000" w14:sy="100000" w14:kx="0" w14:ky="0" w14:algn="b">
            <w14:srgbClr w14:val="000000"/>
          </w14:shadow>
        </w:rPr>
        <w:t>BZP/271/</w:t>
      </w:r>
      <w:r w:rsidR="00CE4FC6">
        <w:rPr>
          <w:rFonts w:ascii="Calibri" w:eastAsia="Times New Roman" w:hAnsi="Calibri" w:cs="Calibri"/>
          <w:color w:val="000000"/>
          <w:sz w:val="22"/>
          <w:szCs w:val="22"/>
          <w:lang w:eastAsia="pl-PL"/>
          <w14:shadow w14:blurRad="0" w14:dist="17843" w14:dir="2700000" w14:sx="100000" w14:sy="100000" w14:kx="0" w14:ky="0" w14:algn="b">
            <w14:srgbClr w14:val="000000"/>
          </w14:shadow>
        </w:rPr>
        <w:t>47</w:t>
      </w:r>
      <w:r w:rsidR="005754AE">
        <w:rPr>
          <w:rFonts w:ascii="Calibri" w:eastAsia="Times New Roman" w:hAnsi="Calibri" w:cs="Calibri"/>
          <w:color w:val="000000"/>
          <w:sz w:val="22"/>
          <w:szCs w:val="22"/>
          <w:lang w:eastAsia="pl-PL"/>
          <w14:shadow w14:blurRad="0" w14:dist="17843" w14:dir="2700000" w14:sx="100000" w14:sy="100000" w14:kx="0" w14:ky="0" w14:algn="b">
            <w14:srgbClr w14:val="000000"/>
          </w14:shadow>
        </w:rPr>
        <w:t>/2020</w:t>
      </w:r>
    </w:p>
    <w:p w14:paraId="20A85C53" w14:textId="77777777" w:rsidR="008473B8" w:rsidRDefault="008473B8">
      <w:pPr>
        <w:pStyle w:val="Standard"/>
        <w:jc w:val="both"/>
        <w:rPr>
          <w:rFonts w:ascii="Calibri" w:hAnsi="Calibri" w:cs="Calibri"/>
          <w:sz w:val="22"/>
          <w:szCs w:val="22"/>
        </w:rPr>
      </w:pPr>
    </w:p>
    <w:p w14:paraId="61296A26" w14:textId="77777777" w:rsidR="003A1D70" w:rsidRDefault="003A1D70">
      <w:pPr>
        <w:pStyle w:val="Standard"/>
        <w:jc w:val="center"/>
        <w:rPr>
          <w:rStyle w:val="StrongEmphasis"/>
          <w:rFonts w:ascii="Calibri" w:hAnsi="Calibri" w:cs="Calibri"/>
          <w:color w:val="000000"/>
          <w:sz w:val="22"/>
          <w:szCs w:val="22"/>
        </w:rPr>
      </w:pPr>
    </w:p>
    <w:p w14:paraId="7F80C341" w14:textId="421600CC" w:rsidR="008473B8" w:rsidRDefault="00D27F5D">
      <w:pPr>
        <w:pStyle w:val="Standard"/>
        <w:jc w:val="center"/>
        <w:rPr>
          <w:rFonts w:hint="eastAsia"/>
        </w:rPr>
      </w:pPr>
      <w:r>
        <w:rPr>
          <w:rStyle w:val="StrongEmphasis"/>
          <w:rFonts w:ascii="Calibri" w:hAnsi="Calibri" w:cs="Calibri"/>
          <w:color w:val="000000"/>
          <w:sz w:val="22"/>
          <w:szCs w:val="22"/>
        </w:rPr>
        <w:t>ZAPYTANIE OFERTOWE</w:t>
      </w:r>
    </w:p>
    <w:p w14:paraId="7A003984" w14:textId="4BB30A7D" w:rsidR="008473B8" w:rsidRDefault="00D27F5D">
      <w:pPr>
        <w:pStyle w:val="Textbody"/>
        <w:spacing w:after="225"/>
        <w:jc w:val="both"/>
        <w:rPr>
          <w:rFonts w:hint="eastAsia"/>
        </w:rPr>
      </w:pPr>
      <w:r>
        <w:rPr>
          <w:rStyle w:val="StrongEmphasis"/>
          <w:rFonts w:ascii="Calibri" w:hAnsi="Calibri" w:cs="Calibri"/>
          <w:b w:val="0"/>
          <w:bCs w:val="0"/>
          <w:color w:val="000000"/>
          <w:sz w:val="22"/>
          <w:szCs w:val="22"/>
        </w:rPr>
        <w:t>W związku z art. 4 pkt. 8 ustawy z dnia 29 stycznia 2004 r. Prawo zamówień publicznych (</w:t>
      </w:r>
      <w:proofErr w:type="spellStart"/>
      <w:r>
        <w:rPr>
          <w:rStyle w:val="StrongEmphasis"/>
          <w:rFonts w:ascii="Calibri" w:hAnsi="Calibri" w:cs="Calibri"/>
          <w:b w:val="0"/>
          <w:bCs w:val="0"/>
          <w:color w:val="000000"/>
          <w:sz w:val="22"/>
          <w:szCs w:val="22"/>
        </w:rPr>
        <w:t>t.j</w:t>
      </w:r>
      <w:proofErr w:type="spellEnd"/>
      <w:r>
        <w:rPr>
          <w:rStyle w:val="StrongEmphasis"/>
          <w:rFonts w:ascii="Calibri" w:hAnsi="Calibri" w:cs="Calibri"/>
          <w:b w:val="0"/>
          <w:bCs w:val="0"/>
          <w:color w:val="000000"/>
          <w:sz w:val="22"/>
          <w:szCs w:val="22"/>
        </w:rPr>
        <w:t xml:space="preserve">. Dz. U. z 2019, poz. 1843) Burmistrz Miasta i Gminy Myślenice zwraca się z Zapytaniem ofertowym na </w:t>
      </w:r>
      <w:bookmarkStart w:id="1" w:name="_Hlk47516430"/>
      <w:r w:rsidR="00FF22F3" w:rsidRPr="00FF22F3">
        <w:rPr>
          <w:rFonts w:ascii="Calibri" w:hAnsi="Calibri" w:cs="Calibri"/>
          <w:b/>
          <w:sz w:val="22"/>
          <w:szCs w:val="22"/>
        </w:rPr>
        <w:t>Przebudowa i budowa ogólnodostępnych boisk do siatkówki plażowej działka nr 1139/2 w Myślenicach, obręb 0003</w:t>
      </w:r>
      <w:bookmarkEnd w:id="1"/>
      <w:r>
        <w:rPr>
          <w:rStyle w:val="StrongEmphasis"/>
          <w:rFonts w:ascii="Calibri" w:hAnsi="Calibri" w:cs="Calibri"/>
          <w:bCs w:val="0"/>
          <w:color w:val="000000"/>
          <w:sz w:val="22"/>
          <w:szCs w:val="22"/>
        </w:rPr>
        <w:t>.</w:t>
      </w:r>
    </w:p>
    <w:p w14:paraId="75AB7CED" w14:textId="77777777" w:rsidR="008473B8" w:rsidRDefault="00D27F5D" w:rsidP="00FF22F3">
      <w:pPr>
        <w:pStyle w:val="Textbody"/>
        <w:spacing w:after="0"/>
        <w:jc w:val="both"/>
        <w:rPr>
          <w:rFonts w:hint="eastAsia"/>
        </w:rPr>
      </w:pPr>
      <w:r>
        <w:rPr>
          <w:rStyle w:val="StrongEmphasis"/>
          <w:rFonts w:ascii="Calibri" w:hAnsi="Calibri" w:cs="Calibri"/>
          <w:color w:val="000000"/>
          <w:sz w:val="22"/>
          <w:szCs w:val="22"/>
        </w:rPr>
        <w:t>Zamawiający</w:t>
      </w:r>
      <w:r>
        <w:rPr>
          <w:rFonts w:ascii="Calibri" w:hAnsi="Calibri" w:cs="Calibri"/>
          <w:color w:val="000000"/>
          <w:sz w:val="22"/>
          <w:szCs w:val="22"/>
        </w:rPr>
        <w:t>: Gmina Myślenice</w:t>
      </w:r>
    </w:p>
    <w:p w14:paraId="73E168DA" w14:textId="77777777" w:rsidR="00FF22F3" w:rsidRDefault="00FF22F3" w:rsidP="00FF22F3">
      <w:pPr>
        <w:pStyle w:val="Textbody"/>
        <w:spacing w:after="0"/>
        <w:jc w:val="both"/>
        <w:rPr>
          <w:rStyle w:val="StrongEmphasis"/>
          <w:rFonts w:ascii="Calibri" w:hAnsi="Calibri" w:cs="Calibri"/>
          <w:color w:val="000000"/>
          <w:sz w:val="22"/>
          <w:szCs w:val="22"/>
        </w:rPr>
      </w:pPr>
    </w:p>
    <w:p w14:paraId="4EE49997" w14:textId="6447D18F" w:rsidR="008473B8" w:rsidRDefault="00D27F5D" w:rsidP="00FF22F3">
      <w:pPr>
        <w:pStyle w:val="Textbody"/>
        <w:spacing w:after="0"/>
        <w:jc w:val="both"/>
        <w:rPr>
          <w:rFonts w:hint="eastAsia"/>
        </w:rPr>
      </w:pPr>
      <w:r w:rsidRPr="00FF22F3">
        <w:rPr>
          <w:rStyle w:val="StrongEmphasis"/>
          <w:rFonts w:ascii="Calibri" w:hAnsi="Calibri" w:cs="Calibri"/>
          <w:color w:val="000000"/>
          <w:sz w:val="22"/>
          <w:szCs w:val="22"/>
        </w:rPr>
        <w:t>Przedmiot zamówienia</w:t>
      </w:r>
      <w:r w:rsidRPr="00FF22F3">
        <w:rPr>
          <w:rFonts w:ascii="Calibri" w:hAnsi="Calibri" w:cs="Calibri"/>
          <w:color w:val="000000"/>
          <w:sz w:val="22"/>
          <w:szCs w:val="22"/>
        </w:rPr>
        <w:t xml:space="preserve">: </w:t>
      </w:r>
      <w:r w:rsidR="00FF22F3" w:rsidRPr="00FF22F3">
        <w:rPr>
          <w:rFonts w:ascii="Calibri" w:hAnsi="Calibri" w:cs="Calibri"/>
          <w:b/>
          <w:sz w:val="22"/>
          <w:szCs w:val="22"/>
        </w:rPr>
        <w:t>Przebudowa i budowa ogólnodostępnych boisk do siatkówki plażowej działka nr 1139/2 w Myślenicach, obręb 0003</w:t>
      </w:r>
      <w:r w:rsidR="00FF22F3">
        <w:rPr>
          <w:rFonts w:ascii="Calibri" w:hAnsi="Calibri" w:cs="Calibri"/>
          <w:b/>
          <w:sz w:val="22"/>
          <w:szCs w:val="22"/>
        </w:rPr>
        <w:t xml:space="preserve">. </w:t>
      </w:r>
      <w:r w:rsidR="00FF22F3" w:rsidRPr="00FF22F3">
        <w:rPr>
          <w:rFonts w:ascii="Calibri" w:hAnsi="Calibri" w:cs="Calibri"/>
          <w:sz w:val="22"/>
          <w:szCs w:val="22"/>
        </w:rPr>
        <w:t xml:space="preserve">Szczegółowy opis przedmiotu zamówienia (OPZ) i wymagania dotyczące przedmiotu zamówienia zostały opisane w załączniku </w:t>
      </w:r>
      <w:r w:rsidR="007E6058">
        <w:rPr>
          <w:rFonts w:ascii="Calibri" w:hAnsi="Calibri" w:cs="Calibri"/>
          <w:sz w:val="22"/>
          <w:szCs w:val="22"/>
        </w:rPr>
        <w:t>do zaproszenia</w:t>
      </w:r>
      <w:r w:rsidR="00FF22F3" w:rsidRPr="00FF22F3">
        <w:rPr>
          <w:rFonts w:ascii="Calibri" w:hAnsi="Calibri" w:cs="Calibri"/>
          <w:sz w:val="22"/>
          <w:szCs w:val="22"/>
        </w:rPr>
        <w:t>, na który składają się dokumentacja projektowa  oraz specyfikacja wykonania i odbioru robót budowlanych (</w:t>
      </w:r>
      <w:proofErr w:type="spellStart"/>
      <w:r w:rsidR="00FF22F3" w:rsidRPr="00FF22F3">
        <w:rPr>
          <w:rFonts w:ascii="Calibri" w:hAnsi="Calibri" w:cs="Calibri"/>
          <w:sz w:val="22"/>
          <w:szCs w:val="22"/>
        </w:rPr>
        <w:t>STWiORb</w:t>
      </w:r>
      <w:proofErr w:type="spellEnd"/>
      <w:r w:rsidR="00FF22F3" w:rsidRPr="00FF22F3">
        <w:rPr>
          <w:rFonts w:ascii="Calibri" w:hAnsi="Calibri" w:cs="Calibri"/>
          <w:sz w:val="22"/>
          <w:szCs w:val="22"/>
        </w:rPr>
        <w:t>)</w:t>
      </w:r>
      <w:r w:rsidR="00CE4FC6">
        <w:rPr>
          <w:rFonts w:ascii="Calibri" w:hAnsi="Calibri" w:cs="Calibri"/>
          <w:sz w:val="22"/>
          <w:szCs w:val="22"/>
        </w:rPr>
        <w:t>.</w:t>
      </w:r>
    </w:p>
    <w:p w14:paraId="2608BECB" w14:textId="77777777" w:rsidR="00FF22F3" w:rsidRDefault="00FF22F3" w:rsidP="00FF22F3">
      <w:pPr>
        <w:pStyle w:val="Textbody"/>
        <w:spacing w:after="0" w:line="240" w:lineRule="auto"/>
        <w:jc w:val="both"/>
        <w:rPr>
          <w:rStyle w:val="StrongEmphasis"/>
          <w:rFonts w:ascii="Calibri" w:hAnsi="Calibri" w:cs="Calibri"/>
          <w:color w:val="000000"/>
          <w:sz w:val="22"/>
          <w:szCs w:val="22"/>
        </w:rPr>
      </w:pPr>
    </w:p>
    <w:p w14:paraId="32E51BAF" w14:textId="77646E01" w:rsidR="008473B8" w:rsidRDefault="005754AE" w:rsidP="00FF22F3">
      <w:pPr>
        <w:pStyle w:val="Textbody"/>
        <w:spacing w:after="0" w:line="240" w:lineRule="auto"/>
        <w:jc w:val="both"/>
        <w:rPr>
          <w:rStyle w:val="StrongEmphasis"/>
          <w:rFonts w:ascii="Calibri" w:hAnsi="Calibri" w:cs="Calibri"/>
          <w:color w:val="000000"/>
          <w:sz w:val="22"/>
          <w:szCs w:val="22"/>
        </w:rPr>
      </w:pPr>
      <w:r>
        <w:rPr>
          <w:rStyle w:val="StrongEmphasis"/>
          <w:rFonts w:ascii="Calibri" w:hAnsi="Calibri" w:cs="Calibri"/>
          <w:color w:val="000000"/>
          <w:sz w:val="22"/>
          <w:szCs w:val="22"/>
        </w:rPr>
        <w:t>Oczekiwany t</w:t>
      </w:r>
      <w:r w:rsidR="00D27F5D">
        <w:rPr>
          <w:rStyle w:val="StrongEmphasis"/>
          <w:rFonts w:ascii="Calibri" w:hAnsi="Calibri" w:cs="Calibri"/>
          <w:color w:val="000000"/>
          <w:sz w:val="22"/>
          <w:szCs w:val="22"/>
        </w:rPr>
        <w:t>ermin realizacji zamówienia:</w:t>
      </w:r>
      <w:r w:rsidR="00D27F5D">
        <w:rPr>
          <w:rFonts w:ascii="Calibri" w:hAnsi="Calibri" w:cs="Calibri"/>
          <w:color w:val="000000"/>
          <w:sz w:val="22"/>
          <w:szCs w:val="22"/>
        </w:rPr>
        <w:t> </w:t>
      </w:r>
      <w:r w:rsidR="00FF22F3">
        <w:rPr>
          <w:rStyle w:val="StrongEmphasis"/>
          <w:rFonts w:ascii="Calibri" w:hAnsi="Calibri" w:cs="Calibri"/>
          <w:color w:val="000000"/>
          <w:sz w:val="22"/>
          <w:szCs w:val="22"/>
        </w:rPr>
        <w:t>30</w:t>
      </w:r>
      <w:r w:rsidR="00D27F5D">
        <w:rPr>
          <w:rStyle w:val="StrongEmphasis"/>
          <w:rFonts w:ascii="Calibri" w:hAnsi="Calibri" w:cs="Calibri"/>
          <w:color w:val="000000"/>
          <w:sz w:val="22"/>
          <w:szCs w:val="22"/>
        </w:rPr>
        <w:t xml:space="preserve"> </w:t>
      </w:r>
      <w:r w:rsidR="00FF22F3">
        <w:rPr>
          <w:rStyle w:val="StrongEmphasis"/>
          <w:rFonts w:ascii="Calibri" w:hAnsi="Calibri" w:cs="Calibri"/>
          <w:color w:val="000000"/>
          <w:sz w:val="22"/>
          <w:szCs w:val="22"/>
        </w:rPr>
        <w:t>października</w:t>
      </w:r>
      <w:r w:rsidR="00D27F5D">
        <w:rPr>
          <w:rStyle w:val="StrongEmphasis"/>
          <w:rFonts w:ascii="Calibri" w:hAnsi="Calibri" w:cs="Calibri"/>
          <w:color w:val="000000"/>
          <w:sz w:val="22"/>
          <w:szCs w:val="22"/>
        </w:rPr>
        <w:t xml:space="preserve"> 2020.</w:t>
      </w:r>
    </w:p>
    <w:p w14:paraId="62DD2242" w14:textId="7D3E2EE9" w:rsidR="00CE4FC6" w:rsidRDefault="00CE4FC6" w:rsidP="00FF22F3">
      <w:pPr>
        <w:pStyle w:val="Textbody"/>
        <w:spacing w:after="0" w:line="240" w:lineRule="auto"/>
        <w:jc w:val="both"/>
        <w:rPr>
          <w:rFonts w:hint="eastAsia"/>
        </w:rPr>
      </w:pPr>
      <w:r>
        <w:rPr>
          <w:rStyle w:val="StrongEmphasis"/>
          <w:rFonts w:ascii="Calibri" w:hAnsi="Calibri" w:cs="Calibri"/>
          <w:color w:val="000000"/>
          <w:sz w:val="22"/>
          <w:szCs w:val="22"/>
        </w:rPr>
        <w:t>Gwarancja nie krótsza niż 60 miesięcy</w:t>
      </w:r>
    </w:p>
    <w:p w14:paraId="752C5C6B" w14:textId="77777777" w:rsidR="00FF22F3" w:rsidRDefault="00FF22F3" w:rsidP="00FF22F3">
      <w:pPr>
        <w:pStyle w:val="Textbody"/>
        <w:spacing w:after="0" w:line="240" w:lineRule="auto"/>
        <w:jc w:val="both"/>
        <w:rPr>
          <w:rStyle w:val="StrongEmphasis"/>
          <w:rFonts w:ascii="Calibri" w:hAnsi="Calibri" w:cs="Calibri"/>
          <w:color w:val="000000"/>
          <w:sz w:val="22"/>
          <w:szCs w:val="22"/>
        </w:rPr>
      </w:pPr>
    </w:p>
    <w:p w14:paraId="1A63DCA5" w14:textId="01E23477" w:rsidR="008473B8" w:rsidRDefault="00D27F5D" w:rsidP="00FF22F3">
      <w:pPr>
        <w:pStyle w:val="Textbody"/>
        <w:spacing w:after="0" w:line="240" w:lineRule="auto"/>
        <w:jc w:val="both"/>
        <w:rPr>
          <w:rFonts w:hint="eastAsia"/>
        </w:rPr>
      </w:pPr>
      <w:r>
        <w:rPr>
          <w:rStyle w:val="StrongEmphasis"/>
          <w:rFonts w:ascii="Calibri" w:hAnsi="Calibri" w:cs="Calibri"/>
          <w:color w:val="000000"/>
          <w:sz w:val="22"/>
          <w:szCs w:val="22"/>
        </w:rPr>
        <w:t>Kryterium oceny ofert</w:t>
      </w:r>
      <w:r>
        <w:rPr>
          <w:rFonts w:ascii="Calibri" w:hAnsi="Calibri" w:cs="Calibri"/>
          <w:color w:val="000000"/>
          <w:sz w:val="22"/>
          <w:szCs w:val="22"/>
        </w:rPr>
        <w:t>:</w:t>
      </w:r>
      <w:r w:rsidR="005754AE">
        <w:rPr>
          <w:rFonts w:ascii="Calibri" w:hAnsi="Calibri" w:cs="Calibri"/>
          <w:color w:val="000000"/>
          <w:sz w:val="22"/>
          <w:szCs w:val="22"/>
        </w:rPr>
        <w:t xml:space="preserve"> </w:t>
      </w:r>
      <w:r w:rsidR="005754AE" w:rsidRPr="00756A87">
        <w:rPr>
          <w:rFonts w:ascii="Calibri" w:hAnsi="Calibri" w:cs="Calibri"/>
          <w:b/>
          <w:color w:val="000000"/>
          <w:sz w:val="22"/>
          <w:szCs w:val="22"/>
        </w:rPr>
        <w:t xml:space="preserve">cena </w:t>
      </w:r>
      <w:r w:rsidR="00CE4FC6">
        <w:rPr>
          <w:rFonts w:ascii="Calibri" w:hAnsi="Calibri" w:cs="Calibri"/>
          <w:b/>
          <w:color w:val="000000"/>
          <w:sz w:val="22"/>
          <w:szCs w:val="22"/>
        </w:rPr>
        <w:t>90</w:t>
      </w:r>
      <w:r w:rsidR="005754AE" w:rsidRPr="00756A87">
        <w:rPr>
          <w:rFonts w:ascii="Calibri" w:hAnsi="Calibri" w:cs="Calibri"/>
          <w:b/>
          <w:color w:val="000000"/>
          <w:sz w:val="22"/>
          <w:szCs w:val="22"/>
        </w:rPr>
        <w:t>%</w:t>
      </w:r>
      <w:r w:rsidR="00756A87">
        <w:rPr>
          <w:rFonts w:ascii="Calibri" w:hAnsi="Calibri" w:cs="Calibri"/>
          <w:color w:val="000000"/>
          <w:sz w:val="22"/>
          <w:szCs w:val="22"/>
        </w:rPr>
        <w:t xml:space="preserve"> (sposób oceny – najniższa oferta otrzymana najwyższą ilość punktów pozostałe proporcjonalnie mniej);</w:t>
      </w:r>
      <w:r w:rsidR="00CE4FC6">
        <w:rPr>
          <w:rFonts w:ascii="Calibri" w:hAnsi="Calibri" w:cs="Calibri"/>
          <w:color w:val="000000"/>
          <w:sz w:val="22"/>
          <w:szCs w:val="22"/>
        </w:rPr>
        <w:t xml:space="preserve"> </w:t>
      </w:r>
      <w:r w:rsidR="00CE4FC6" w:rsidRPr="00CE4FC6">
        <w:rPr>
          <w:rFonts w:ascii="Calibri" w:hAnsi="Calibri" w:cs="Calibri"/>
          <w:b/>
          <w:color w:val="000000"/>
          <w:sz w:val="22"/>
          <w:szCs w:val="22"/>
        </w:rPr>
        <w:t>okres gwarancji  10%</w:t>
      </w:r>
      <w:r w:rsidR="00CE4FC6">
        <w:rPr>
          <w:rFonts w:ascii="Calibri" w:hAnsi="Calibri" w:cs="Calibri"/>
          <w:color w:val="000000"/>
          <w:sz w:val="22"/>
          <w:szCs w:val="22"/>
        </w:rPr>
        <w:t xml:space="preserve"> (sposób oceny – 60 miesięcy  0 pkt , 61  i więcej miesięcy – 10pkt)</w:t>
      </w:r>
    </w:p>
    <w:p w14:paraId="7A6D580E" w14:textId="48E59AFD" w:rsidR="008473B8" w:rsidRDefault="005754AE" w:rsidP="005754AE">
      <w:pPr>
        <w:pStyle w:val="Textbody"/>
        <w:spacing w:after="0" w:line="240" w:lineRule="auto"/>
        <w:jc w:val="both"/>
        <w:rPr>
          <w:rFonts w:hint="eastAsia"/>
        </w:rPr>
      </w:pPr>
      <w:r>
        <w:rPr>
          <w:rFonts w:ascii="Calibri" w:hAnsi="Calibri" w:cs="Calibri"/>
          <w:color w:val="000000"/>
          <w:sz w:val="22"/>
          <w:szCs w:val="22"/>
        </w:rPr>
        <w:t xml:space="preserve">               </w:t>
      </w:r>
    </w:p>
    <w:p w14:paraId="34D6FD09" w14:textId="56C70767" w:rsidR="008473B8" w:rsidRDefault="00D27F5D">
      <w:pPr>
        <w:pStyle w:val="Textbody"/>
        <w:spacing w:after="0" w:line="240" w:lineRule="auto"/>
        <w:jc w:val="both"/>
        <w:rPr>
          <w:rFonts w:hint="eastAsia"/>
        </w:rPr>
      </w:pPr>
      <w:r>
        <w:rPr>
          <w:rStyle w:val="StrongEmphasis"/>
          <w:rFonts w:ascii="Calibri" w:hAnsi="Calibri" w:cs="Calibri"/>
          <w:color w:val="000000"/>
          <w:sz w:val="22"/>
          <w:szCs w:val="22"/>
        </w:rPr>
        <w:t>Niezbędne wymagania:</w:t>
      </w:r>
    </w:p>
    <w:p w14:paraId="36B62267" w14:textId="6ACF275F" w:rsidR="008473B8" w:rsidRDefault="00D27F5D">
      <w:pPr>
        <w:pStyle w:val="Textbody"/>
        <w:spacing w:after="0" w:line="240" w:lineRule="auto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 xml:space="preserve">Posiadanie kwalifikacji </w:t>
      </w:r>
      <w:r w:rsidR="005754AE">
        <w:rPr>
          <w:rFonts w:ascii="Calibri" w:hAnsi="Calibri" w:cs="Calibri"/>
          <w:color w:val="000000"/>
          <w:sz w:val="22"/>
          <w:szCs w:val="22"/>
        </w:rPr>
        <w:t xml:space="preserve">i doświadczenia </w:t>
      </w:r>
      <w:r>
        <w:rPr>
          <w:rFonts w:ascii="Calibri" w:hAnsi="Calibri" w:cs="Calibri"/>
          <w:color w:val="000000"/>
          <w:sz w:val="22"/>
          <w:szCs w:val="22"/>
        </w:rPr>
        <w:t>wykonywani</w:t>
      </w:r>
      <w:r w:rsidR="005754AE">
        <w:rPr>
          <w:rFonts w:ascii="Calibri" w:hAnsi="Calibri" w:cs="Calibri"/>
          <w:color w:val="000000"/>
          <w:sz w:val="22"/>
          <w:szCs w:val="22"/>
        </w:rPr>
        <w:t>u</w:t>
      </w:r>
      <w:r>
        <w:rPr>
          <w:rFonts w:ascii="Calibri" w:hAnsi="Calibri" w:cs="Calibri"/>
          <w:color w:val="000000"/>
          <w:sz w:val="22"/>
          <w:szCs w:val="22"/>
        </w:rPr>
        <w:t xml:space="preserve"> </w:t>
      </w:r>
      <w:r w:rsidR="005754AE">
        <w:rPr>
          <w:rFonts w:ascii="Calibri" w:hAnsi="Calibri" w:cs="Calibri"/>
          <w:color w:val="000000"/>
          <w:sz w:val="22"/>
          <w:szCs w:val="22"/>
        </w:rPr>
        <w:t>tego typu robót</w:t>
      </w:r>
    </w:p>
    <w:p w14:paraId="0452A4FC" w14:textId="77777777" w:rsidR="008473B8" w:rsidRDefault="008473B8">
      <w:pPr>
        <w:pStyle w:val="Textbody"/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</w:p>
    <w:p w14:paraId="719009AC" w14:textId="31561326" w:rsidR="008473B8" w:rsidRDefault="00D27F5D">
      <w:pPr>
        <w:pStyle w:val="Textbody"/>
        <w:spacing w:after="0" w:line="240" w:lineRule="auto"/>
        <w:jc w:val="both"/>
        <w:rPr>
          <w:rFonts w:hint="eastAsia"/>
        </w:rPr>
      </w:pPr>
      <w:r>
        <w:rPr>
          <w:rStyle w:val="StrongEmphasis"/>
          <w:rFonts w:ascii="Calibri" w:hAnsi="Calibri" w:cs="Calibri"/>
          <w:color w:val="000000"/>
          <w:sz w:val="22"/>
          <w:szCs w:val="22"/>
        </w:rPr>
        <w:t>Wymagane dokumenty:</w:t>
      </w:r>
    </w:p>
    <w:p w14:paraId="3DCFF92E" w14:textId="3154E5F9" w:rsidR="008473B8" w:rsidRDefault="00D27F5D">
      <w:pPr>
        <w:pStyle w:val="Textbody"/>
        <w:spacing w:after="0" w:line="240" w:lineRule="auto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 xml:space="preserve">– Oferta cenowa (załącznik nr 1) </w:t>
      </w:r>
    </w:p>
    <w:p w14:paraId="2ED98BBA" w14:textId="787BD7E2" w:rsidR="00014931" w:rsidRDefault="00014931">
      <w:pPr>
        <w:pStyle w:val="Textbody"/>
        <w:spacing w:after="0" w:line="240" w:lineRule="auto"/>
        <w:jc w:val="both"/>
        <w:rPr>
          <w:rFonts w:hint="eastAsia"/>
        </w:rPr>
      </w:pPr>
      <w:r>
        <w:rPr>
          <w:rStyle w:val="StrongEmphasis"/>
          <w:rFonts w:ascii="Calibri" w:hAnsi="Calibri" w:cs="Calibri"/>
          <w:b w:val="0"/>
          <w:bCs w:val="0"/>
          <w:sz w:val="22"/>
          <w:szCs w:val="22"/>
        </w:rPr>
        <w:t>- kosztorys</w:t>
      </w:r>
      <w:r w:rsidR="003A1D70">
        <w:rPr>
          <w:rStyle w:val="StrongEmphasis"/>
          <w:rFonts w:ascii="Calibri" w:hAnsi="Calibri" w:cs="Calibri"/>
          <w:b w:val="0"/>
          <w:bCs w:val="0"/>
          <w:sz w:val="22"/>
          <w:szCs w:val="22"/>
        </w:rPr>
        <w:t>y</w:t>
      </w:r>
      <w:r>
        <w:rPr>
          <w:rStyle w:val="StrongEmphasis"/>
          <w:rFonts w:ascii="Calibri" w:hAnsi="Calibri" w:cs="Calibri"/>
          <w:b w:val="0"/>
          <w:bCs w:val="0"/>
          <w:sz w:val="22"/>
          <w:szCs w:val="22"/>
        </w:rPr>
        <w:t xml:space="preserve"> ofertow</w:t>
      </w:r>
      <w:r w:rsidR="003A1D70">
        <w:rPr>
          <w:rStyle w:val="StrongEmphasis"/>
          <w:rFonts w:ascii="Calibri" w:hAnsi="Calibri" w:cs="Calibri"/>
          <w:b w:val="0"/>
          <w:bCs w:val="0"/>
          <w:sz w:val="22"/>
          <w:szCs w:val="22"/>
        </w:rPr>
        <w:t>e</w:t>
      </w:r>
    </w:p>
    <w:p w14:paraId="030E4CD6" w14:textId="77777777" w:rsidR="008473B8" w:rsidRDefault="008473B8">
      <w:pPr>
        <w:pStyle w:val="Textbody"/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</w:p>
    <w:p w14:paraId="56A666B0" w14:textId="3D907664" w:rsidR="008473B8" w:rsidRDefault="00D27F5D">
      <w:pPr>
        <w:pStyle w:val="Textbody"/>
        <w:spacing w:after="0" w:line="240" w:lineRule="auto"/>
        <w:jc w:val="both"/>
        <w:rPr>
          <w:rFonts w:hint="eastAsia"/>
        </w:rPr>
      </w:pPr>
      <w:r>
        <w:rPr>
          <w:rStyle w:val="StrongEmphasis"/>
          <w:rFonts w:ascii="Calibri" w:hAnsi="Calibri" w:cs="Calibri"/>
          <w:color w:val="000000"/>
          <w:sz w:val="22"/>
          <w:szCs w:val="22"/>
        </w:rPr>
        <w:t>Sposób przygotowania oferty</w:t>
      </w:r>
      <w:r>
        <w:rPr>
          <w:rFonts w:ascii="Calibri" w:hAnsi="Calibri" w:cs="Calibri"/>
          <w:color w:val="000000"/>
          <w:sz w:val="22"/>
          <w:szCs w:val="22"/>
        </w:rPr>
        <w:t> .</w:t>
      </w:r>
    </w:p>
    <w:p w14:paraId="48BE4994" w14:textId="77777777" w:rsidR="008473B8" w:rsidRDefault="00D27F5D">
      <w:pPr>
        <w:pStyle w:val="Textbody"/>
        <w:spacing w:after="0" w:line="240" w:lineRule="auto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Ofertę sporządzić należy na załączonym druku „OFERTA”</w:t>
      </w:r>
    </w:p>
    <w:p w14:paraId="471982DD" w14:textId="11550E3D" w:rsidR="008473B8" w:rsidRDefault="00D27F5D">
      <w:pPr>
        <w:pStyle w:val="Textbody"/>
        <w:spacing w:after="0" w:line="240" w:lineRule="auto"/>
        <w:jc w:val="both"/>
        <w:rPr>
          <w:rFonts w:hint="eastAsia"/>
        </w:rPr>
      </w:pPr>
      <w:r>
        <w:rPr>
          <w:rFonts w:ascii="Calibri" w:hAnsi="Calibri" w:cs="Calibri"/>
          <w:color w:val="000000"/>
          <w:sz w:val="22"/>
          <w:szCs w:val="22"/>
        </w:rPr>
        <w:t xml:space="preserve">Ofertę złożyć należy do dnia </w:t>
      </w:r>
      <w:r w:rsidR="00FF22F3" w:rsidRPr="00CE4FC6">
        <w:rPr>
          <w:rFonts w:ascii="Calibri" w:hAnsi="Calibri" w:cs="Calibri"/>
          <w:b/>
          <w:color w:val="000000"/>
          <w:sz w:val="22"/>
          <w:szCs w:val="22"/>
        </w:rPr>
        <w:t>23</w:t>
      </w:r>
      <w:r w:rsidRPr="00CE4FC6">
        <w:rPr>
          <w:rFonts w:ascii="Calibri" w:hAnsi="Calibri" w:cs="Calibri"/>
          <w:b/>
          <w:color w:val="000000"/>
          <w:sz w:val="22"/>
          <w:szCs w:val="22"/>
        </w:rPr>
        <w:t>.</w:t>
      </w:r>
      <w:r w:rsidR="00FF22F3" w:rsidRPr="00CE4FC6">
        <w:rPr>
          <w:rFonts w:ascii="Calibri" w:hAnsi="Calibri" w:cs="Calibri"/>
          <w:b/>
          <w:color w:val="000000"/>
          <w:sz w:val="22"/>
          <w:szCs w:val="22"/>
        </w:rPr>
        <w:t>09</w:t>
      </w:r>
      <w:r w:rsidRPr="00CE4FC6">
        <w:rPr>
          <w:rFonts w:ascii="Calibri" w:hAnsi="Calibri" w:cs="Calibri"/>
          <w:b/>
          <w:color w:val="000000"/>
          <w:sz w:val="22"/>
          <w:szCs w:val="22"/>
        </w:rPr>
        <w:t>.2020r</w:t>
      </w:r>
      <w:r>
        <w:rPr>
          <w:rFonts w:ascii="Calibri" w:hAnsi="Calibri" w:cs="Calibri"/>
          <w:color w:val="000000"/>
          <w:sz w:val="22"/>
          <w:szCs w:val="22"/>
        </w:rPr>
        <w:t xml:space="preserve">. </w:t>
      </w:r>
      <w:r w:rsidRPr="00CE4FC6">
        <w:rPr>
          <w:rFonts w:ascii="Calibri" w:hAnsi="Calibri" w:cs="Calibri"/>
          <w:b/>
          <w:color w:val="000000"/>
          <w:sz w:val="22"/>
          <w:szCs w:val="22"/>
        </w:rPr>
        <w:t xml:space="preserve">do godz. </w:t>
      </w:r>
      <w:r w:rsidR="00FF22F3" w:rsidRPr="00CE4FC6">
        <w:rPr>
          <w:rFonts w:ascii="Calibri" w:hAnsi="Calibri" w:cs="Calibri"/>
          <w:b/>
          <w:color w:val="000000"/>
          <w:sz w:val="22"/>
          <w:szCs w:val="22"/>
        </w:rPr>
        <w:t>11</w:t>
      </w:r>
      <w:r w:rsidRPr="00CE4FC6">
        <w:rPr>
          <w:rFonts w:ascii="Calibri" w:hAnsi="Calibri" w:cs="Calibri"/>
          <w:b/>
          <w:color w:val="000000"/>
          <w:sz w:val="22"/>
          <w:szCs w:val="22"/>
        </w:rPr>
        <w:t>.00</w:t>
      </w:r>
      <w:r>
        <w:rPr>
          <w:rFonts w:ascii="Calibri" w:hAnsi="Calibri" w:cs="Calibri"/>
          <w:color w:val="000000"/>
          <w:sz w:val="22"/>
          <w:szCs w:val="22"/>
        </w:rPr>
        <w:t xml:space="preserve"> osobiście w </w:t>
      </w:r>
      <w:r w:rsidR="00414A05">
        <w:rPr>
          <w:rFonts w:ascii="Calibri" w:hAnsi="Calibri" w:cs="Calibri"/>
          <w:color w:val="000000"/>
          <w:sz w:val="22"/>
          <w:szCs w:val="22"/>
        </w:rPr>
        <w:t xml:space="preserve">siedzibie </w:t>
      </w:r>
      <w:proofErr w:type="spellStart"/>
      <w:r>
        <w:rPr>
          <w:rFonts w:ascii="Calibri" w:hAnsi="Calibri" w:cs="Calibri"/>
          <w:color w:val="000000"/>
          <w:sz w:val="22"/>
          <w:szCs w:val="22"/>
        </w:rPr>
        <w:t>UMiG</w:t>
      </w:r>
      <w:proofErr w:type="spellEnd"/>
      <w:r>
        <w:rPr>
          <w:rFonts w:ascii="Calibri" w:hAnsi="Calibri" w:cs="Calibri"/>
          <w:color w:val="000000"/>
          <w:sz w:val="22"/>
          <w:szCs w:val="22"/>
        </w:rPr>
        <w:t xml:space="preserve"> Myślenice</w:t>
      </w:r>
      <w:r w:rsidR="00414A05">
        <w:rPr>
          <w:rFonts w:ascii="Calibri" w:hAnsi="Calibri" w:cs="Calibri"/>
          <w:color w:val="000000"/>
          <w:sz w:val="22"/>
          <w:szCs w:val="22"/>
        </w:rPr>
        <w:t>,</w:t>
      </w:r>
      <w:r>
        <w:rPr>
          <w:rFonts w:ascii="Calibri" w:hAnsi="Calibri" w:cs="Calibri"/>
          <w:color w:val="000000"/>
          <w:sz w:val="22"/>
          <w:szCs w:val="22"/>
        </w:rPr>
        <w:t xml:space="preserve"> Dziennik podawczy  lub pocztą na adres: Urząd Miasta i Gminy Myślenice, ul. Rynek 8/9, 32-400 Myślenice. Ofertę</w:t>
      </w:r>
      <w:r>
        <w:rPr>
          <w:rFonts w:ascii="Calibri" w:hAnsi="Calibri" w:cs="Calibri"/>
          <w:sz w:val="22"/>
          <w:szCs w:val="22"/>
        </w:rPr>
        <w:t xml:space="preserve"> należy zapakować w kopertę w sposób uniemożliwiający jej otwarcie bez uszkodzenia. Na kopercie należy umieścić informacje:</w:t>
      </w:r>
    </w:p>
    <w:p w14:paraId="38BE38CB" w14:textId="7A85D8FD" w:rsidR="008473B8" w:rsidRDefault="008473B8">
      <w:pPr>
        <w:jc w:val="both"/>
        <w:rPr>
          <w:rFonts w:ascii="Calibri" w:hAnsi="Calibri" w:cs="Calibri"/>
          <w:sz w:val="22"/>
          <w:szCs w:val="22"/>
        </w:rPr>
      </w:pPr>
    </w:p>
    <w:p w14:paraId="74959BC9" w14:textId="77777777" w:rsidR="008473B8" w:rsidRDefault="00D27F5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ind w:left="284" w:hanging="284"/>
        <w:rPr>
          <w:rFonts w:hint="eastAsia"/>
        </w:rPr>
      </w:pPr>
      <w:r>
        <w:rPr>
          <w:rFonts w:ascii="Calibri" w:hAnsi="Calibri" w:cs="Calibri"/>
          <w:sz w:val="22"/>
          <w:szCs w:val="22"/>
        </w:rPr>
        <w:t>nazwa i adres Wykonawcy</w:t>
      </w:r>
    </w:p>
    <w:p w14:paraId="2A865845" w14:textId="77777777" w:rsidR="008473B8" w:rsidRDefault="00D27F5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ind w:left="284" w:hanging="284"/>
        <w:jc w:val="center"/>
        <w:rPr>
          <w:rFonts w:hint="eastAsia"/>
        </w:rPr>
      </w:pPr>
      <w:r>
        <w:rPr>
          <w:rFonts w:ascii="Calibri" w:hAnsi="Calibri" w:cs="Calibri"/>
          <w:sz w:val="22"/>
          <w:szCs w:val="22"/>
        </w:rPr>
        <w:t>zapytanie ofertowe na</w:t>
      </w:r>
    </w:p>
    <w:p w14:paraId="7EF5186B" w14:textId="58DD9C66" w:rsidR="008473B8" w:rsidRDefault="00D27F5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ind w:left="284" w:hanging="284"/>
        <w:jc w:val="center"/>
        <w:rPr>
          <w:rFonts w:hint="eastAsia"/>
        </w:rPr>
      </w:pPr>
      <w:r>
        <w:rPr>
          <w:rFonts w:ascii="Calibri" w:hAnsi="Calibri" w:cs="Calibri"/>
          <w:b/>
          <w:sz w:val="22"/>
          <w:szCs w:val="22"/>
        </w:rPr>
        <w:t>„</w:t>
      </w:r>
      <w:r w:rsidR="00FF22F3" w:rsidRPr="00FF22F3">
        <w:rPr>
          <w:rFonts w:ascii="Calibri" w:hAnsi="Calibri" w:cs="Calibri"/>
          <w:b/>
          <w:sz w:val="22"/>
          <w:szCs w:val="22"/>
        </w:rPr>
        <w:t>Przebudowa i budowa ogólnodostępnych boisk do siatkówki plażowej działka nr 1139/2 w Myślenicach, obręb 0003</w:t>
      </w:r>
      <w:r>
        <w:rPr>
          <w:rFonts w:ascii="Calibri" w:hAnsi="Calibri" w:cs="Calibri"/>
          <w:b/>
          <w:sz w:val="22"/>
          <w:szCs w:val="22"/>
        </w:rPr>
        <w:t>”</w:t>
      </w:r>
      <w:r>
        <w:rPr>
          <w:rFonts w:ascii="Calibri" w:hAnsi="Calibri" w:cs="Calibri"/>
          <w:sz w:val="22"/>
          <w:szCs w:val="22"/>
        </w:rPr>
        <w:t xml:space="preserve"> </w:t>
      </w:r>
    </w:p>
    <w:p w14:paraId="1BB6BA68" w14:textId="77777777" w:rsidR="008473B8" w:rsidRDefault="008473B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ind w:left="284" w:hanging="284"/>
        <w:jc w:val="center"/>
        <w:rPr>
          <w:rFonts w:ascii="Calibri" w:hAnsi="Calibri" w:cs="Calibri"/>
          <w:sz w:val="22"/>
          <w:szCs w:val="22"/>
        </w:rPr>
      </w:pPr>
    </w:p>
    <w:p w14:paraId="4C19F33C" w14:textId="3D61C9AC" w:rsidR="008473B8" w:rsidRDefault="00D27F5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ind w:left="284" w:hanging="284"/>
        <w:jc w:val="center"/>
        <w:rPr>
          <w:rFonts w:hint="eastAsia"/>
        </w:rPr>
      </w:pPr>
      <w:r>
        <w:rPr>
          <w:rFonts w:ascii="Calibri" w:hAnsi="Calibri" w:cs="Calibri"/>
          <w:sz w:val="22"/>
          <w:szCs w:val="22"/>
        </w:rPr>
        <w:lastRenderedPageBreak/>
        <w:t xml:space="preserve">nr sprawy </w:t>
      </w:r>
      <w:r w:rsidR="00014931">
        <w:rPr>
          <w:rFonts w:ascii="Calibri" w:eastAsia="Times New Roman" w:hAnsi="Calibri" w:cs="Calibri"/>
          <w:color w:val="000000"/>
          <w:sz w:val="22"/>
          <w:szCs w:val="22"/>
          <w:lang w:eastAsia="pl-PL"/>
          <w14:shadow w14:blurRad="0" w14:dist="17843" w14:dir="2700000" w14:sx="100000" w14:sy="100000" w14:kx="0" w14:ky="0" w14:algn="b">
            <w14:srgbClr w14:val="000000"/>
          </w14:shadow>
        </w:rPr>
        <w:t>BZP/271/</w:t>
      </w:r>
      <w:r w:rsidR="00CE4FC6">
        <w:rPr>
          <w:rFonts w:ascii="Calibri" w:eastAsia="Times New Roman" w:hAnsi="Calibri" w:cs="Calibri"/>
          <w:color w:val="000000"/>
          <w:sz w:val="22"/>
          <w:szCs w:val="22"/>
          <w:lang w:eastAsia="pl-PL"/>
          <w14:shadow w14:blurRad="0" w14:dist="17843" w14:dir="2700000" w14:sx="100000" w14:sy="100000" w14:kx="0" w14:ky="0" w14:algn="b">
            <w14:srgbClr w14:val="000000"/>
          </w14:shadow>
        </w:rPr>
        <w:t>47</w:t>
      </w:r>
      <w:r w:rsidR="00014931">
        <w:rPr>
          <w:rFonts w:ascii="Calibri" w:eastAsia="Times New Roman" w:hAnsi="Calibri" w:cs="Calibri"/>
          <w:color w:val="000000"/>
          <w:sz w:val="22"/>
          <w:szCs w:val="22"/>
          <w:lang w:eastAsia="pl-PL"/>
          <w14:shadow w14:blurRad="0" w14:dist="17843" w14:dir="2700000" w14:sx="100000" w14:sy="100000" w14:kx="0" w14:ky="0" w14:algn="b">
            <w14:srgbClr w14:val="000000"/>
          </w14:shadow>
        </w:rPr>
        <w:t>/2020</w:t>
      </w:r>
    </w:p>
    <w:p w14:paraId="1A951B44" w14:textId="0C6DE013" w:rsidR="008473B8" w:rsidRDefault="00D27F5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ind w:left="284" w:hanging="284"/>
        <w:jc w:val="center"/>
        <w:rPr>
          <w:rFonts w:hint="eastAsia"/>
        </w:rPr>
      </w:pPr>
      <w:r>
        <w:rPr>
          <w:rFonts w:ascii="Calibri" w:hAnsi="Calibri" w:cs="Calibri"/>
          <w:sz w:val="22"/>
          <w:szCs w:val="22"/>
        </w:rPr>
        <w:t xml:space="preserve">Złożyć do </w:t>
      </w:r>
      <w:r w:rsidR="00FF22F3">
        <w:rPr>
          <w:rFonts w:ascii="Calibri" w:hAnsi="Calibri" w:cs="Calibri"/>
          <w:b/>
          <w:sz w:val="22"/>
          <w:szCs w:val="22"/>
        </w:rPr>
        <w:t>23</w:t>
      </w:r>
      <w:r>
        <w:rPr>
          <w:rFonts w:ascii="Calibri" w:hAnsi="Calibri" w:cs="Calibri"/>
          <w:b/>
          <w:sz w:val="22"/>
          <w:szCs w:val="22"/>
        </w:rPr>
        <w:t>.</w:t>
      </w:r>
      <w:r w:rsidR="00014931">
        <w:rPr>
          <w:rFonts w:ascii="Calibri" w:hAnsi="Calibri" w:cs="Calibri"/>
          <w:b/>
          <w:sz w:val="22"/>
          <w:szCs w:val="22"/>
        </w:rPr>
        <w:t>0</w:t>
      </w:r>
      <w:r w:rsidR="00FF22F3">
        <w:rPr>
          <w:rFonts w:ascii="Calibri" w:hAnsi="Calibri" w:cs="Calibri"/>
          <w:b/>
          <w:sz w:val="22"/>
          <w:szCs w:val="22"/>
        </w:rPr>
        <w:t>9</w:t>
      </w:r>
      <w:r>
        <w:rPr>
          <w:rFonts w:ascii="Calibri" w:hAnsi="Calibri" w:cs="Calibri"/>
          <w:b/>
          <w:sz w:val="22"/>
          <w:szCs w:val="22"/>
        </w:rPr>
        <w:t>.2020 r. godz. 1</w:t>
      </w:r>
      <w:r w:rsidR="00FF22F3">
        <w:rPr>
          <w:rFonts w:ascii="Calibri" w:hAnsi="Calibri" w:cs="Calibri"/>
          <w:b/>
          <w:sz w:val="22"/>
          <w:szCs w:val="22"/>
        </w:rPr>
        <w:t>1</w:t>
      </w:r>
      <w:r>
        <w:rPr>
          <w:rFonts w:ascii="Calibri" w:hAnsi="Calibri" w:cs="Calibri"/>
          <w:b/>
          <w:sz w:val="22"/>
          <w:szCs w:val="22"/>
        </w:rPr>
        <w:t>:00</w:t>
      </w:r>
    </w:p>
    <w:p w14:paraId="26BFC84B" w14:textId="77777777" w:rsidR="003A1D70" w:rsidRDefault="003A1D70">
      <w:pPr>
        <w:pStyle w:val="Textbody"/>
        <w:spacing w:after="0" w:line="240" w:lineRule="auto"/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2003FFC6" w14:textId="0CDA1E0E" w:rsidR="008473B8" w:rsidRDefault="00D27F5D">
      <w:pPr>
        <w:pStyle w:val="Textbody"/>
        <w:spacing w:after="0" w:line="240" w:lineRule="auto"/>
        <w:jc w:val="both"/>
        <w:rPr>
          <w:rFonts w:hint="eastAsia"/>
        </w:rPr>
      </w:pPr>
      <w:r>
        <w:rPr>
          <w:rFonts w:ascii="Calibri" w:hAnsi="Calibri" w:cs="Calibri"/>
          <w:color w:val="000000"/>
          <w:sz w:val="22"/>
          <w:szCs w:val="22"/>
        </w:rPr>
        <w:t xml:space="preserve"> </w:t>
      </w:r>
      <w:r>
        <w:rPr>
          <w:rStyle w:val="StrongEmphasis"/>
          <w:rFonts w:ascii="Calibri" w:hAnsi="Calibri" w:cs="Calibri"/>
          <w:sz w:val="22"/>
          <w:szCs w:val="22"/>
        </w:rPr>
        <w:t>Uwagi końcowe:</w:t>
      </w:r>
    </w:p>
    <w:p w14:paraId="547822EC" w14:textId="65128B50" w:rsidR="008473B8" w:rsidRDefault="00D27F5D" w:rsidP="00AD3452">
      <w:pPr>
        <w:pStyle w:val="Textbody"/>
        <w:numPr>
          <w:ilvl w:val="0"/>
          <w:numId w:val="5"/>
        </w:numPr>
        <w:spacing w:after="135" w:line="270" w:lineRule="atLeast"/>
        <w:ind w:left="426" w:hanging="426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Zamawiający zastrzega sobie prawo unieważnienia zapytania ofertowego w przypadku zaistnienia okoliczności nieznanych Zamawiającemu w dniu sporządzania niniejszego zapytania Ofertowego, a także do pozostawienia postępowania bez wyboru oferty szczególnie, gdy najkorzystniejsze oferty przekroczą wartość środków, które Zamawiający zamierza przeznaczyć na wykonanie zamówienia</w:t>
      </w:r>
      <w:r w:rsidR="00AD3452">
        <w:rPr>
          <w:rFonts w:ascii="Calibri" w:hAnsi="Calibri" w:cs="Calibri"/>
          <w:color w:val="000000"/>
          <w:sz w:val="22"/>
          <w:szCs w:val="22"/>
        </w:rPr>
        <w:t>.</w:t>
      </w:r>
      <w:r>
        <w:rPr>
          <w:rFonts w:ascii="Calibri" w:hAnsi="Calibri" w:cs="Calibri"/>
          <w:color w:val="000000"/>
          <w:sz w:val="22"/>
          <w:szCs w:val="22"/>
        </w:rPr>
        <w:t xml:space="preserve"> </w:t>
      </w:r>
    </w:p>
    <w:p w14:paraId="1FE0A954" w14:textId="77777777" w:rsidR="008473B8" w:rsidRDefault="00D27F5D" w:rsidP="00AD3452">
      <w:pPr>
        <w:pStyle w:val="Textbody"/>
        <w:numPr>
          <w:ilvl w:val="0"/>
          <w:numId w:val="5"/>
        </w:numPr>
        <w:spacing w:after="135" w:line="270" w:lineRule="atLeast"/>
        <w:ind w:left="426" w:hanging="426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Oferent może wprowadzić zmiany w złożonej ofercie lub ją wycofać, pod warunkiem, że uczyni to przed upływem terminu składania ofert. Zarówno zmiana jak i wycofanie oferty wymagają zachowania formy pisemnej.</w:t>
      </w:r>
    </w:p>
    <w:p w14:paraId="08CCBD15" w14:textId="77777777" w:rsidR="008473B8" w:rsidRDefault="00D27F5D" w:rsidP="00AD3452">
      <w:pPr>
        <w:pStyle w:val="Textbody"/>
        <w:numPr>
          <w:ilvl w:val="0"/>
          <w:numId w:val="5"/>
        </w:numPr>
        <w:spacing w:after="135" w:line="270" w:lineRule="atLeast"/>
        <w:ind w:left="426" w:hanging="426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Zamawiający wykluczy z postępowania Oferentów, którzy nie spełniają warunków udziału w postępowaniu określonych w zapytaniu.</w:t>
      </w:r>
    </w:p>
    <w:p w14:paraId="317E7FA2" w14:textId="77777777" w:rsidR="008473B8" w:rsidRDefault="00D27F5D" w:rsidP="00AD3452">
      <w:pPr>
        <w:pStyle w:val="Textbody"/>
        <w:numPr>
          <w:ilvl w:val="0"/>
          <w:numId w:val="5"/>
        </w:numPr>
        <w:spacing w:after="135" w:line="270" w:lineRule="atLeast"/>
        <w:ind w:left="426" w:hanging="426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Zamawiający zastrzega sobie prawo sprawdzania w toku oceny ofert wiarygodności przedstawionych przez Oferentów  informacji.</w:t>
      </w:r>
    </w:p>
    <w:p w14:paraId="5CF33BBF" w14:textId="77777777" w:rsidR="008473B8" w:rsidRDefault="00D27F5D" w:rsidP="00AD3452">
      <w:pPr>
        <w:pStyle w:val="Textbody"/>
        <w:numPr>
          <w:ilvl w:val="0"/>
          <w:numId w:val="5"/>
        </w:numPr>
        <w:spacing w:after="135" w:line="270" w:lineRule="atLeast"/>
        <w:ind w:left="426" w:hanging="426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Zamawiający wykluczy z postępowania Oferentów, co do których wskutek sprawdzenia wiarygodności oferty poweźmie informację o zawarciu w złożonej ofercie danych niezgodnych z prawdą.</w:t>
      </w:r>
    </w:p>
    <w:p w14:paraId="7A47FCAE" w14:textId="77777777" w:rsidR="008473B8" w:rsidRDefault="00D27F5D" w:rsidP="00AD3452">
      <w:pPr>
        <w:pStyle w:val="Textbody"/>
        <w:numPr>
          <w:ilvl w:val="0"/>
          <w:numId w:val="5"/>
        </w:numPr>
        <w:spacing w:after="135" w:line="270" w:lineRule="atLeast"/>
        <w:ind w:left="426" w:hanging="426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Ofertę Oferenta wykluczonego z postępowania uznaje się za odrzuconą.</w:t>
      </w:r>
    </w:p>
    <w:p w14:paraId="6D19A0A3" w14:textId="77777777" w:rsidR="008473B8" w:rsidRDefault="00D27F5D" w:rsidP="00AD3452">
      <w:pPr>
        <w:pStyle w:val="Textbody"/>
        <w:numPr>
          <w:ilvl w:val="0"/>
          <w:numId w:val="5"/>
        </w:numPr>
        <w:spacing w:after="135" w:line="270" w:lineRule="atLeast"/>
        <w:ind w:left="426" w:hanging="426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Oferty złożone po terminie nie zostaną rozpatrzone.</w:t>
      </w:r>
    </w:p>
    <w:p w14:paraId="0B347BF6" w14:textId="77777777" w:rsidR="008473B8" w:rsidRDefault="00D27F5D" w:rsidP="00AD3452">
      <w:pPr>
        <w:pStyle w:val="Textbody"/>
        <w:numPr>
          <w:ilvl w:val="0"/>
          <w:numId w:val="5"/>
        </w:numPr>
        <w:spacing w:after="135" w:line="270" w:lineRule="atLeast"/>
        <w:ind w:left="426" w:hanging="426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Oferenci uczestniczą w postępowaniu ofertowym na własne ryzyko i koszt, nie przysługują im żadne roszczenia z tytułu odstąpienia przez Zamawiającego od postępowania ofertowego lub realizacji usługi.</w:t>
      </w:r>
    </w:p>
    <w:p w14:paraId="778451D3" w14:textId="77777777" w:rsidR="008473B8" w:rsidRDefault="00D27F5D" w:rsidP="00AD3452">
      <w:pPr>
        <w:pStyle w:val="Textbody"/>
        <w:numPr>
          <w:ilvl w:val="0"/>
          <w:numId w:val="5"/>
        </w:numPr>
        <w:spacing w:after="135" w:line="270" w:lineRule="atLeast"/>
        <w:ind w:left="426" w:hanging="426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Zamawiający zastrzega sobie możliwość wyboru kolejnej wśród najkorzystniejszych ofert, jeżeli oferent, którego oferta zostanie wybrana jako najkorzystniejsza, uchyli się od umowy o realizację przedmiotu niniejszego zamówienia lub z innych przyczyn nie dojdzie do jej zawarcia.</w:t>
      </w:r>
    </w:p>
    <w:p w14:paraId="2A43F41B" w14:textId="77777777" w:rsidR="008473B8" w:rsidRDefault="00D27F5D" w:rsidP="00AD3452">
      <w:pPr>
        <w:pStyle w:val="Textbody"/>
        <w:numPr>
          <w:ilvl w:val="0"/>
          <w:numId w:val="5"/>
        </w:numPr>
        <w:spacing w:after="135" w:line="270" w:lineRule="atLeast"/>
        <w:ind w:left="426" w:hanging="426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Zamawiający zastrzega sobie prawo do kontroli bieżącej w zakresie przebiegu i sposobu realizacji zamówienia oraz sporządzania dokumentacji wymaganej w trakcie realizacji zamówienia.</w:t>
      </w:r>
    </w:p>
    <w:p w14:paraId="0BF86B61" w14:textId="77777777" w:rsidR="008473B8" w:rsidRDefault="00D27F5D">
      <w:pPr>
        <w:rPr>
          <w:rFonts w:ascii="Calibri" w:hAnsi="Calibri" w:cs="Calibri"/>
          <w:b/>
          <w:sz w:val="22"/>
          <w:szCs w:val="22"/>
          <w:u w:val="single"/>
        </w:rPr>
      </w:pPr>
      <w:r>
        <w:rPr>
          <w:rFonts w:ascii="Calibri" w:hAnsi="Calibri" w:cs="Calibri"/>
          <w:b/>
          <w:sz w:val="22"/>
          <w:szCs w:val="22"/>
          <w:u w:val="single"/>
        </w:rPr>
        <w:t>Klauzula informacyjna RODO</w:t>
      </w:r>
    </w:p>
    <w:p w14:paraId="543C2B39" w14:textId="77777777" w:rsidR="008473B8" w:rsidRDefault="00D27F5D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23531262" w14:textId="77777777" w:rsidR="008473B8" w:rsidRDefault="00D27F5D">
      <w:pPr>
        <w:numPr>
          <w:ilvl w:val="0"/>
          <w:numId w:val="6"/>
        </w:numPr>
        <w:textAlignment w:val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administratorem Pani/Pana danych osobowych jest Zamawiający – Gmina Myślenice ul. Rynek 8/9, 32-400 Myślenice; </w:t>
      </w:r>
    </w:p>
    <w:p w14:paraId="44F509ED" w14:textId="77777777" w:rsidR="008473B8" w:rsidRDefault="00D27F5D">
      <w:pPr>
        <w:numPr>
          <w:ilvl w:val="0"/>
          <w:numId w:val="6"/>
        </w:numPr>
        <w:textAlignment w:val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inspektorem ochrony danych osobowych u Zamawiającego jest Krzysztof </w:t>
      </w:r>
      <w:proofErr w:type="spellStart"/>
      <w:r>
        <w:rPr>
          <w:rFonts w:ascii="Calibri" w:hAnsi="Calibri" w:cs="Calibri"/>
          <w:sz w:val="22"/>
          <w:szCs w:val="22"/>
        </w:rPr>
        <w:t>Dybeł</w:t>
      </w:r>
      <w:proofErr w:type="spellEnd"/>
      <w:r>
        <w:rPr>
          <w:rFonts w:ascii="Calibri" w:hAnsi="Calibri" w:cs="Calibri"/>
          <w:sz w:val="22"/>
          <w:szCs w:val="22"/>
        </w:rPr>
        <w:t>, kontakt: adres e-mail: iod@myslenice.pl;</w:t>
      </w:r>
    </w:p>
    <w:p w14:paraId="078A9827" w14:textId="5C51F678" w:rsidR="008473B8" w:rsidRDefault="00D27F5D">
      <w:pPr>
        <w:numPr>
          <w:ilvl w:val="0"/>
          <w:numId w:val="6"/>
        </w:numPr>
        <w:textAlignment w:val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Pani/Pana dane osobowe przetwarzane będą na podstawie art. 6 ust. 1 lit. c RODO w celu związanym z postępowaniem o udzielenie zamówienia publicznego pn.: „</w:t>
      </w:r>
      <w:r w:rsidR="00FF22F3" w:rsidRPr="00FF22F3">
        <w:rPr>
          <w:rFonts w:ascii="Calibri" w:hAnsi="Calibri" w:cs="Calibri"/>
          <w:b/>
          <w:sz w:val="22"/>
          <w:szCs w:val="22"/>
        </w:rPr>
        <w:t>Przebudowa i budowa ogólnodostępnych boisk do siatkówki plażowej działka nr 1139/2 w Myślenicach, obręb 0003</w:t>
      </w:r>
      <w:r>
        <w:rPr>
          <w:rFonts w:ascii="Calibri" w:hAnsi="Calibri" w:cs="Calibri"/>
          <w:sz w:val="22"/>
          <w:szCs w:val="22"/>
        </w:rPr>
        <w:t>;</w:t>
      </w:r>
    </w:p>
    <w:p w14:paraId="6AFBB57B" w14:textId="77777777" w:rsidR="008473B8" w:rsidRDefault="00D27F5D">
      <w:pPr>
        <w:numPr>
          <w:ilvl w:val="0"/>
          <w:numId w:val="6"/>
        </w:numPr>
        <w:textAlignment w:val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odbiorcami Pani/Pana danych osobowych będą osoby lub podmioty, którym udostępniona zostanie dokumentacja postępowania w oparciu o art. 8 oraz art. 96 ust. 3 ustawy z dnia 29 stycznia 2004 r. – Prawo zamówień publicznych (Dz. U. z 2019 r. poz. 1843), dalej „ustawa </w:t>
      </w:r>
      <w:proofErr w:type="spellStart"/>
      <w:r>
        <w:rPr>
          <w:rFonts w:ascii="Calibri" w:hAnsi="Calibri" w:cs="Calibri"/>
          <w:sz w:val="22"/>
          <w:szCs w:val="22"/>
        </w:rPr>
        <w:t>Pzp</w:t>
      </w:r>
      <w:proofErr w:type="spellEnd"/>
      <w:r>
        <w:rPr>
          <w:rFonts w:ascii="Calibri" w:hAnsi="Calibri" w:cs="Calibri"/>
          <w:sz w:val="22"/>
          <w:szCs w:val="22"/>
        </w:rPr>
        <w:t>”;</w:t>
      </w:r>
    </w:p>
    <w:p w14:paraId="556E1B0E" w14:textId="77777777" w:rsidR="008473B8" w:rsidRDefault="00D27F5D">
      <w:pPr>
        <w:numPr>
          <w:ilvl w:val="0"/>
          <w:numId w:val="6"/>
        </w:numPr>
        <w:textAlignment w:val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Pani/Pana dane osobowe będą przechowywane, zgodnie z art. 97 ust. 1 ustawy </w:t>
      </w:r>
      <w:proofErr w:type="spellStart"/>
      <w:r>
        <w:rPr>
          <w:rFonts w:ascii="Calibri" w:hAnsi="Calibri" w:cs="Calibri"/>
          <w:sz w:val="22"/>
          <w:szCs w:val="22"/>
        </w:rPr>
        <w:t>Pzp</w:t>
      </w:r>
      <w:proofErr w:type="spellEnd"/>
      <w:r>
        <w:rPr>
          <w:rFonts w:ascii="Calibri" w:hAnsi="Calibri" w:cs="Calibri"/>
          <w:sz w:val="22"/>
          <w:szCs w:val="22"/>
        </w:rPr>
        <w:t>, przez okres 4 lat od dnia zakończenia postępowania o udzielenie zamówienia, a jeżeli czas trwania umowy przekracza 4 lata, okres przechowywania obejmuje cały czas trwania umowy;</w:t>
      </w:r>
    </w:p>
    <w:p w14:paraId="7C10CD29" w14:textId="77777777" w:rsidR="008473B8" w:rsidRDefault="00D27F5D">
      <w:pPr>
        <w:numPr>
          <w:ilvl w:val="0"/>
          <w:numId w:val="6"/>
        </w:numPr>
        <w:textAlignment w:val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lastRenderedPageBreak/>
        <w:t xml:space="preserve">obowiązek podania przez Panią/Pana danych osobowych bezpośrednio Pani/Pana dotyczących jest wymogiem ustawowym określonym w przepisach ustawy </w:t>
      </w:r>
      <w:proofErr w:type="spellStart"/>
      <w:r>
        <w:rPr>
          <w:rFonts w:ascii="Calibri" w:hAnsi="Calibri" w:cs="Calibri"/>
          <w:sz w:val="22"/>
          <w:szCs w:val="22"/>
        </w:rPr>
        <w:t>Pzp</w:t>
      </w:r>
      <w:proofErr w:type="spellEnd"/>
      <w:r>
        <w:rPr>
          <w:rFonts w:ascii="Calibri" w:hAnsi="Calibri" w:cs="Calibri"/>
          <w:sz w:val="22"/>
          <w:szCs w:val="22"/>
        </w:rPr>
        <w:t xml:space="preserve">, związanym z udziałem w postępowaniu o udzielenie zamówienia publicznego; konsekwencje niepodania określonych danych wynikają z ustawy </w:t>
      </w:r>
      <w:proofErr w:type="spellStart"/>
      <w:r>
        <w:rPr>
          <w:rFonts w:ascii="Calibri" w:hAnsi="Calibri" w:cs="Calibri"/>
          <w:sz w:val="22"/>
          <w:szCs w:val="22"/>
        </w:rPr>
        <w:t>Pzp</w:t>
      </w:r>
      <w:proofErr w:type="spellEnd"/>
      <w:r>
        <w:rPr>
          <w:rFonts w:ascii="Calibri" w:hAnsi="Calibri" w:cs="Calibri"/>
          <w:sz w:val="22"/>
          <w:szCs w:val="22"/>
        </w:rPr>
        <w:t xml:space="preserve">;  </w:t>
      </w:r>
    </w:p>
    <w:p w14:paraId="2B9B9F5F" w14:textId="77777777" w:rsidR="008473B8" w:rsidRDefault="00D27F5D">
      <w:pPr>
        <w:numPr>
          <w:ilvl w:val="0"/>
          <w:numId w:val="6"/>
        </w:numPr>
        <w:textAlignment w:val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w odniesieniu do Pani/Pana danych osobowych decyzje nie będą podejmowane w sposób zautomatyzowany, stosowanie do art. 22 RODO;</w:t>
      </w:r>
    </w:p>
    <w:p w14:paraId="0C3DD48F" w14:textId="77777777" w:rsidR="008473B8" w:rsidRDefault="00D27F5D">
      <w:pPr>
        <w:numPr>
          <w:ilvl w:val="0"/>
          <w:numId w:val="6"/>
        </w:numPr>
        <w:textAlignment w:val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posiada Pani/Pan:</w:t>
      </w:r>
    </w:p>
    <w:p w14:paraId="3B102BA5" w14:textId="77777777" w:rsidR="008473B8" w:rsidRDefault="00D27F5D">
      <w:pPr>
        <w:ind w:left="993" w:hanging="283"/>
        <w:rPr>
          <w:rFonts w:hint="eastAsia"/>
        </w:rPr>
      </w:pPr>
      <w:r>
        <w:rPr>
          <w:rFonts w:ascii="Calibri" w:eastAsia="Calibri" w:hAnsi="Calibri" w:cs="Calibri"/>
          <w:sz w:val="22"/>
          <w:szCs w:val="22"/>
        </w:rPr>
        <w:t>-</w:t>
      </w:r>
      <w:r>
        <w:rPr>
          <w:rFonts w:ascii="Calibri" w:eastAsia="Calibri" w:hAnsi="Calibri" w:cs="Calibri"/>
          <w:sz w:val="22"/>
          <w:szCs w:val="22"/>
        </w:rPr>
        <w:tab/>
        <w:t>na podstawie art. 15 RODO prawo dostępu do danych osobowych Pani/Pana dotyczących;</w:t>
      </w:r>
    </w:p>
    <w:p w14:paraId="76672D88" w14:textId="77777777" w:rsidR="008473B8" w:rsidRDefault="00D27F5D">
      <w:pPr>
        <w:ind w:left="993" w:hanging="283"/>
        <w:rPr>
          <w:rFonts w:hint="eastAsia"/>
        </w:rPr>
      </w:pPr>
      <w:r>
        <w:rPr>
          <w:rFonts w:ascii="Calibri" w:eastAsia="Calibri" w:hAnsi="Calibri" w:cs="Calibri"/>
          <w:sz w:val="22"/>
          <w:szCs w:val="22"/>
        </w:rPr>
        <w:t>-</w:t>
      </w:r>
      <w:r>
        <w:rPr>
          <w:rFonts w:ascii="Calibri" w:eastAsia="Calibri" w:hAnsi="Calibri" w:cs="Calibri"/>
          <w:sz w:val="22"/>
          <w:szCs w:val="22"/>
        </w:rPr>
        <w:tab/>
        <w:t>na podstawie art. 16 RODO prawo do sprostowania Pani/Pana danych osobowych *;</w:t>
      </w:r>
    </w:p>
    <w:p w14:paraId="6F4ABD61" w14:textId="77777777" w:rsidR="008473B8" w:rsidRDefault="00D27F5D">
      <w:pPr>
        <w:ind w:left="993" w:hanging="283"/>
        <w:rPr>
          <w:rFonts w:hint="eastAsia"/>
        </w:rPr>
      </w:pPr>
      <w:r>
        <w:rPr>
          <w:rFonts w:ascii="Calibri" w:eastAsia="Calibri" w:hAnsi="Calibri" w:cs="Calibri"/>
          <w:sz w:val="22"/>
          <w:szCs w:val="22"/>
        </w:rPr>
        <w:t>-</w:t>
      </w:r>
      <w:r>
        <w:rPr>
          <w:rFonts w:ascii="Calibri" w:eastAsia="Calibri" w:hAnsi="Calibri" w:cs="Calibri"/>
          <w:sz w:val="22"/>
          <w:szCs w:val="22"/>
        </w:rPr>
        <w:tab/>
        <w:t xml:space="preserve">na podstawie art. 18 RODO prawo żądania od administratora ograniczenia przetwarzania danych osobowych z zastrzeżeniem przypadków, o których mowa w art. 18 ust. 2 RODO **;  </w:t>
      </w:r>
    </w:p>
    <w:p w14:paraId="21501F90" w14:textId="77777777" w:rsidR="008473B8" w:rsidRDefault="00D27F5D">
      <w:pPr>
        <w:ind w:left="993" w:hanging="283"/>
        <w:rPr>
          <w:rFonts w:hint="eastAsia"/>
        </w:rPr>
      </w:pPr>
      <w:r>
        <w:rPr>
          <w:rFonts w:ascii="Calibri" w:eastAsia="Calibri" w:hAnsi="Calibri" w:cs="Calibri"/>
          <w:sz w:val="22"/>
          <w:szCs w:val="22"/>
        </w:rPr>
        <w:t>-</w:t>
      </w:r>
      <w:r>
        <w:rPr>
          <w:rFonts w:ascii="Calibri" w:eastAsia="Calibri" w:hAnsi="Calibri" w:cs="Calibri"/>
          <w:sz w:val="22"/>
          <w:szCs w:val="22"/>
        </w:rPr>
        <w:tab/>
        <w:t>prawo do wniesienia skargi do Prezesa Urzędu Ochrony Danych Osobowych, gdy uzna Pani/Pan, że przetwarzanie danych osobowych Pani/Pana dotyczących narusza przepisy RODO;</w:t>
      </w:r>
    </w:p>
    <w:p w14:paraId="19D78B64" w14:textId="77777777" w:rsidR="008473B8" w:rsidRDefault="00D27F5D">
      <w:pPr>
        <w:numPr>
          <w:ilvl w:val="0"/>
          <w:numId w:val="6"/>
        </w:numPr>
        <w:textAlignment w:val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nie przysługuje Pani/Panu:</w:t>
      </w:r>
    </w:p>
    <w:p w14:paraId="7D0B3804" w14:textId="77777777" w:rsidR="008473B8" w:rsidRDefault="00D27F5D">
      <w:pPr>
        <w:ind w:left="993" w:hanging="283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-</w:t>
      </w:r>
      <w:r>
        <w:rPr>
          <w:rFonts w:ascii="Calibri" w:eastAsia="Calibri" w:hAnsi="Calibri" w:cs="Calibri"/>
          <w:sz w:val="22"/>
          <w:szCs w:val="22"/>
        </w:rPr>
        <w:tab/>
        <w:t>w związku z art. 17 ust. 3 lit. b, d lub e RODO prawo do usunięcia danych osobowych;</w:t>
      </w:r>
    </w:p>
    <w:p w14:paraId="3270F69A" w14:textId="77777777" w:rsidR="008473B8" w:rsidRDefault="00D27F5D">
      <w:pPr>
        <w:ind w:left="993" w:hanging="283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-</w:t>
      </w:r>
      <w:r>
        <w:rPr>
          <w:rFonts w:ascii="Calibri" w:eastAsia="Calibri" w:hAnsi="Calibri" w:cs="Calibri"/>
          <w:sz w:val="22"/>
          <w:szCs w:val="22"/>
        </w:rPr>
        <w:tab/>
        <w:t>prawo do przenoszenia danych osobowych, o którym mowa w art. 20 RODO;</w:t>
      </w:r>
    </w:p>
    <w:p w14:paraId="32B1433E" w14:textId="77777777" w:rsidR="008473B8" w:rsidRDefault="00D27F5D">
      <w:pPr>
        <w:ind w:left="993" w:hanging="283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-</w:t>
      </w:r>
      <w:r>
        <w:rPr>
          <w:rFonts w:ascii="Calibri" w:eastAsia="Calibri" w:hAnsi="Calibri" w:cs="Calibri"/>
          <w:sz w:val="22"/>
          <w:szCs w:val="22"/>
        </w:rPr>
        <w:tab/>
        <w:t xml:space="preserve">na podstawie art. 21 RODO prawo sprzeciwu, wobec przetwarzania danych osobowych, gdyż podstawą prawną przetwarzania Pani/Pana danych osobowych jest art. 6 ust. 1 lit. c RODO. </w:t>
      </w:r>
    </w:p>
    <w:p w14:paraId="556D7E6F" w14:textId="77777777" w:rsidR="008473B8" w:rsidRDefault="008473B8">
      <w:pPr>
        <w:rPr>
          <w:rFonts w:ascii="Calibri" w:eastAsia="Calibri" w:hAnsi="Calibri" w:cs="Calibri"/>
          <w:sz w:val="22"/>
          <w:szCs w:val="22"/>
        </w:rPr>
      </w:pPr>
    </w:p>
    <w:p w14:paraId="64984B27" w14:textId="77777777" w:rsidR="008473B8" w:rsidRDefault="00D27F5D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Wyjaśnienia:</w:t>
      </w:r>
    </w:p>
    <w:p w14:paraId="41880769" w14:textId="77777777" w:rsidR="008473B8" w:rsidRDefault="00D27F5D">
      <w:pPr>
        <w:rPr>
          <w:rFonts w:hint="eastAsia"/>
        </w:rPr>
      </w:pPr>
      <w:r>
        <w:rPr>
          <w:rFonts w:ascii="Calibri" w:eastAsia="Calibri" w:hAnsi="Calibri" w:cs="Calibri"/>
          <w:sz w:val="22"/>
          <w:szCs w:val="22"/>
        </w:rPr>
        <w:t xml:space="preserve">* Wyjaśnienie: skorzystanie z prawa do sprostowania nie może skutkować zmianą wyniku postępowania o udzielenie zamówienia publicznego ani zmianą postanowień umowy w zakresie niezgodnym z ustawą </w:t>
      </w:r>
      <w:proofErr w:type="spellStart"/>
      <w:r>
        <w:rPr>
          <w:rFonts w:ascii="Calibri" w:eastAsia="Calibri" w:hAnsi="Calibri" w:cs="Calibri"/>
          <w:sz w:val="22"/>
          <w:szCs w:val="22"/>
        </w:rPr>
        <w:t>Pzp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oraz nie może naruszać integralności protokołu oraz jego załączników.</w:t>
      </w:r>
    </w:p>
    <w:p w14:paraId="1A9124BC" w14:textId="77777777" w:rsidR="008473B8" w:rsidRDefault="00D27F5D">
      <w:pPr>
        <w:rPr>
          <w:rFonts w:hint="eastAsia"/>
        </w:rPr>
      </w:pPr>
      <w:r>
        <w:rPr>
          <w:rFonts w:ascii="Calibri" w:eastAsia="Calibri" w:hAnsi="Calibri" w:cs="Calibri"/>
          <w:sz w:val="22"/>
          <w:szCs w:val="22"/>
        </w:rPr>
        <w:t>** Wyjaśnienie: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p w14:paraId="4D3AEEC0" w14:textId="77777777" w:rsidR="008473B8" w:rsidRDefault="008473B8">
      <w:pPr>
        <w:pStyle w:val="Textbody"/>
        <w:spacing w:after="135" w:line="270" w:lineRule="atLeast"/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68E62D44" w14:textId="77777777" w:rsidR="008473B8" w:rsidRDefault="008473B8">
      <w:pPr>
        <w:pStyle w:val="Textbody"/>
        <w:spacing w:after="0" w:line="240" w:lineRule="auto"/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61636AA9" w14:textId="00481B70" w:rsidR="008473B8" w:rsidRDefault="0037745C">
      <w:pPr>
        <w:pStyle w:val="Textbody"/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Załączniki:</w:t>
      </w:r>
    </w:p>
    <w:p w14:paraId="69514731" w14:textId="73C661D3" w:rsidR="0037745C" w:rsidRDefault="0037745C" w:rsidP="0037745C">
      <w:pPr>
        <w:pStyle w:val="Textbody"/>
        <w:numPr>
          <w:ilvl w:val="3"/>
          <w:numId w:val="6"/>
        </w:numPr>
        <w:spacing w:after="0" w:line="240" w:lineRule="auto"/>
        <w:ind w:left="426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formularz oferty</w:t>
      </w:r>
    </w:p>
    <w:p w14:paraId="1CA3DF27" w14:textId="4C4B7DF8" w:rsidR="0037745C" w:rsidRDefault="0037745C" w:rsidP="0037745C">
      <w:pPr>
        <w:pStyle w:val="Textbody"/>
        <w:numPr>
          <w:ilvl w:val="3"/>
          <w:numId w:val="6"/>
        </w:numPr>
        <w:spacing w:after="0" w:line="240" w:lineRule="auto"/>
        <w:ind w:left="426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wzór umowy</w:t>
      </w:r>
      <w:bookmarkStart w:id="2" w:name="_GoBack"/>
      <w:bookmarkEnd w:id="2"/>
    </w:p>
    <w:p w14:paraId="072C6F1C" w14:textId="397FCE50" w:rsidR="0037745C" w:rsidRDefault="007E6058" w:rsidP="0037745C">
      <w:pPr>
        <w:pStyle w:val="Textbody"/>
        <w:numPr>
          <w:ilvl w:val="3"/>
          <w:numId w:val="6"/>
        </w:numPr>
        <w:spacing w:after="0" w:line="240" w:lineRule="auto"/>
        <w:ind w:left="426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opis przedmiotu zamówienia (OPZ)</w:t>
      </w:r>
    </w:p>
    <w:p w14:paraId="66BB58E2" w14:textId="048542F5" w:rsidR="007E6058" w:rsidRDefault="007E6058" w:rsidP="0037745C">
      <w:pPr>
        <w:pStyle w:val="Textbody"/>
        <w:numPr>
          <w:ilvl w:val="3"/>
          <w:numId w:val="6"/>
        </w:numPr>
        <w:spacing w:after="0" w:line="240" w:lineRule="auto"/>
        <w:ind w:left="426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przedmiar robót</w:t>
      </w:r>
    </w:p>
    <w:p w14:paraId="2BC58894" w14:textId="77777777" w:rsidR="008473B8" w:rsidRDefault="008473B8">
      <w:pPr>
        <w:pStyle w:val="Standard"/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54156C3B" w14:textId="77777777" w:rsidR="008473B8" w:rsidRDefault="008473B8">
      <w:pPr>
        <w:pStyle w:val="Standard"/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54E604CD" w14:textId="77777777" w:rsidR="008473B8" w:rsidRDefault="008473B8">
      <w:pPr>
        <w:pStyle w:val="Standard"/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1752FF7F" w14:textId="77777777" w:rsidR="008473B8" w:rsidRDefault="008473B8">
      <w:pPr>
        <w:pStyle w:val="Standard"/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66206880" w14:textId="77777777" w:rsidR="008473B8" w:rsidRDefault="008473B8">
      <w:pPr>
        <w:pStyle w:val="Standard"/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0455EDA4" w14:textId="77777777" w:rsidR="008473B8" w:rsidRDefault="008473B8">
      <w:pPr>
        <w:pStyle w:val="Standard"/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6F8A58B5" w14:textId="77777777" w:rsidR="008473B8" w:rsidRDefault="008473B8">
      <w:pPr>
        <w:pStyle w:val="Standard"/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297A176F" w14:textId="77777777" w:rsidR="008473B8" w:rsidRDefault="008473B8">
      <w:pPr>
        <w:pStyle w:val="Standard"/>
        <w:jc w:val="both"/>
        <w:rPr>
          <w:rFonts w:ascii="Calibri" w:hAnsi="Calibri" w:cs="Calibri"/>
          <w:color w:val="000000"/>
          <w:sz w:val="22"/>
          <w:szCs w:val="22"/>
        </w:rPr>
      </w:pPr>
    </w:p>
    <w:sectPr w:rsidR="008473B8">
      <w:headerReference w:type="first" r:id="rId7"/>
      <w:footerReference w:type="first" r:id="rId8"/>
      <w:pgSz w:w="11906" w:h="16838"/>
      <w:pgMar w:top="2041" w:right="1247" w:bottom="1247" w:left="1247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421215E" w14:textId="77777777" w:rsidR="00C20E23" w:rsidRDefault="00D27F5D">
      <w:pPr>
        <w:rPr>
          <w:rFonts w:hint="eastAsia"/>
        </w:rPr>
      </w:pPr>
      <w:r>
        <w:separator/>
      </w:r>
    </w:p>
  </w:endnote>
  <w:endnote w:type="continuationSeparator" w:id="0">
    <w:p w14:paraId="3BCBD30F" w14:textId="77777777" w:rsidR="00C20E23" w:rsidRDefault="00D27F5D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OpenSymbol">
    <w:altName w:val="Segoe UI Symbol"/>
    <w:charset w:val="02"/>
    <w:family w:val="auto"/>
    <w:pitch w:val="default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EA9D49" w14:textId="77777777" w:rsidR="00D95D28" w:rsidRDefault="00D27F5D">
    <w:pPr>
      <w:pStyle w:val="Stopka"/>
      <w:rPr>
        <w:rFonts w:hint="eastAsia"/>
      </w:rPr>
    </w:pPr>
    <w:r>
      <w:rPr>
        <w:noProof/>
      </w:rPr>
      <w:drawing>
        <wp:inline distT="0" distB="0" distL="0" distR="0" wp14:anchorId="1B1ADCE5" wp14:editId="70990844">
          <wp:extent cx="5976618" cy="864418"/>
          <wp:effectExtent l="0" t="0" r="0" b="0"/>
          <wp:docPr id="2" name="Obraz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976618" cy="864418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7FC22AF" w14:textId="77777777" w:rsidR="00C20E23" w:rsidRDefault="00D27F5D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14:paraId="4CA76A64" w14:textId="77777777" w:rsidR="00C20E23" w:rsidRDefault="00D27F5D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E2B3FF" w14:textId="77777777" w:rsidR="00D95D28" w:rsidRDefault="00D27F5D">
    <w:pPr>
      <w:pStyle w:val="Nagwek"/>
      <w:rPr>
        <w:rFonts w:hint="eastAsia"/>
      </w:rPr>
    </w:pPr>
    <w:r>
      <w:rPr>
        <w:noProof/>
      </w:rPr>
      <w:drawing>
        <wp:inline distT="0" distB="0" distL="0" distR="0" wp14:anchorId="70034807" wp14:editId="48EF3040">
          <wp:extent cx="5761350" cy="1261743"/>
          <wp:effectExtent l="0" t="0" r="0" b="0"/>
          <wp:docPr id="1" name="Obraz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61350" cy="126174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singleLevel"/>
    <w:tmpl w:val="00000003"/>
    <w:name w:val="WW8Num2"/>
    <w:lvl w:ilvl="0">
      <w:start w:val="1"/>
      <w:numFmt w:val="decimal"/>
      <w:pStyle w:val="Listanumerowana41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1" w15:restartNumberingAfterBreak="0">
    <w:nsid w:val="012D5705"/>
    <w:multiLevelType w:val="multilevel"/>
    <w:tmpl w:val="4EB87CDC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EA2152"/>
    <w:multiLevelType w:val="multilevel"/>
    <w:tmpl w:val="1186B6DA"/>
    <w:styleLink w:val="WWNum4"/>
    <w:lvl w:ilvl="0">
      <w:start w:val="1"/>
      <w:numFmt w:val="decimal"/>
      <w:lvlText w:val="%1)"/>
      <w:lvlJc w:val="left"/>
      <w:pPr>
        <w:ind w:left="720" w:hanging="360"/>
      </w:pPr>
      <w:rPr>
        <w:rFonts w:ascii="Calibri" w:hAnsi="Calibri" w:cs="Tahoma"/>
        <w:b w:val="0"/>
        <w:sz w:val="18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3F630CFD"/>
    <w:multiLevelType w:val="multilevel"/>
    <w:tmpl w:val="E91C90CE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upperRoman"/>
      <w:lvlText w:val="%3."/>
      <w:lvlJc w:val="right"/>
      <w:pPr>
        <w:tabs>
          <w:tab w:val="num" w:pos="0"/>
        </w:tabs>
        <w:ind w:left="113" w:hanging="113"/>
      </w:pPr>
      <w:rPr>
        <w:rFonts w:ascii="Calibri" w:hAnsi="Calibri" w:cs="Calibri" w:hint="default"/>
        <w:b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4" w:hanging="284"/>
      </w:pPr>
      <w:rPr>
        <w:rFonts w:ascii="Calibri" w:hAnsi="Calibri" w:cs="Calibri" w:hint="default"/>
        <w:b w:val="0"/>
        <w:i w:val="0"/>
        <w:color w:val="auto"/>
        <w:sz w:val="22"/>
        <w:szCs w:val="22"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284" w:hanging="284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0"/>
        </w:tabs>
        <w:ind w:left="4500" w:hanging="360"/>
      </w:pPr>
      <w:rPr>
        <w:rFonts w:ascii="Bookman Old Style" w:hAnsi="Bookman Old Style" w:cs="Bookman Old Style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32179DA"/>
    <w:multiLevelType w:val="multilevel"/>
    <w:tmpl w:val="DC88FEFA"/>
    <w:lvl w:ilvl="0">
      <w:numFmt w:val="bullet"/>
      <w:lvlText w:val="•"/>
      <w:lvlJc w:val="left"/>
      <w:rPr>
        <w:rFonts w:ascii="OpenSymbol" w:eastAsia="OpenSymbol" w:hAnsi="OpenSymbol" w:cs="OpenSymbol"/>
      </w:rPr>
    </w:lvl>
    <w:lvl w:ilvl="1">
      <w:numFmt w:val="bullet"/>
      <w:lvlText w:val="•"/>
      <w:lvlJc w:val="left"/>
      <w:pPr>
        <w:ind w:left="1414" w:hanging="283"/>
      </w:pPr>
      <w:rPr>
        <w:rFonts w:ascii="OpenSymbol" w:eastAsia="OpenSymbol" w:hAnsi="OpenSymbol" w:cs="OpenSymbol"/>
      </w:rPr>
    </w:lvl>
    <w:lvl w:ilvl="2">
      <w:numFmt w:val="bullet"/>
      <w:lvlText w:val="•"/>
      <w:lvlJc w:val="left"/>
      <w:pPr>
        <w:ind w:left="2121" w:hanging="283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828" w:hanging="283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3535" w:hanging="283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4242" w:hanging="283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4949" w:hanging="283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5656" w:hanging="283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6363" w:hanging="283"/>
      </w:pPr>
      <w:rPr>
        <w:rFonts w:ascii="OpenSymbol" w:eastAsia="OpenSymbol" w:hAnsi="OpenSymbol" w:cs="OpenSymbol"/>
      </w:rPr>
    </w:lvl>
  </w:abstractNum>
  <w:abstractNum w:abstractNumId="5" w15:restartNumberingAfterBreak="0">
    <w:nsid w:val="55CC4C98"/>
    <w:multiLevelType w:val="multilevel"/>
    <w:tmpl w:val="6AD4A734"/>
    <w:lvl w:ilvl="0">
      <w:start w:val="1"/>
      <w:numFmt w:val="decimal"/>
      <w:lvlText w:val="%1."/>
      <w:lvlJc w:val="left"/>
      <w:pPr>
        <w:ind w:left="375" w:firstLine="0"/>
      </w:pPr>
      <w:rPr>
        <w:rFonts w:ascii="Times New Roman" w:hAnsi="Times New Roman"/>
      </w:rPr>
    </w:lvl>
    <w:lvl w:ilvl="1">
      <w:start w:val="1"/>
      <w:numFmt w:val="decimal"/>
      <w:lvlText w:val="%2."/>
      <w:lvlJc w:val="left"/>
      <w:pPr>
        <w:ind w:left="1414" w:hanging="283"/>
      </w:pPr>
      <w:rPr>
        <w:rFonts w:ascii="Times New Roman" w:hAnsi="Times New Roman"/>
      </w:rPr>
    </w:lvl>
    <w:lvl w:ilvl="2">
      <w:start w:val="1"/>
      <w:numFmt w:val="decimal"/>
      <w:lvlText w:val="%3."/>
      <w:lvlJc w:val="left"/>
      <w:pPr>
        <w:ind w:left="2121" w:hanging="283"/>
      </w:pPr>
      <w:rPr>
        <w:rFonts w:ascii="Times New Roman" w:hAnsi="Times New Roman"/>
      </w:rPr>
    </w:lvl>
    <w:lvl w:ilvl="3">
      <w:start w:val="1"/>
      <w:numFmt w:val="decimal"/>
      <w:lvlText w:val="%4."/>
      <w:lvlJc w:val="left"/>
      <w:pPr>
        <w:ind w:left="2828" w:hanging="283"/>
      </w:pPr>
      <w:rPr>
        <w:rFonts w:ascii="Times New Roman" w:hAnsi="Times New Roman"/>
      </w:rPr>
    </w:lvl>
    <w:lvl w:ilvl="4">
      <w:start w:val="1"/>
      <w:numFmt w:val="decimal"/>
      <w:lvlText w:val="%5."/>
      <w:lvlJc w:val="left"/>
      <w:pPr>
        <w:ind w:left="3535" w:hanging="283"/>
      </w:pPr>
      <w:rPr>
        <w:rFonts w:ascii="Times New Roman" w:hAnsi="Times New Roman"/>
      </w:rPr>
    </w:lvl>
    <w:lvl w:ilvl="5">
      <w:start w:val="1"/>
      <w:numFmt w:val="decimal"/>
      <w:lvlText w:val="%6."/>
      <w:lvlJc w:val="left"/>
      <w:pPr>
        <w:ind w:left="4242" w:hanging="283"/>
      </w:pPr>
      <w:rPr>
        <w:rFonts w:ascii="Times New Roman" w:hAnsi="Times New Roman"/>
      </w:rPr>
    </w:lvl>
    <w:lvl w:ilvl="6">
      <w:start w:val="1"/>
      <w:numFmt w:val="decimal"/>
      <w:lvlText w:val="%7."/>
      <w:lvlJc w:val="left"/>
      <w:pPr>
        <w:ind w:left="4949" w:hanging="283"/>
      </w:pPr>
      <w:rPr>
        <w:rFonts w:ascii="Times New Roman" w:hAnsi="Times New Roman"/>
      </w:rPr>
    </w:lvl>
    <w:lvl w:ilvl="7">
      <w:start w:val="1"/>
      <w:numFmt w:val="decimal"/>
      <w:lvlText w:val="%8."/>
      <w:lvlJc w:val="left"/>
      <w:pPr>
        <w:ind w:left="5656" w:hanging="283"/>
      </w:pPr>
      <w:rPr>
        <w:rFonts w:ascii="Times New Roman" w:hAnsi="Times New Roman"/>
      </w:rPr>
    </w:lvl>
    <w:lvl w:ilvl="8">
      <w:start w:val="1"/>
      <w:numFmt w:val="decimal"/>
      <w:lvlText w:val="%9."/>
      <w:lvlJc w:val="left"/>
      <w:pPr>
        <w:ind w:left="6363" w:hanging="283"/>
      </w:pPr>
      <w:rPr>
        <w:rFonts w:ascii="Times New Roman" w:hAnsi="Times New Roman"/>
      </w:rPr>
    </w:lvl>
  </w:abstractNum>
  <w:abstractNum w:abstractNumId="6" w15:restartNumberingAfterBreak="0">
    <w:nsid w:val="58796B15"/>
    <w:multiLevelType w:val="multilevel"/>
    <w:tmpl w:val="AD701F64"/>
    <w:lvl w:ilvl="0">
      <w:start w:val="1"/>
      <w:numFmt w:val="decimal"/>
      <w:lvlText w:val="%1."/>
      <w:lvlJc w:val="left"/>
      <w:pPr>
        <w:ind w:left="707" w:firstLine="0"/>
      </w:pPr>
      <w:rPr>
        <w:rFonts w:ascii="Times New Roman" w:hAnsi="Times New Roman"/>
      </w:rPr>
    </w:lvl>
    <w:lvl w:ilvl="1">
      <w:start w:val="1"/>
      <w:numFmt w:val="decimal"/>
      <w:lvlText w:val="%2."/>
      <w:lvlJc w:val="left"/>
      <w:pPr>
        <w:ind w:left="1414" w:hanging="283"/>
      </w:pPr>
      <w:rPr>
        <w:rFonts w:ascii="Times New Roman" w:hAnsi="Times New Roman"/>
      </w:rPr>
    </w:lvl>
    <w:lvl w:ilvl="2">
      <w:start w:val="1"/>
      <w:numFmt w:val="decimal"/>
      <w:lvlText w:val="%3."/>
      <w:lvlJc w:val="left"/>
      <w:pPr>
        <w:ind w:left="2121" w:hanging="283"/>
      </w:pPr>
      <w:rPr>
        <w:rFonts w:ascii="Times New Roman" w:hAnsi="Times New Roman"/>
      </w:rPr>
    </w:lvl>
    <w:lvl w:ilvl="3">
      <w:start w:val="1"/>
      <w:numFmt w:val="decimal"/>
      <w:lvlText w:val="%4."/>
      <w:lvlJc w:val="left"/>
      <w:pPr>
        <w:ind w:left="2828" w:hanging="283"/>
      </w:pPr>
      <w:rPr>
        <w:rFonts w:ascii="Times New Roman" w:hAnsi="Times New Roman"/>
      </w:rPr>
    </w:lvl>
    <w:lvl w:ilvl="4">
      <w:start w:val="1"/>
      <w:numFmt w:val="decimal"/>
      <w:lvlText w:val="%5."/>
      <w:lvlJc w:val="left"/>
      <w:pPr>
        <w:ind w:left="3535" w:hanging="283"/>
      </w:pPr>
      <w:rPr>
        <w:rFonts w:ascii="Times New Roman" w:hAnsi="Times New Roman"/>
      </w:rPr>
    </w:lvl>
    <w:lvl w:ilvl="5">
      <w:start w:val="1"/>
      <w:numFmt w:val="decimal"/>
      <w:lvlText w:val="%6."/>
      <w:lvlJc w:val="left"/>
      <w:pPr>
        <w:ind w:left="4242" w:hanging="283"/>
      </w:pPr>
      <w:rPr>
        <w:rFonts w:ascii="Times New Roman" w:hAnsi="Times New Roman"/>
      </w:rPr>
    </w:lvl>
    <w:lvl w:ilvl="6">
      <w:start w:val="1"/>
      <w:numFmt w:val="decimal"/>
      <w:lvlText w:val="%7."/>
      <w:lvlJc w:val="left"/>
      <w:pPr>
        <w:ind w:left="4949" w:hanging="283"/>
      </w:pPr>
      <w:rPr>
        <w:rFonts w:ascii="Times New Roman" w:hAnsi="Times New Roman"/>
      </w:rPr>
    </w:lvl>
    <w:lvl w:ilvl="7">
      <w:start w:val="1"/>
      <w:numFmt w:val="decimal"/>
      <w:lvlText w:val="%8."/>
      <w:lvlJc w:val="left"/>
      <w:pPr>
        <w:ind w:left="5656" w:hanging="283"/>
      </w:pPr>
      <w:rPr>
        <w:rFonts w:ascii="Times New Roman" w:hAnsi="Times New Roman"/>
      </w:rPr>
    </w:lvl>
    <w:lvl w:ilvl="8">
      <w:start w:val="1"/>
      <w:numFmt w:val="decimal"/>
      <w:lvlText w:val="%9."/>
      <w:lvlJc w:val="left"/>
      <w:pPr>
        <w:ind w:left="6363" w:hanging="283"/>
      </w:pPr>
      <w:rPr>
        <w:rFonts w:ascii="Times New Roman" w:hAnsi="Times New Roman"/>
      </w:rPr>
    </w:lvl>
  </w:abstractNum>
  <w:abstractNum w:abstractNumId="7" w15:restartNumberingAfterBreak="0">
    <w:nsid w:val="7D2007CA"/>
    <w:multiLevelType w:val="multilevel"/>
    <w:tmpl w:val="1A185818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6"/>
  </w:num>
  <w:num w:numId="4">
    <w:abstractNumId w:val="4"/>
  </w:num>
  <w:num w:numId="5">
    <w:abstractNumId w:val="5"/>
  </w:num>
  <w:num w:numId="6">
    <w:abstractNumId w:val="1"/>
  </w:num>
  <w:num w:numId="7">
    <w:abstractNumId w:val="0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73B8"/>
    <w:rsid w:val="00014931"/>
    <w:rsid w:val="002B4FA5"/>
    <w:rsid w:val="003007B8"/>
    <w:rsid w:val="0037745C"/>
    <w:rsid w:val="003A1D70"/>
    <w:rsid w:val="00414A05"/>
    <w:rsid w:val="005754AE"/>
    <w:rsid w:val="00756A87"/>
    <w:rsid w:val="007E6058"/>
    <w:rsid w:val="008473B8"/>
    <w:rsid w:val="00974CDC"/>
    <w:rsid w:val="00AD3452"/>
    <w:rsid w:val="00C20E23"/>
    <w:rsid w:val="00CE4FC6"/>
    <w:rsid w:val="00D27F5D"/>
    <w:rsid w:val="00FF22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D10DC5"/>
  <w15:docId w15:val="{D739E1C3-C587-49C2-B8E4-1C3E4909FA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Arial"/>
        <w:kern w:val="3"/>
        <w:sz w:val="24"/>
        <w:szCs w:val="24"/>
        <w:lang w:val="pl-PL" w:eastAsia="zh-CN" w:bidi="hi-IN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paragraph" w:styleId="Nagwek1">
    <w:name w:val="heading 1"/>
    <w:basedOn w:val="Heading"/>
    <w:next w:val="Textbody"/>
    <w:uiPriority w:val="9"/>
    <w:qFormat/>
    <w:pPr>
      <w:outlineLvl w:val="0"/>
    </w:pPr>
    <w:rPr>
      <w:rFonts w:ascii="Liberation Serif" w:eastAsia="SimSun" w:hAnsi="Liberation Serif"/>
      <w:b/>
      <w:bCs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Akapitzlist">
    <w:name w:val="List Paragraph"/>
    <w:basedOn w:val="Standard"/>
    <w:pPr>
      <w:spacing w:after="160"/>
      <w:ind w:left="720"/>
    </w:pPr>
  </w:style>
  <w:style w:type="paragraph" w:customStyle="1" w:styleId="TableContents">
    <w:name w:val="Table Contents"/>
    <w:basedOn w:val="Standard"/>
    <w:pPr>
      <w:suppressLineNumbers/>
    </w:p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StrongEmphasis">
    <w:name w:val="Strong Emphasis"/>
    <w:rPr>
      <w:b/>
      <w:bCs/>
    </w:rPr>
  </w:style>
  <w:style w:type="character" w:customStyle="1" w:styleId="NumberingSymbols">
    <w:name w:val="Numbering Symbols"/>
    <w:rPr>
      <w:rFonts w:ascii="Times New Roman" w:eastAsia="Times New Roman" w:hAnsi="Times New Roman" w:cs="Times New Roman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ListLabel6">
    <w:name w:val="ListLabel 6"/>
    <w:rPr>
      <w:rFonts w:ascii="Calibri" w:eastAsia="Calibri" w:hAnsi="Calibri" w:cs="Tahoma"/>
      <w:b w:val="0"/>
      <w:sz w:val="18"/>
    </w:rPr>
  </w:style>
  <w:style w:type="character" w:styleId="Tekstzastpczy">
    <w:name w:val="Placeholder Text"/>
    <w:basedOn w:val="Domylnaczcionkaakapitu"/>
    <w:rPr>
      <w:color w:val="80808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NagwekZnak">
    <w:name w:val="Nagłówek Znak"/>
    <w:basedOn w:val="Domylnaczcionkaakapitu"/>
    <w:rPr>
      <w:rFonts w:cs="Mangal"/>
      <w:szCs w:val="21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rPr>
      <w:rFonts w:cs="Mangal"/>
      <w:szCs w:val="21"/>
    </w:rPr>
  </w:style>
  <w:style w:type="paragraph" w:styleId="Tekstdymka">
    <w:name w:val="Balloon Text"/>
    <w:basedOn w:val="Normalny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rPr>
      <w:rFonts w:ascii="Segoe UI" w:hAnsi="Segoe UI" w:cs="Mangal"/>
      <w:sz w:val="18"/>
      <w:szCs w:val="16"/>
    </w:rPr>
  </w:style>
  <w:style w:type="numbering" w:customStyle="1" w:styleId="WWNum1">
    <w:name w:val="WWNum1"/>
    <w:basedOn w:val="Bezlisty"/>
    <w:pPr>
      <w:numPr>
        <w:numId w:val="1"/>
      </w:numPr>
    </w:pPr>
  </w:style>
  <w:style w:type="numbering" w:customStyle="1" w:styleId="WWNum4">
    <w:name w:val="WWNum4"/>
    <w:basedOn w:val="Bezlisty"/>
    <w:pPr>
      <w:numPr>
        <w:numId w:val="2"/>
      </w:numPr>
    </w:pPr>
  </w:style>
  <w:style w:type="character" w:customStyle="1" w:styleId="WW8Num3z0">
    <w:name w:val="WW8Num3z0"/>
    <w:rsid w:val="00FF22F3"/>
  </w:style>
  <w:style w:type="paragraph" w:customStyle="1" w:styleId="Listanumerowana41">
    <w:name w:val="Lista numerowana 41"/>
    <w:basedOn w:val="Normalny"/>
    <w:rsid w:val="00FF22F3"/>
    <w:pPr>
      <w:numPr>
        <w:numId w:val="7"/>
      </w:numPr>
      <w:autoSpaceDN/>
      <w:textAlignment w:val="auto"/>
    </w:pPr>
    <w:rPr>
      <w:rFonts w:ascii="Times New Roman" w:eastAsia="Times New Roman" w:hAnsi="Times New Roman" w:cs="Times New Roman"/>
      <w:kern w:val="0"/>
      <w:sz w:val="20"/>
      <w:szCs w:val="20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1030</Words>
  <Characters>6185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Bogdan Pacek</dc:creator>
  <cp:lastModifiedBy>Bogdan Pacek</cp:lastModifiedBy>
  <cp:revision>3</cp:revision>
  <cp:lastPrinted>2020-06-16T11:29:00Z</cp:lastPrinted>
  <dcterms:created xsi:type="dcterms:W3CDTF">2020-09-15T10:18:00Z</dcterms:created>
  <dcterms:modified xsi:type="dcterms:W3CDTF">2020-09-15T10:24:00Z</dcterms:modified>
</cp:coreProperties>
</file>