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DE1E2" w14:textId="6FB502F6" w:rsidR="00C02854" w:rsidRDefault="00C02854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24DF11" wp14:editId="5591A7FF">
            <wp:simplePos x="0" y="0"/>
            <wp:positionH relativeFrom="column">
              <wp:posOffset>60739</wp:posOffset>
            </wp:positionH>
            <wp:positionV relativeFrom="paragraph">
              <wp:posOffset>442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E5B15" w14:textId="0177E602" w:rsidR="00200139" w:rsidRDefault="00200139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Bielsk Podlaski</w:t>
      </w:r>
      <w:r w:rsidRPr="00D70731">
        <w:rPr>
          <w:rFonts w:ascii="Arial" w:hAnsi="Arial" w:cs="Arial"/>
          <w:sz w:val="20"/>
          <w:szCs w:val="20"/>
        </w:rPr>
        <w:t xml:space="preserve">, dnia </w:t>
      </w:r>
      <w:r w:rsidR="001C6526">
        <w:rPr>
          <w:rFonts w:ascii="Arial" w:hAnsi="Arial" w:cs="Arial"/>
          <w:sz w:val="20"/>
          <w:szCs w:val="20"/>
        </w:rPr>
        <w:t>1</w:t>
      </w:r>
      <w:r w:rsidR="00237E38">
        <w:rPr>
          <w:rFonts w:ascii="Arial" w:hAnsi="Arial" w:cs="Arial"/>
          <w:sz w:val="20"/>
          <w:szCs w:val="20"/>
        </w:rPr>
        <w:t>0</w:t>
      </w:r>
      <w:r w:rsidR="00C02854">
        <w:rPr>
          <w:rFonts w:ascii="Arial" w:hAnsi="Arial" w:cs="Arial"/>
          <w:sz w:val="20"/>
          <w:szCs w:val="20"/>
        </w:rPr>
        <w:t>.</w:t>
      </w:r>
      <w:r w:rsidR="00237E38">
        <w:rPr>
          <w:rFonts w:ascii="Arial" w:hAnsi="Arial" w:cs="Arial"/>
          <w:sz w:val="20"/>
          <w:szCs w:val="20"/>
        </w:rPr>
        <w:t>09</w:t>
      </w:r>
      <w:r w:rsidR="00C02854">
        <w:rPr>
          <w:rFonts w:ascii="Arial" w:hAnsi="Arial" w:cs="Arial"/>
          <w:sz w:val="20"/>
          <w:szCs w:val="20"/>
        </w:rPr>
        <w:t>.2020</w:t>
      </w:r>
      <w:r w:rsidRPr="00D70731">
        <w:rPr>
          <w:rFonts w:ascii="Arial" w:hAnsi="Arial" w:cs="Arial"/>
          <w:sz w:val="20"/>
          <w:szCs w:val="20"/>
        </w:rPr>
        <w:t xml:space="preserve"> r.</w:t>
      </w:r>
    </w:p>
    <w:p w14:paraId="15D2F8F9" w14:textId="0F5C3EA8" w:rsidR="00C02854" w:rsidRPr="00C02854" w:rsidRDefault="00C02854" w:rsidP="002E401E">
      <w:pPr>
        <w:spacing w:line="360" w:lineRule="auto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ZP.261.</w:t>
      </w:r>
      <w:r w:rsidR="00237E38">
        <w:rPr>
          <w:rFonts w:ascii="Arial" w:hAnsi="Arial" w:cs="Arial"/>
          <w:b/>
          <w:sz w:val="20"/>
          <w:szCs w:val="20"/>
          <w:lang w:eastAsia="zh-CN"/>
        </w:rPr>
        <w:t>26</w:t>
      </w:r>
      <w:r w:rsidRPr="00C02854">
        <w:rPr>
          <w:rFonts w:ascii="Arial" w:hAnsi="Arial" w:cs="Arial"/>
          <w:b/>
          <w:sz w:val="20"/>
          <w:szCs w:val="20"/>
          <w:lang w:eastAsia="zh-CN"/>
        </w:rPr>
        <w:t>.20</w:t>
      </w:r>
      <w:r w:rsidR="00237E38">
        <w:rPr>
          <w:rFonts w:ascii="Arial" w:hAnsi="Arial" w:cs="Arial"/>
          <w:b/>
          <w:sz w:val="20"/>
          <w:szCs w:val="20"/>
          <w:lang w:eastAsia="zh-CN"/>
        </w:rPr>
        <w:t>20</w:t>
      </w:r>
    </w:p>
    <w:p w14:paraId="59A61A95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</w:p>
    <w:p w14:paraId="5456B3D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Do wszystkich uczestników postępowania na</w:t>
      </w:r>
    </w:p>
    <w:p w14:paraId="1D3D7C7F" w14:textId="72460937" w:rsidR="00C02854" w:rsidRPr="00C02854" w:rsidRDefault="00C02854" w:rsidP="002E401E">
      <w:pPr>
        <w:spacing w:line="360" w:lineRule="auto"/>
        <w:ind w:left="207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 xml:space="preserve">Dostawę </w:t>
      </w:r>
      <w:r w:rsidR="00237E38">
        <w:rPr>
          <w:rFonts w:ascii="Arial" w:hAnsi="Arial" w:cs="Arial"/>
          <w:b/>
          <w:sz w:val="20"/>
          <w:szCs w:val="20"/>
          <w:lang w:eastAsia="zh-CN"/>
        </w:rPr>
        <w:t xml:space="preserve">endoprotez </w:t>
      </w:r>
      <w:proofErr w:type="spellStart"/>
      <w:r w:rsidR="00237E38">
        <w:rPr>
          <w:rFonts w:ascii="Arial" w:hAnsi="Arial" w:cs="Arial"/>
          <w:b/>
          <w:sz w:val="20"/>
          <w:szCs w:val="20"/>
          <w:lang w:eastAsia="zh-CN"/>
        </w:rPr>
        <w:t>przynasadowych</w:t>
      </w:r>
      <w:proofErr w:type="spellEnd"/>
      <w:r w:rsidR="00237E38">
        <w:rPr>
          <w:rFonts w:ascii="Arial" w:hAnsi="Arial" w:cs="Arial"/>
          <w:b/>
          <w:sz w:val="20"/>
          <w:szCs w:val="20"/>
          <w:lang w:eastAsia="zh-CN"/>
        </w:rPr>
        <w:t xml:space="preserve"> i implantów artroskopowych</w:t>
      </w:r>
    </w:p>
    <w:p w14:paraId="5ADDDB9E" w14:textId="77777777" w:rsidR="00C02854" w:rsidRPr="00C02854" w:rsidRDefault="00C02854" w:rsidP="002E401E">
      <w:pPr>
        <w:overflowPunct w:val="0"/>
        <w:spacing w:line="360" w:lineRule="auto"/>
        <w:jc w:val="right"/>
        <w:rPr>
          <w:rFonts w:ascii="Arial" w:hAnsi="Arial" w:cs="Arial"/>
          <w:b/>
          <w:bCs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dla SPZOZ w Bielsku Podlaskim</w:t>
      </w:r>
    </w:p>
    <w:p w14:paraId="0C3F212E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w trybie przetarg nieograniczony</w:t>
      </w:r>
    </w:p>
    <w:p w14:paraId="6CE8A0F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o wartości zamówienia przekraczającej wyrażonej w złotych</w:t>
      </w:r>
    </w:p>
    <w:p w14:paraId="33736FCE" w14:textId="77777777" w:rsidR="00C02854" w:rsidRPr="00C02854" w:rsidRDefault="00C02854" w:rsidP="002E401E">
      <w:pPr>
        <w:shd w:val="clear" w:color="auto" w:fill="FFFFFF"/>
        <w:spacing w:line="360" w:lineRule="auto"/>
        <w:jc w:val="right"/>
        <w:rPr>
          <w:rFonts w:ascii="Arial" w:hAnsi="Arial" w:cs="Arial"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równowartości kwoty 221.000 euro</w:t>
      </w:r>
    </w:p>
    <w:p w14:paraId="6A817C86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930B3B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Default="00200139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A91AAD" w14:textId="77777777" w:rsidR="00237E38" w:rsidRDefault="00200139" w:rsidP="002E401E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 Publiczny Zakład Opieki Zdrowotnej w Bielsku Podlaskim, jako Zamawiający na podstawie art. 38 ust. 4 ustawy </w:t>
      </w:r>
      <w:r w:rsidR="0002362E">
        <w:rPr>
          <w:rFonts w:ascii="Arial" w:hAnsi="Arial" w:cs="Arial"/>
          <w:sz w:val="20"/>
          <w:szCs w:val="20"/>
        </w:rPr>
        <w:t>z dnia 29 stycznia 2004 r. P</w:t>
      </w:r>
      <w:r w:rsidR="00C02854">
        <w:rPr>
          <w:rFonts w:ascii="Arial" w:hAnsi="Arial" w:cs="Arial"/>
          <w:sz w:val="20"/>
          <w:szCs w:val="20"/>
        </w:rPr>
        <w:t>rawo zamówień publicznych</w:t>
      </w:r>
      <w:r>
        <w:rPr>
          <w:rFonts w:ascii="Arial" w:hAnsi="Arial" w:cs="Arial"/>
          <w:sz w:val="20"/>
          <w:szCs w:val="20"/>
        </w:rPr>
        <w:t xml:space="preserve"> zawiadamia, że w postępowaniu na dostawę </w:t>
      </w:r>
      <w:r w:rsidR="00237E38">
        <w:rPr>
          <w:rFonts w:ascii="Arial" w:hAnsi="Arial" w:cs="Arial"/>
          <w:sz w:val="20"/>
          <w:szCs w:val="20"/>
        </w:rPr>
        <w:t xml:space="preserve">endoprotez </w:t>
      </w:r>
      <w:proofErr w:type="spellStart"/>
      <w:r w:rsidR="00237E38">
        <w:rPr>
          <w:rFonts w:ascii="Arial" w:hAnsi="Arial" w:cs="Arial"/>
          <w:sz w:val="20"/>
          <w:szCs w:val="20"/>
        </w:rPr>
        <w:t>przynasadowych</w:t>
      </w:r>
      <w:proofErr w:type="spellEnd"/>
      <w:r w:rsidR="00237E38">
        <w:rPr>
          <w:rFonts w:ascii="Arial" w:hAnsi="Arial" w:cs="Arial"/>
          <w:sz w:val="20"/>
          <w:szCs w:val="20"/>
        </w:rPr>
        <w:t xml:space="preserve"> i implantów artroskopowych</w:t>
      </w:r>
      <w:r w:rsidR="00C0285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color w:val="000000"/>
          <w:sz w:val="20"/>
          <w:szCs w:val="20"/>
        </w:rPr>
        <w:t xml:space="preserve">SPZOZ w Bielsku Podlaskim, </w:t>
      </w:r>
      <w:r>
        <w:rPr>
          <w:rFonts w:ascii="Arial" w:hAnsi="Arial" w:cs="Arial"/>
          <w:sz w:val="20"/>
          <w:szCs w:val="20"/>
        </w:rPr>
        <w:t>wprowadził zmiany w SIWZ</w:t>
      </w:r>
      <w:r w:rsidR="002127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BA96855" w14:textId="612FFA7B" w:rsidR="002E401E" w:rsidRPr="00237E38" w:rsidRDefault="00212736" w:rsidP="002E401E">
      <w:pPr>
        <w:spacing w:before="120" w:line="360" w:lineRule="auto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237E38">
        <w:rPr>
          <w:rFonts w:ascii="Arial" w:hAnsi="Arial" w:cs="Arial"/>
          <w:b/>
          <w:bCs/>
          <w:sz w:val="20"/>
          <w:szCs w:val="20"/>
        </w:rPr>
        <w:t>W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załącznik</w:t>
      </w:r>
      <w:r w:rsidR="00C02854" w:rsidRPr="00237E38">
        <w:rPr>
          <w:rFonts w:ascii="Arial" w:hAnsi="Arial" w:cs="Arial"/>
          <w:b/>
          <w:bCs/>
          <w:sz w:val="20"/>
          <w:szCs w:val="20"/>
        </w:rPr>
        <w:t>u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nr </w:t>
      </w:r>
      <w:r w:rsidR="00C02854" w:rsidRPr="00237E38">
        <w:rPr>
          <w:rFonts w:ascii="Arial" w:hAnsi="Arial" w:cs="Arial"/>
          <w:b/>
          <w:bCs/>
          <w:sz w:val="20"/>
          <w:szCs w:val="20"/>
        </w:rPr>
        <w:t>7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</w:t>
      </w:r>
      <w:r w:rsidR="00EF6261" w:rsidRPr="00237E38">
        <w:rPr>
          <w:rFonts w:ascii="Arial" w:hAnsi="Arial" w:cs="Arial"/>
          <w:b/>
          <w:bCs/>
          <w:sz w:val="20"/>
          <w:szCs w:val="20"/>
        </w:rPr>
        <w:t>–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</w:t>
      </w:r>
      <w:r w:rsidR="00EF6261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Formularz </w:t>
      </w:r>
      <w:r w:rsidR="00CB6F7F" w:rsidRPr="00237E38">
        <w:rPr>
          <w:rFonts w:ascii="Arial" w:hAnsi="Arial" w:cs="Arial"/>
          <w:b/>
          <w:bCs/>
          <w:sz w:val="20"/>
          <w:szCs w:val="20"/>
          <w:lang w:eastAsia="zh-CN"/>
        </w:rPr>
        <w:t>asortymentowo-cenowy</w:t>
      </w:r>
      <w:r w:rsidR="00C02854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w zadaniu nr 48</w:t>
      </w:r>
      <w:r w:rsidR="00D5071F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  <w:r w:rsidR="00237E38" w:rsidRPr="00237E38">
        <w:rPr>
          <w:rFonts w:ascii="Arial" w:hAnsi="Arial" w:cs="Arial"/>
          <w:b/>
          <w:bCs/>
          <w:sz w:val="20"/>
          <w:szCs w:val="20"/>
          <w:lang w:eastAsia="zh-CN"/>
        </w:rPr>
        <w:t>dodaje się pozycje 86-98</w:t>
      </w:r>
      <w:r w:rsidR="002B4D3C" w:rsidRPr="00237E38">
        <w:rPr>
          <w:rFonts w:ascii="Arial" w:hAnsi="Arial" w:cs="Arial"/>
          <w:b/>
          <w:bCs/>
          <w:sz w:val="20"/>
          <w:szCs w:val="20"/>
          <w:lang w:eastAsia="zh-CN"/>
        </w:rPr>
        <w:t>.</w:t>
      </w:r>
      <w:r w:rsidR="00D5071F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</w:p>
    <w:p w14:paraId="3FB621DE" w14:textId="5BCAF17C" w:rsidR="00237E38" w:rsidRDefault="00237E38" w:rsidP="00237E38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załączeniu „Załącznik nr 7 – Formularz asortymentowo-cenowy – zmiana z dnia 10.09.2020”</w:t>
      </w:r>
      <w:r w:rsidR="00BA3A59">
        <w:rPr>
          <w:rFonts w:ascii="Arial" w:hAnsi="Arial" w:cs="Arial"/>
          <w:sz w:val="20"/>
          <w:szCs w:val="20"/>
        </w:rPr>
        <w:t xml:space="preserve">, uwzględniający zmianę. </w:t>
      </w:r>
    </w:p>
    <w:p w14:paraId="16E0A25F" w14:textId="5A711817" w:rsidR="0002362E" w:rsidRPr="00212736" w:rsidRDefault="002E401E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 powyższym Zamawiający nie przedłuża terminu składania i otwarcia ofert.</w:t>
      </w:r>
    </w:p>
    <w:p w14:paraId="0B880973" w14:textId="77777777" w:rsidR="00846EFF" w:rsidRDefault="00846EF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52170935" w14:textId="77777777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Niniejsze pismo stanowi integralną część SIWZ i jest wiążące dla wszystkich Wykonawców biorących udział w ww. postępowaniu. </w:t>
      </w:r>
    </w:p>
    <w:p w14:paraId="371EBC00" w14:textId="77777777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Wykonawca zobowiązany jest złożyć ofertę z uwzględnieniem powyższego. </w:t>
      </w:r>
    </w:p>
    <w:p w14:paraId="72DCD355" w14:textId="311F1C06" w:rsidR="00D5071F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Pozostałe zapisy SIWZ pozostają bez zmian.</w:t>
      </w:r>
    </w:p>
    <w:p w14:paraId="3DC58023" w14:textId="5CD190E9" w:rsidR="00EF6261" w:rsidRDefault="00EF6261" w:rsidP="002E401E">
      <w:pPr>
        <w:spacing w:before="120" w:line="360" w:lineRule="auto"/>
      </w:pPr>
    </w:p>
    <w:p w14:paraId="6EB11E72" w14:textId="1BE9F985" w:rsidR="00EF6261" w:rsidRDefault="00EF6261" w:rsidP="002E401E">
      <w:pPr>
        <w:spacing w:line="360" w:lineRule="auto"/>
      </w:pPr>
    </w:p>
    <w:p w14:paraId="7A1631C3" w14:textId="40800CDC" w:rsidR="00EF6261" w:rsidRDefault="00EF6261" w:rsidP="002E401E">
      <w:pPr>
        <w:spacing w:line="360" w:lineRule="auto"/>
      </w:pPr>
    </w:p>
    <w:p w14:paraId="0B7A3A0D" w14:textId="6B11CE4D" w:rsidR="00EF6261" w:rsidRDefault="00EF6261" w:rsidP="002E401E">
      <w:pPr>
        <w:spacing w:line="360" w:lineRule="auto"/>
      </w:pPr>
    </w:p>
    <w:sectPr w:rsidR="00EF6261" w:rsidSect="00C0285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D3AF7"/>
    <w:multiLevelType w:val="hybridMultilevel"/>
    <w:tmpl w:val="0570D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C59"/>
    <w:rsid w:val="0002362E"/>
    <w:rsid w:val="00186C59"/>
    <w:rsid w:val="001C6526"/>
    <w:rsid w:val="001D724B"/>
    <w:rsid w:val="00200139"/>
    <w:rsid w:val="00206E17"/>
    <w:rsid w:val="00212736"/>
    <w:rsid w:val="00237E38"/>
    <w:rsid w:val="00270476"/>
    <w:rsid w:val="002B4D3C"/>
    <w:rsid w:val="002E06D1"/>
    <w:rsid w:val="002E401E"/>
    <w:rsid w:val="003114E5"/>
    <w:rsid w:val="00445ED2"/>
    <w:rsid w:val="005865DA"/>
    <w:rsid w:val="00637BE7"/>
    <w:rsid w:val="006E7979"/>
    <w:rsid w:val="006F00DD"/>
    <w:rsid w:val="00733443"/>
    <w:rsid w:val="007900AF"/>
    <w:rsid w:val="007A2052"/>
    <w:rsid w:val="00806BD9"/>
    <w:rsid w:val="00846EFF"/>
    <w:rsid w:val="00865907"/>
    <w:rsid w:val="00AC0F2B"/>
    <w:rsid w:val="00AF2AA4"/>
    <w:rsid w:val="00B92AF7"/>
    <w:rsid w:val="00BA3A59"/>
    <w:rsid w:val="00C02854"/>
    <w:rsid w:val="00C0761E"/>
    <w:rsid w:val="00C36584"/>
    <w:rsid w:val="00CB6F7F"/>
    <w:rsid w:val="00D5071F"/>
    <w:rsid w:val="00D70731"/>
    <w:rsid w:val="00D9056A"/>
    <w:rsid w:val="00DB59B1"/>
    <w:rsid w:val="00E95DE1"/>
    <w:rsid w:val="00EF6261"/>
    <w:rsid w:val="00F60628"/>
    <w:rsid w:val="00FC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  <w:style w:type="character" w:styleId="Hipercze">
    <w:name w:val="Hyperlink"/>
    <w:basedOn w:val="Domylnaczcionkaakapitu"/>
    <w:uiPriority w:val="99"/>
    <w:unhideWhenUsed/>
    <w:rsid w:val="0073344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344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B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BE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SPZOZ w Bielsku Podlaskim</cp:lastModifiedBy>
  <cp:revision>3</cp:revision>
  <cp:lastPrinted>2020-01-14T06:08:00Z</cp:lastPrinted>
  <dcterms:created xsi:type="dcterms:W3CDTF">2020-09-10T08:47:00Z</dcterms:created>
  <dcterms:modified xsi:type="dcterms:W3CDTF">2020-09-10T08:48:00Z</dcterms:modified>
</cp:coreProperties>
</file>