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55FA0" w:rsidRPr="00555FA0">
        <w:rPr>
          <w:rFonts w:ascii="Verdana" w:hAnsi="Verdana"/>
          <w:sz w:val="16"/>
          <w:szCs w:val="16"/>
        </w:rPr>
        <w:t>KC-zp.272-288/20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55FA0" w:rsidRPr="00555FA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55FA0" w:rsidRPr="00555FA0">
        <w:rPr>
          <w:rFonts w:ascii="Verdana" w:hAnsi="Verdana"/>
          <w:sz w:val="16"/>
          <w:szCs w:val="16"/>
        </w:rPr>
        <w:t>2020-09-03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A0E9D">
        <w:rPr>
          <w:rFonts w:ascii="Verdana" w:hAnsi="Verdana"/>
          <w:sz w:val="20"/>
        </w:rPr>
        <w:t xml:space="preserve"> - 2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B901C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 xml:space="preserve">Uprzejmie informujemy, że w dniu </w:t>
      </w:r>
      <w:r w:rsidR="00555FA0" w:rsidRPr="00B901C6">
        <w:rPr>
          <w:rFonts w:ascii="Verdana" w:hAnsi="Verdana"/>
          <w:b/>
          <w:sz w:val="18"/>
          <w:szCs w:val="18"/>
        </w:rPr>
        <w:t>2020-09-0</w:t>
      </w:r>
      <w:r w:rsidR="00B901C6" w:rsidRPr="00B901C6">
        <w:rPr>
          <w:rFonts w:ascii="Verdana" w:hAnsi="Verdana"/>
          <w:b/>
          <w:sz w:val="18"/>
          <w:szCs w:val="18"/>
        </w:rPr>
        <w:t>1</w:t>
      </w:r>
      <w:r w:rsidRPr="00B901C6">
        <w:rPr>
          <w:rFonts w:ascii="Verdana" w:hAnsi="Verdana"/>
          <w:sz w:val="18"/>
          <w:szCs w:val="18"/>
        </w:rPr>
        <w:t xml:space="preserve"> wpłynęła prośba o wyjaśnienie zapisu specyfikacji istotnych warunków zamówienia, w postępowaniu prowadzonym </w:t>
      </w:r>
      <w:r w:rsidR="003F7802" w:rsidRPr="00B901C6">
        <w:rPr>
          <w:rFonts w:ascii="Verdana" w:hAnsi="Verdana"/>
          <w:sz w:val="18"/>
          <w:szCs w:val="18"/>
        </w:rPr>
        <w:t xml:space="preserve">na podstawie przepisów ustawy z dnia 29 stycznia 2004 roku Prawo Zamówień Publicznych </w:t>
      </w:r>
      <w:r w:rsidR="0083033C" w:rsidRPr="00B901C6">
        <w:rPr>
          <w:rFonts w:ascii="Verdana" w:hAnsi="Verdana"/>
          <w:sz w:val="18"/>
          <w:szCs w:val="18"/>
        </w:rPr>
        <w:t>(</w:t>
      </w:r>
      <w:r w:rsidR="002405E1" w:rsidRPr="00B901C6">
        <w:rPr>
          <w:rFonts w:ascii="Verdana" w:hAnsi="Verdana"/>
          <w:sz w:val="18"/>
          <w:szCs w:val="18"/>
        </w:rPr>
        <w:t>Dz. U. z  201</w:t>
      </w:r>
      <w:r w:rsidR="00E700D7" w:rsidRPr="00B901C6">
        <w:rPr>
          <w:rFonts w:ascii="Verdana" w:hAnsi="Verdana"/>
          <w:sz w:val="18"/>
          <w:szCs w:val="18"/>
        </w:rPr>
        <w:t>9</w:t>
      </w:r>
      <w:r w:rsidR="00775A72" w:rsidRPr="00B901C6">
        <w:rPr>
          <w:rFonts w:ascii="Verdana" w:hAnsi="Verdana"/>
          <w:sz w:val="18"/>
          <w:szCs w:val="18"/>
        </w:rPr>
        <w:t xml:space="preserve"> r. poz. </w:t>
      </w:r>
      <w:r w:rsidR="00E700D7" w:rsidRPr="00B901C6">
        <w:rPr>
          <w:rFonts w:ascii="Verdana" w:hAnsi="Verdana"/>
          <w:sz w:val="18"/>
          <w:szCs w:val="18"/>
        </w:rPr>
        <w:t>1843</w:t>
      </w:r>
      <w:r w:rsidR="00D90657" w:rsidRPr="00B901C6">
        <w:rPr>
          <w:rFonts w:ascii="Verdana" w:hAnsi="Verdana"/>
          <w:sz w:val="18"/>
          <w:szCs w:val="18"/>
        </w:rPr>
        <w:t xml:space="preserve"> ze zm.</w:t>
      </w:r>
      <w:r w:rsidR="0083033C" w:rsidRPr="00B901C6">
        <w:rPr>
          <w:rFonts w:ascii="Verdana" w:hAnsi="Verdana"/>
          <w:sz w:val="18"/>
          <w:szCs w:val="18"/>
        </w:rPr>
        <w:t xml:space="preserve">) </w:t>
      </w:r>
      <w:r w:rsidRPr="00B901C6">
        <w:rPr>
          <w:rFonts w:ascii="Verdana" w:hAnsi="Verdana"/>
          <w:sz w:val="18"/>
          <w:szCs w:val="18"/>
        </w:rPr>
        <w:t>w trybie „</w:t>
      </w:r>
      <w:r w:rsidR="00555FA0" w:rsidRPr="00B901C6">
        <w:rPr>
          <w:rFonts w:ascii="Verdana" w:hAnsi="Verdana"/>
          <w:b/>
          <w:sz w:val="18"/>
          <w:szCs w:val="18"/>
        </w:rPr>
        <w:t>przetarg nieograniczony</w:t>
      </w:r>
      <w:r w:rsidR="00B901C6" w:rsidRPr="00B901C6">
        <w:rPr>
          <w:rFonts w:ascii="Verdana" w:hAnsi="Verdana"/>
          <w:b/>
          <w:sz w:val="18"/>
          <w:szCs w:val="18"/>
        </w:rPr>
        <w:t>”</w:t>
      </w:r>
      <w:r w:rsidRPr="00B901C6">
        <w:rPr>
          <w:rFonts w:ascii="Verdana" w:hAnsi="Verdana"/>
          <w:sz w:val="18"/>
          <w:szCs w:val="18"/>
        </w:rPr>
        <w:t xml:space="preserve"> </w:t>
      </w:r>
      <w:r w:rsidR="00476899" w:rsidRPr="00B901C6">
        <w:rPr>
          <w:rFonts w:ascii="Verdana" w:hAnsi="Verdana"/>
          <w:sz w:val="18"/>
          <w:szCs w:val="18"/>
        </w:rPr>
        <w:t xml:space="preserve">którego przedmiotem jest </w:t>
      </w:r>
      <w:r w:rsidR="00555FA0" w:rsidRPr="00B901C6">
        <w:rPr>
          <w:rFonts w:ascii="Verdana" w:hAnsi="Verdana"/>
          <w:b/>
          <w:sz w:val="18"/>
          <w:szCs w:val="18"/>
        </w:rPr>
        <w:t>Dostawa materiałów eksploatacyjnych do drukarek, kserokopiarek i faksów dla potrzeb AGH - KC-zp.272-288/20</w:t>
      </w:r>
      <w:r w:rsidRPr="00B901C6">
        <w:rPr>
          <w:rFonts w:ascii="Verdana" w:hAnsi="Verdana"/>
          <w:b/>
          <w:sz w:val="18"/>
          <w:szCs w:val="18"/>
        </w:rPr>
        <w:t>.</w:t>
      </w:r>
    </w:p>
    <w:p w:rsidR="0021206B" w:rsidRPr="00B901C6" w:rsidRDefault="0021206B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:rsidR="0021206B" w:rsidRPr="00B901C6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B901C6">
        <w:rPr>
          <w:rFonts w:ascii="Verdana" w:hAnsi="Verdana"/>
          <w:b/>
          <w:sz w:val="18"/>
          <w:szCs w:val="18"/>
          <w:u w:val="single"/>
        </w:rPr>
        <w:t>Treść zapytania brzmi następująco:</w:t>
      </w:r>
    </w:p>
    <w:p w:rsidR="00B901C6" w:rsidRPr="00B901C6" w:rsidRDefault="00B901C6" w:rsidP="00B901C6">
      <w:pPr>
        <w:pStyle w:val="Default"/>
        <w:rPr>
          <w:rFonts w:ascii="Verdana" w:hAnsi="Verdana"/>
          <w:sz w:val="18"/>
          <w:szCs w:val="18"/>
        </w:rPr>
      </w:pPr>
    </w:p>
    <w:p w:rsidR="00B901C6" w:rsidRPr="00B901C6" w:rsidRDefault="00B901C6" w:rsidP="00B901C6">
      <w:pPr>
        <w:pStyle w:val="Default"/>
        <w:rPr>
          <w:rFonts w:ascii="Verdana" w:hAnsi="Verdana"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 xml:space="preserve"> Uprzejmie informujemy, że w opublikowanym w dniu 26.08.2020 r. załączniku „NOWY załącznik nr 4.1 do SIWZ oryginały” nie zostały uwzględnione niżej wymienione modyfikacje opisane w odpowiedziach na pytania z dnia 26 sierpnia 2020 r. Prosimy o poprawienie załącznika. </w:t>
      </w:r>
    </w:p>
    <w:p w:rsidR="00B901C6" w:rsidRPr="00B901C6" w:rsidRDefault="00B901C6" w:rsidP="00B901C6">
      <w:pPr>
        <w:pStyle w:val="Default"/>
        <w:rPr>
          <w:rFonts w:ascii="Verdana" w:hAnsi="Verdana"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 xml:space="preserve">1. prosimy o uzupełnienie kolumny „Ilość szacowana” w zamieszczonej na platformie Kalkulacji Cenowej dla pozycji nr 1383. </w:t>
      </w:r>
    </w:p>
    <w:p w:rsidR="00B901C6" w:rsidRPr="00B901C6" w:rsidRDefault="00B901C6" w:rsidP="00B901C6">
      <w:pPr>
        <w:pStyle w:val="Default"/>
        <w:rPr>
          <w:rFonts w:ascii="Verdana" w:hAnsi="Verdana"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 xml:space="preserve">2. prosimy o poprawienie oznaczenia wymaganego produktu w poz. 980 Kalkulacji Cenowej zał. 4.1. Zmiana została błędnie naniesiona. Prawidłowy kod zgodny z oznaczeniem koloru to 841199. </w:t>
      </w:r>
    </w:p>
    <w:p w:rsidR="00B901C6" w:rsidRPr="00B901C6" w:rsidRDefault="00B901C6" w:rsidP="00B901C6">
      <w:pPr>
        <w:pStyle w:val="Default"/>
        <w:rPr>
          <w:rFonts w:ascii="Verdana" w:hAnsi="Verdana"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 xml:space="preserve">3. prosimy o poprawienie oznaczenia wymaganego produktu w poz. 1344 Kalkulacji Cenowej zał. 4.1. Zmiana została błędnie naniesiona. Prawidłowy kod to CLI526BK. </w:t>
      </w:r>
    </w:p>
    <w:p w:rsidR="0021206B" w:rsidRPr="00B901C6" w:rsidRDefault="00B901C6" w:rsidP="00B901C6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>4. Prosimy o poprawienie oznaczenia wymaganego produktu w poz. 326 Kalkulacji Cenowej zał. 4.1. Zmiana została błędnie naniesiona. Prawidłowy kod to C9732A</w:t>
      </w:r>
    </w:p>
    <w:p w:rsidR="00B901C6" w:rsidRDefault="00B901C6" w:rsidP="00B901C6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</w:p>
    <w:p w:rsidR="0021206B" w:rsidRPr="00B901C6" w:rsidRDefault="0021206B" w:rsidP="00B901C6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B901C6">
        <w:rPr>
          <w:rFonts w:ascii="Verdana" w:hAnsi="Verdana"/>
          <w:b/>
          <w:sz w:val="18"/>
          <w:szCs w:val="18"/>
          <w:u w:val="single"/>
        </w:rPr>
        <w:t>Odpowiedź Z</w:t>
      </w:r>
      <w:r w:rsidR="0061472E" w:rsidRPr="00B901C6">
        <w:rPr>
          <w:rFonts w:ascii="Verdana" w:hAnsi="Verdana"/>
          <w:b/>
          <w:sz w:val="18"/>
          <w:szCs w:val="18"/>
          <w:u w:val="single"/>
        </w:rPr>
        <w:t>a</w:t>
      </w:r>
      <w:r w:rsidRPr="00B901C6">
        <w:rPr>
          <w:rFonts w:ascii="Verdana" w:hAnsi="Verdana"/>
          <w:b/>
          <w:sz w:val="18"/>
          <w:szCs w:val="18"/>
          <w:u w:val="single"/>
        </w:rPr>
        <w:t>mawiającego:</w:t>
      </w:r>
    </w:p>
    <w:p w:rsidR="00B901C6" w:rsidRPr="00B901C6" w:rsidRDefault="00B901C6" w:rsidP="00B901C6">
      <w:pPr>
        <w:jc w:val="both"/>
        <w:rPr>
          <w:rFonts w:ascii="Verdana" w:hAnsi="Verdana"/>
          <w:sz w:val="18"/>
          <w:szCs w:val="18"/>
        </w:rPr>
      </w:pPr>
      <w:r w:rsidRPr="00B901C6">
        <w:rPr>
          <w:rFonts w:ascii="Verdana" w:hAnsi="Verdana"/>
          <w:sz w:val="18"/>
          <w:szCs w:val="18"/>
        </w:rPr>
        <w:t xml:space="preserve">W odpowiedzi na zapytania, Zamawiający zmienia kalkulację cenową, załącznik nr 4.1. </w:t>
      </w:r>
    </w:p>
    <w:p w:rsidR="0021206B" w:rsidRPr="00B901C6" w:rsidRDefault="0021206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BAF" w:rsidRDefault="00477BAF">
      <w:r>
        <w:separator/>
      </w:r>
    </w:p>
  </w:endnote>
  <w:endnote w:type="continuationSeparator" w:id="0">
    <w:p w:rsidR="00477BAF" w:rsidRDefault="0047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BAF" w:rsidRDefault="00477BAF">
      <w:r>
        <w:separator/>
      </w:r>
    </w:p>
  </w:footnote>
  <w:footnote w:type="continuationSeparator" w:id="0">
    <w:p w:rsidR="00477BAF" w:rsidRDefault="00477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A0E9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A0E9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BAF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A0E9D"/>
    <w:rsid w:val="003B15E7"/>
    <w:rsid w:val="003F7802"/>
    <w:rsid w:val="00476899"/>
    <w:rsid w:val="00477BAF"/>
    <w:rsid w:val="00542F2E"/>
    <w:rsid w:val="00555FA0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901C6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70895B0"/>
  <w15:chartTrackingRefBased/>
  <w15:docId w15:val="{B932EF4B-F383-47D6-87CA-17BAB65D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Default">
    <w:name w:val="Default"/>
    <w:rsid w:val="00B901C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68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2020-09-03T11:36:00Z</dcterms:created>
  <dcterms:modified xsi:type="dcterms:W3CDTF">2020-09-03T11:40:00Z</dcterms:modified>
</cp:coreProperties>
</file>