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reść 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55" w:hanging="55"/>
        <w:jc w:val="right"/>
      </w:pPr>
      <w:r>
        <w:rPr>
          <w:rtl w:val="0"/>
        </w:rPr>
        <w:t>Za</w:t>
      </w:r>
      <w:r>
        <w:rPr>
          <w:rtl w:val="0"/>
        </w:rPr>
        <w:t>łą</w:t>
      </w:r>
      <w:r>
        <w:rPr>
          <w:rtl w:val="0"/>
        </w:rPr>
        <w:t>cznik nr 1 do SIWZ</w:t>
      </w:r>
    </w:p>
    <w:p>
      <w:pPr>
        <w:pStyle w:val="Treść 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55" w:hanging="55"/>
      </w:pPr>
    </w:p>
    <w:p>
      <w:pPr>
        <w:pStyle w:val="Treść 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55" w:hanging="55"/>
      </w:pPr>
    </w:p>
    <w:tbl>
      <w:tblPr>
        <w:tblW w:w="9220" w:type="dxa"/>
        <w:jc w:val="left"/>
        <w:tblInd w:w="27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080"/>
        <w:gridCol w:w="1080"/>
        <w:gridCol w:w="7060"/>
      </w:tblGrid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108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8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706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right"/>
            </w:pPr>
            <w:r>
              <w:rPr>
                <w:rFonts w:ascii="Arial" w:hAnsi="Arial"/>
                <w:shd w:val="nil" w:color="auto" w:fill="auto"/>
                <w:rtl w:val="0"/>
              </w:rPr>
              <w:t>System projekcji DCI</w:t>
            </w:r>
          </w:p>
        </w:tc>
      </w:tr>
      <w:tr>
        <w:tblPrEx>
          <w:shd w:val="clear" w:color="auto" w:fill="ced7e7"/>
        </w:tblPrEx>
        <w:trPr>
          <w:trHeight w:val="253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Pozycja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Ilo</w:t>
            </w:r>
            <w:r>
              <w:rPr>
                <w:rFonts w:ascii="Arial" w:hAnsi="Arial" w:hint="default"/>
                <w:shd w:val="nil" w:color="auto" w:fill="auto"/>
                <w:rtl w:val="0"/>
              </w:rPr>
              <w:t>ść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rFonts w:ascii="Arial" w:hAnsi="Arial" w:hint="default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rFonts w:ascii="Times New Roman" w:hAnsi="Times New Roman"/>
                <w:sz w:val="14"/>
                <w:szCs w:val="14"/>
                <w:shd w:val="nil" w:color="auto" w:fill="auto"/>
                <w:rtl w:val="0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Kinowy projektor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 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cyfrowy w standardzie DCI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2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rFonts w:ascii="Times New Roman" w:hAnsi="Times New Roman"/>
                <w:sz w:val="14"/>
                <w:szCs w:val="14"/>
                <w:shd w:val="nil" w:color="auto" w:fill="auto"/>
                <w:rtl w:val="0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Odpowiedni serwer kinowy w standardzie DCI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3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</w:rPr>
              <w:t xml:space="preserve"> Procesor wizyjny (skaler) do obs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ł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ugi sygna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łó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w wizyjnych z innych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 ź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r</w:t>
            </w:r>
            <w:r>
              <w:rPr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de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ł 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4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rFonts w:ascii="Times New Roman" w:hAnsi="Times New Roman"/>
                <w:sz w:val="14"/>
                <w:szCs w:val="14"/>
                <w:shd w:val="nil" w:color="auto" w:fill="auto"/>
                <w:rtl w:val="0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Odpowiedni obiektyw do projektora cyfrowego umo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ż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liwiaj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ą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cy projekcje w standardzie DCI w kinie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„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Wa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ż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ka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”</w:t>
            </w:r>
          </w:p>
        </w:tc>
      </w:tr>
      <w:tr>
        <w:tblPrEx>
          <w:shd w:val="clear" w:color="auto" w:fill="ced7e7"/>
        </w:tblPrEx>
        <w:trPr>
          <w:trHeight w:val="480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5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rFonts w:ascii="Times New Roman" w:hAnsi="Times New Roman"/>
                <w:sz w:val="14"/>
                <w:szCs w:val="14"/>
                <w:shd w:val="nil" w:color="auto" w:fill="auto"/>
                <w:rtl w:val="0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Dedykowany komputer lub panel steruj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ą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cy projektora </w:t>
            </w:r>
          </w:p>
        </w:tc>
      </w:tr>
      <w:tr>
        <w:tblPrEx>
          <w:shd w:val="clear" w:color="auto" w:fill="ced7e7"/>
        </w:tblPrEx>
        <w:trPr>
          <w:trHeight w:val="5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6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rFonts w:ascii="Times New Roman" w:hAnsi="Times New Roman"/>
                <w:sz w:val="14"/>
                <w:szCs w:val="14"/>
                <w:shd w:val="nil" w:color="auto" w:fill="auto"/>
                <w:rtl w:val="0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Lampa o odpowiedniej mocy dla projekcji cyfrowych, dla sali przeznaczonej do cyfryzacji w kinie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„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Wa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ż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ka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”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7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</w:rPr>
              <w:t>Odpowiedni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 stolik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 pod zestaw cyfrowy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8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</w:rPr>
              <w:t>Dostawa, monta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ż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i szkolenie kinooperator</w:t>
            </w:r>
            <w:r>
              <w:rPr>
                <w:sz w:val="24"/>
                <w:szCs w:val="24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w</w:t>
            </w:r>
          </w:p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108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8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7060"/>
            <w:tcBorders>
              <w:top w:val="single" w:color="000000" w:sz="4" w:space="0" w:shadow="0" w:frame="0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</w:tr>
      <w:tr>
        <w:tblPrEx>
          <w:shd w:val="clear" w:color="auto" w:fill="ced7e7"/>
        </w:tblPrEx>
        <w:trPr>
          <w:trHeight w:val="305" w:hRule="atLeast"/>
        </w:trPr>
        <w:tc>
          <w:tcPr>
            <w:tcW w:type="dxa" w:w="108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108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7060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right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System Nag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nienia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9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Ekran z perforacj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ą 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 powierzchni projekcyjnej minimum 330x180cm.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10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Normalny"/>
              <w:spacing w:after="0" w:line="240" w:lineRule="auto"/>
              <w:jc w:val="center"/>
            </w:pPr>
            <w:r>
              <w:rPr>
                <w:rFonts w:ascii="Arial" w:hAnsi="Arial"/>
                <w:shd w:val="nil" w:color="auto" w:fill="auto"/>
                <w:rtl w:val="0"/>
              </w:rPr>
              <w:t>3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G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niki zaekranowe dwudro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ne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11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G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nik subwoofer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12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G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nik efektowy soround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13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Procesor d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ź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wi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ę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ku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14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Wzmacniacz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15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Szafa typu rack z okablowaniem i panelem zasilaj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ą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cym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16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Okablowanie g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o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ś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nikowe</w:t>
            </w:r>
          </w:p>
        </w:tc>
      </w:tr>
      <w:tr>
        <w:tblPrEx>
          <w:shd w:val="clear" w:color="auto" w:fill="ced7e7"/>
        </w:tblPrEx>
        <w:trPr>
          <w:trHeight w:val="267" w:hRule="atLeast"/>
        </w:trPr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17</w:t>
            </w:r>
          </w:p>
        </w:tc>
        <w:tc>
          <w:tcPr>
            <w:tcW w:type="dxa" w:w="10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</w:t>
            </w:r>
          </w:p>
        </w:tc>
        <w:tc>
          <w:tcPr>
            <w:tcW w:type="dxa" w:w="70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Treść"/>
            </w:pP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Monta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ż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, kalibracja sali, przeszkolenie obs</w:t>
            </w:r>
            <w:r>
              <w:rPr>
                <w:rFonts w:ascii="Calibri" w:hAnsi="Calibri" w:hint="default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Calibri" w:hAnsi="Calibri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ugi.</w:t>
            </w:r>
          </w:p>
        </w:tc>
      </w:tr>
    </w:tbl>
    <w:p>
      <w:pPr>
        <w:pStyle w:val="Treść 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63" w:hanging="163"/>
      </w:pPr>
      <w:r/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