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E16FEA">
      <w:pPr>
        <w:pStyle w:val="pkt"/>
        <w:ind w:left="0" w:firstLine="0"/>
        <w:rPr>
          <w:b/>
        </w:rPr>
      </w:pPr>
      <w:r w:rsidRPr="00E16FEA">
        <w:rPr>
          <w:b/>
        </w:rPr>
        <w:t>AWF Kraków</w:t>
      </w:r>
    </w:p>
    <w:p w:rsidR="00EB7871" w:rsidRPr="003209A8" w:rsidRDefault="00E16FEA">
      <w:pPr>
        <w:pStyle w:val="pkt"/>
        <w:ind w:left="0" w:firstLine="0"/>
        <w:rPr>
          <w:b/>
        </w:rPr>
      </w:pPr>
      <w:r w:rsidRPr="00E16FEA">
        <w:rPr>
          <w:b/>
        </w:rPr>
        <w:t>al. Jana Pawła II</w:t>
      </w:r>
      <w:r w:rsidR="00EB7871" w:rsidRPr="003209A8">
        <w:rPr>
          <w:b/>
        </w:rPr>
        <w:t xml:space="preserve"> </w:t>
      </w:r>
      <w:r w:rsidRPr="00E16FEA">
        <w:rPr>
          <w:b/>
        </w:rPr>
        <w:t>78</w:t>
      </w:r>
      <w:r w:rsidR="00EB7871" w:rsidRPr="003209A8">
        <w:rPr>
          <w:b/>
        </w:rPr>
        <w:t xml:space="preserve"> </w:t>
      </w:r>
    </w:p>
    <w:p w:rsidR="00EB7871" w:rsidRPr="003209A8" w:rsidRDefault="00E16FEA">
      <w:pPr>
        <w:pStyle w:val="pkt"/>
        <w:ind w:left="0" w:firstLine="0"/>
        <w:rPr>
          <w:b/>
        </w:rPr>
      </w:pPr>
      <w:r w:rsidRPr="00E16FEA">
        <w:rPr>
          <w:b/>
        </w:rPr>
        <w:t>31-571</w:t>
      </w:r>
      <w:r w:rsidR="00EB7871" w:rsidRPr="003209A8">
        <w:rPr>
          <w:b/>
        </w:rPr>
        <w:t xml:space="preserve"> </w:t>
      </w:r>
      <w:r w:rsidRPr="00E16FEA">
        <w:rPr>
          <w:b/>
        </w:rPr>
        <w:t>Kraków</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E16FEA" w:rsidRPr="00E16FEA">
        <w:rPr>
          <w:b/>
        </w:rPr>
        <w:t>K-2.381/18/2020</w:t>
      </w:r>
      <w:r w:rsidRPr="003209A8">
        <w:tab/>
      </w:r>
      <w:r w:rsidR="00E16FEA" w:rsidRPr="00E16FEA">
        <w:t>Kraków</w:t>
      </w:r>
      <w:r w:rsidRPr="003209A8">
        <w:t xml:space="preserve">, </w:t>
      </w:r>
      <w:r w:rsidR="00E16FEA" w:rsidRPr="00E16FEA">
        <w:t>2020-08-1</w:t>
      </w:r>
      <w:r w:rsidR="00836430">
        <w:t>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16FEA" w:rsidRPr="00E16FEA">
        <w:rPr>
          <w:b/>
          <w:sz w:val="32"/>
          <w:szCs w:val="32"/>
        </w:rPr>
        <w:t>Budowa rampy dla niepełnosprawnych przy budynku pływalni krytej (Zespół Krytych Pływalni)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E16FEA" w:rsidRPr="00E16FEA">
        <w:t>(</w:t>
      </w:r>
      <w:proofErr w:type="spellStart"/>
      <w:r w:rsidR="00E16FEA" w:rsidRPr="00E16FEA">
        <w:t>t.j</w:t>
      </w:r>
      <w:proofErr w:type="spellEnd"/>
      <w:r w:rsidR="00E16FEA" w:rsidRPr="00E16FEA">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E16FEA">
      <w:pPr>
        <w:jc w:val="both"/>
      </w:pPr>
      <w:bookmarkStart w:id="0" w:name="_Hlk37408712"/>
      <w:r w:rsidRPr="00E44CEF">
        <w:t xml:space="preserve">W niniejszym postępowaniu komunikacja między Zamawiającym a Wykonawcami odbywa się </w:t>
      </w:r>
      <w:r w:rsidR="00E16FEA" w:rsidRPr="00E44CEF">
        <w:t xml:space="preserve"> </w:t>
      </w:r>
      <w:r w:rsidRPr="00E44CEF">
        <w:t xml:space="preserve"> </w:t>
      </w:r>
      <w:r w:rsidR="00E16FEA" w:rsidRPr="00E44CEF">
        <w:t xml:space="preserve"> </w:t>
      </w:r>
      <w:r w:rsidRPr="00E44CEF">
        <w:t xml:space="preserve"> </w:t>
      </w:r>
      <w:bookmarkEnd w:id="0"/>
      <w:r w:rsidR="00E16FEA" w:rsidRPr="00E44CEF">
        <w:t xml:space="preserve">za pośrednictwem operatora pocztowego w rozumieniu ustawy z dnia 23 listopada 2012 r. – </w:t>
      </w:r>
      <w:bookmarkStart w:id="1" w:name="_Hlk37748783"/>
      <w:r w:rsidR="00E16FEA" w:rsidRPr="00E44CEF">
        <w:t>Prawo pocztowe (</w:t>
      </w:r>
      <w:proofErr w:type="spellStart"/>
      <w:r w:rsidR="00E16FEA" w:rsidRPr="00E44CEF">
        <w:t>t.j</w:t>
      </w:r>
      <w:proofErr w:type="spellEnd"/>
      <w:r w:rsidR="00E16FEA" w:rsidRPr="00E44CEF">
        <w:t>. Dz. U. z 2019r. poz. 1051 ze zm.)</w:t>
      </w:r>
      <w:bookmarkEnd w:id="1"/>
      <w:r w:rsidR="00E16FEA" w:rsidRPr="00E44CEF">
        <w:t>, osobiście, za pośrednictwem posłańca, faksu lub przy użyciu środków komunikacji elektronicznej w rozumieniu ustawy z dnia 18 lipca 2002 r. o świadczeniu usług drogą elektroniczną (</w:t>
      </w:r>
      <w:proofErr w:type="spellStart"/>
      <w:r w:rsidR="00E16FEA" w:rsidRPr="00E44CEF">
        <w:t>t.j</w:t>
      </w:r>
      <w:proofErr w:type="spellEnd"/>
      <w:r w:rsidR="00E16FEA" w:rsidRPr="00E44CEF">
        <w:t>. Dz. U. z 2019r. poz. 123 ze zm.).</w:t>
      </w:r>
    </w:p>
    <w:p w:rsidR="00EB7871" w:rsidRPr="003209A8" w:rsidRDefault="00EB7871" w:rsidP="00E16FEA">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980FB4" w:rsidRDefault="00833F1D">
      <w:pPr>
        <w:ind w:left="5940"/>
      </w:pPr>
      <w:r w:rsidRPr="00980FB4">
        <w:t xml:space="preserve">18 sierpnia 2020 r. </w:t>
      </w:r>
    </w:p>
    <w:p w:rsidR="00EB7871" w:rsidRPr="00980FB4" w:rsidRDefault="00EB7871">
      <w:pPr>
        <w:ind w:left="5940"/>
      </w:pPr>
    </w:p>
    <w:p w:rsidR="00EB7871" w:rsidRPr="00980FB4" w:rsidRDefault="00EB7871">
      <w:pPr>
        <w:ind w:left="5940"/>
      </w:pPr>
    </w:p>
    <w:p w:rsidR="00EB7871" w:rsidRPr="00980FB4" w:rsidRDefault="00EB7871">
      <w:pPr>
        <w:ind w:left="5940"/>
      </w:pPr>
    </w:p>
    <w:p w:rsidR="00EB7871" w:rsidRPr="00980FB4" w:rsidRDefault="00EB7871">
      <w:pPr>
        <w:ind w:left="5940"/>
      </w:pPr>
    </w:p>
    <w:p w:rsidR="00EB7871" w:rsidRPr="00980FB4" w:rsidRDefault="00980FB4">
      <w:pPr>
        <w:ind w:left="5940"/>
      </w:pPr>
      <w:r w:rsidRPr="00980FB4">
        <w:t>Zastępca K</w:t>
      </w:r>
      <w:r w:rsidR="00833F1D" w:rsidRPr="00980FB4">
        <w:t xml:space="preserve">anclerza AWF w Krakowie </w:t>
      </w:r>
    </w:p>
    <w:p w:rsidR="00833F1D" w:rsidRPr="00980FB4" w:rsidRDefault="00833F1D">
      <w:pPr>
        <w:ind w:left="5940"/>
      </w:pPr>
      <w:r w:rsidRPr="00980FB4">
        <w:t xml:space="preserve">mgr inż. arch. Anna </w:t>
      </w:r>
      <w:r w:rsidR="00980FB4" w:rsidRPr="00980FB4">
        <w:t>Sieńkowska</w:t>
      </w: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E16FEA" w:rsidRPr="00E16FEA">
        <w:t>Akademia Wychowania Fizycznego  im Bronisława Czecha</w:t>
      </w:r>
    </w:p>
    <w:p w:rsidR="009838C7" w:rsidRPr="00516BCE" w:rsidRDefault="009838C7" w:rsidP="001644FA">
      <w:pPr>
        <w:pStyle w:val="Tekstpodstawowy"/>
        <w:spacing w:after="0" w:line="276" w:lineRule="auto"/>
        <w:ind w:left="360"/>
      </w:pPr>
      <w:r>
        <w:t xml:space="preserve"> </w:t>
      </w:r>
      <w:r w:rsidR="00E16FEA" w:rsidRPr="00E16FEA">
        <w:t>al. Jana Pawła II</w:t>
      </w:r>
      <w:r w:rsidRPr="00516BCE">
        <w:t xml:space="preserve"> </w:t>
      </w:r>
      <w:r w:rsidR="00E16FEA" w:rsidRPr="00E16FEA">
        <w:t>78</w:t>
      </w:r>
      <w:r w:rsidRPr="00516BCE">
        <w:t xml:space="preserve"> </w:t>
      </w:r>
      <w:r w:rsidR="00E16FEA" w:rsidRPr="00E16FEA">
        <w:t>/pokój 305</w:t>
      </w:r>
    </w:p>
    <w:p w:rsidR="008B60B4" w:rsidRDefault="009838C7" w:rsidP="008B60B4">
      <w:pPr>
        <w:pStyle w:val="Tekstpodstawowy"/>
        <w:spacing w:after="0" w:line="276" w:lineRule="auto"/>
        <w:ind w:left="360"/>
      </w:pPr>
      <w:r>
        <w:t xml:space="preserve"> </w:t>
      </w:r>
      <w:r w:rsidR="00E16FEA" w:rsidRPr="00E16FEA">
        <w:t>31-571</w:t>
      </w:r>
      <w:r w:rsidRPr="00516BCE">
        <w:t xml:space="preserve"> </w:t>
      </w:r>
      <w:r w:rsidR="00E16FEA" w:rsidRPr="00E16FEA">
        <w:t>Kraków</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16FEA" w:rsidRPr="00E16FEA">
        <w:rPr>
          <w:lang w:val="en-GB"/>
        </w:rPr>
        <w:t>12</w:t>
      </w:r>
      <w:r w:rsidRPr="00051DC0">
        <w:rPr>
          <w:lang w:val="en-GB"/>
        </w:rPr>
        <w:t xml:space="preserve"> </w:t>
      </w:r>
      <w:r w:rsidR="00E16FEA" w:rsidRPr="00E16FEA">
        <w:rPr>
          <w:lang w:val="en-GB"/>
        </w:rPr>
        <w:t>6831052</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E16FEA" w:rsidRPr="00E16FEA">
        <w:rPr>
          <w:lang w:val="en-GB"/>
        </w:rPr>
        <w:t>12</w:t>
      </w:r>
      <w:r w:rsidRPr="00051DC0">
        <w:rPr>
          <w:sz w:val="18"/>
          <w:szCs w:val="18"/>
          <w:lang w:val="en-GB"/>
        </w:rPr>
        <w:t xml:space="preserve"> </w:t>
      </w:r>
      <w:r w:rsidR="00E16FEA" w:rsidRPr="00E16FEA">
        <w:rPr>
          <w:sz w:val="18"/>
          <w:szCs w:val="18"/>
          <w:lang w:val="en-GB"/>
        </w:rPr>
        <w:t>6481210</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16FEA" w:rsidRPr="00E16FEA">
        <w:rPr>
          <w:color w:val="0000FF"/>
          <w:lang w:val="en-GB"/>
        </w:rPr>
        <w:t>zamowienia.publiczne@awf.krakow.pl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E16FEA" w:rsidRPr="00E16FEA">
        <w:rPr>
          <w:color w:val="0000FF"/>
          <w:u w:val="single"/>
        </w:rPr>
        <w:t>www.awf.krakow.pl</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E16FEA" w:rsidRPr="00E16FEA">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E16FEA" w:rsidRPr="00E16FEA">
        <w:t>Budowa rampy dla niepełnosprawnych przy budynku pływalni krytej (Zespół Krytych Pływalni)</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16FEA" w:rsidRPr="00D91376" w:rsidTr="00893597">
        <w:tc>
          <w:tcPr>
            <w:tcW w:w="8651" w:type="dxa"/>
          </w:tcPr>
          <w:p w:rsidR="00E16FEA" w:rsidRPr="00D91376" w:rsidRDefault="00E16FEA" w:rsidP="00893597">
            <w:pPr>
              <w:pStyle w:val="Tekstpodstawowy"/>
              <w:spacing w:before="80"/>
              <w:rPr>
                <w:b/>
              </w:rPr>
            </w:pPr>
            <w:r w:rsidRPr="00D91376">
              <w:rPr>
                <w:b/>
              </w:rPr>
              <w:t xml:space="preserve">Wspólny Słownik Zamówień: </w:t>
            </w:r>
            <w:r w:rsidRPr="00E16FEA">
              <w:t>45000000-7 - Roboty budowlane, 45220000-5 - Roboty inżynieryjne i budowlane, 45223000-6 - Roboty budowlane w zakresie konstrukcji, 45223100-7 - Montaż konstrukcji metalowych</w:t>
            </w:r>
            <w:r w:rsidRPr="00D91376">
              <w:t xml:space="preserve"> </w:t>
            </w:r>
          </w:p>
          <w:p w:rsidR="00E16FEA" w:rsidRPr="00E16FEA" w:rsidRDefault="00E16FEA" w:rsidP="00893597">
            <w:pPr>
              <w:pStyle w:val="Tekstpodstawowy"/>
            </w:pPr>
            <w:r w:rsidRPr="00E16FEA">
              <w:t>1. Wykonanie Chodnika najazdowego do rampy</w:t>
            </w:r>
          </w:p>
          <w:p w:rsidR="00E16FEA" w:rsidRPr="00E16FEA" w:rsidRDefault="00E16FEA" w:rsidP="00893597">
            <w:pPr>
              <w:pStyle w:val="Tekstpodstawowy"/>
            </w:pPr>
            <w:r w:rsidRPr="00E16FEA">
              <w:t xml:space="preserve">2. </w:t>
            </w:r>
            <w:r w:rsidR="00980FB4" w:rsidRPr="00E16FEA">
              <w:t>Wykonanie</w:t>
            </w:r>
            <w:r w:rsidRPr="00E16FEA">
              <w:t xml:space="preserve"> pochylni zewnętrznej o konstrukcji stalowej</w:t>
            </w:r>
          </w:p>
          <w:p w:rsidR="00E16FEA" w:rsidRPr="00D91376" w:rsidRDefault="00E16FEA" w:rsidP="00893597">
            <w:pPr>
              <w:pStyle w:val="Tekstpodstawowy"/>
            </w:pPr>
            <w:r w:rsidRPr="00E16FEA">
              <w:t>3. Wykonanie monitoringu CCTV wejścia do budynku dla osób niepełnosprawnych</w:t>
            </w:r>
          </w:p>
          <w:p w:rsidR="00E16FEA" w:rsidRPr="00D91376" w:rsidRDefault="00E16FEA" w:rsidP="00893597">
            <w:pPr>
              <w:pStyle w:val="Tekstpodstawowy"/>
            </w:pPr>
            <w:r w:rsidRPr="00E16FEA">
              <w:rPr>
                <w:b/>
              </w:rPr>
              <w:t>Zamawiający dopuszcza składanie ofert równoważnych</w:t>
            </w:r>
          </w:p>
          <w:p w:rsidR="00E16FEA" w:rsidRPr="004C3FCD" w:rsidRDefault="00E16FEA" w:rsidP="00893597">
            <w:pPr>
              <w:pStyle w:val="Tekstpodstawowy"/>
            </w:pPr>
            <w:r w:rsidRPr="00E16FEA">
              <w:rPr>
                <w:b/>
              </w:rPr>
              <w:t>Zamawiający nie dopuszcza składania ofert wariantowych</w:t>
            </w:r>
            <w:r>
              <w:t>.</w:t>
            </w:r>
          </w:p>
          <w:p w:rsidR="00E16FEA" w:rsidRPr="004C3FCD" w:rsidRDefault="00E16FEA" w:rsidP="00893597">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E16FEA" w:rsidRPr="00E16FEA">
        <w:t>AWF w Krakowie al. Jana Pawła II 70 31-571 Kraków</w:t>
      </w:r>
      <w:r w:rsidR="0040419B">
        <w:t>.</w:t>
      </w:r>
      <w:r w:rsidR="00955418">
        <w:rPr>
          <w:lang w:val="pl-PL"/>
        </w:rPr>
        <w:t xml:space="preserve">  </w:t>
      </w:r>
    </w:p>
    <w:p w:rsidR="00AA5CC5" w:rsidRDefault="00AA5CC5" w:rsidP="00AA5CC5">
      <w:pPr>
        <w:pStyle w:val="Nagwek2"/>
      </w:pPr>
      <w:r>
        <w:rPr>
          <w:lang w:val="pl-PL"/>
        </w:rPr>
        <w:t xml:space="preserve"> </w:t>
      </w:r>
      <w:r w:rsidRPr="00F54C05">
        <w:t xml:space="preserve">Zamawiający nie zabezpiecza pomieszczeń socjalnych dla Wykonawcy. </w:t>
      </w:r>
    </w:p>
    <w:p w:rsidR="00AA5CC5" w:rsidRDefault="00AA5CC5" w:rsidP="00AA5CC5">
      <w:pPr>
        <w:pStyle w:val="Nagwek2"/>
      </w:pPr>
      <w:r>
        <w:t>Wykonawca zapewni, iż do realizacji zamówienia zostaną dopuszczeniu wyłącznie pracownicy i osoby posiadające wszelkie wymagane prawem aktualne badania i uprawnienia i będzie ponosił odpowiedzialność za zapewnienie zgodnych z przepisami prawa oraz zasad BHP warunków pracy, a także ponosił będzie wszelką odpowiedzialność za jakikolwiek nieszczęśliwy wypadek do jakiego dojdzie podczas wykonywania zamówienia, wszelkie kary i grzywny nałożone przez uprawnione do tego organy oraz szkody poniesione przez osoby trzecie w wyniku niezgodnego z prawem działania Wykonawcy</w:t>
      </w:r>
    </w:p>
    <w:p w:rsidR="00AA5CC5" w:rsidRDefault="00AA5CC5" w:rsidP="00AA5CC5">
      <w:pPr>
        <w:pStyle w:val="Nagwek2"/>
      </w:pPr>
    </w:p>
    <w:p w:rsidR="00AA5CC5" w:rsidRPr="005B6C20" w:rsidRDefault="00AA5CC5" w:rsidP="00AA5CC5">
      <w:pPr>
        <w:tabs>
          <w:tab w:val="left" w:pos="6096"/>
        </w:tabs>
        <w:suppressAutoHyphens/>
        <w:spacing w:after="200" w:line="276" w:lineRule="auto"/>
        <w:jc w:val="both"/>
        <w:rPr>
          <w:b/>
          <w:lang w:eastAsia="ar-SA"/>
        </w:rPr>
      </w:pPr>
      <w:r>
        <w:rPr>
          <w:b/>
          <w:lang w:eastAsia="ar-SA"/>
        </w:rPr>
        <w:t xml:space="preserve">            </w:t>
      </w:r>
      <w:r w:rsidRPr="005B6C20">
        <w:rPr>
          <w:b/>
          <w:lang w:eastAsia="ar-SA"/>
        </w:rPr>
        <w:t xml:space="preserve"> </w:t>
      </w:r>
      <w:r w:rsidRPr="00DC13BE">
        <w:rPr>
          <w:b/>
          <w:lang w:eastAsia="ar-SA"/>
        </w:rPr>
        <w:t>Zamawiający wymaga by:</w:t>
      </w:r>
    </w:p>
    <w:p w:rsidR="00AA5CC5" w:rsidRPr="00E73D16" w:rsidRDefault="00AA5CC5" w:rsidP="00AA5CC5">
      <w:pPr>
        <w:numPr>
          <w:ilvl w:val="0"/>
          <w:numId w:val="38"/>
        </w:numPr>
        <w:suppressAutoHyphens/>
        <w:spacing w:after="200" w:line="276" w:lineRule="auto"/>
        <w:jc w:val="both"/>
        <w:rPr>
          <w:b/>
        </w:rPr>
      </w:pPr>
      <w:r w:rsidRPr="005B6C20">
        <w:rPr>
          <w:bCs/>
        </w:rPr>
        <w:t>Wybrany w drodze postępowania Wykonawca</w:t>
      </w:r>
      <w:r w:rsidRPr="005B6C20">
        <w:rPr>
          <w:b/>
          <w:bCs/>
        </w:rPr>
        <w:t xml:space="preserve"> </w:t>
      </w:r>
      <w:r w:rsidRPr="005B6C20">
        <w:t xml:space="preserve">udzielił pełnej gwarancji na roboty budowlane objęte przedmiotem zamówienia na okres nie </w:t>
      </w:r>
      <w:r w:rsidRPr="005B6C20">
        <w:rPr>
          <w:b/>
        </w:rPr>
        <w:t>krótszy</w:t>
      </w:r>
      <w:r w:rsidRPr="00E73D16">
        <w:rPr>
          <w:b/>
        </w:rPr>
        <w:t xml:space="preserve"> niż 3 lata licząc od daty odbioru końcowego. </w:t>
      </w:r>
    </w:p>
    <w:p w:rsidR="00AA5CC5" w:rsidRPr="00E73D16" w:rsidRDefault="00AA5CC5" w:rsidP="00AA5CC5">
      <w:pPr>
        <w:numPr>
          <w:ilvl w:val="0"/>
          <w:numId w:val="38"/>
        </w:numPr>
        <w:suppressAutoHyphens/>
        <w:spacing w:after="200" w:line="276" w:lineRule="auto"/>
        <w:jc w:val="both"/>
      </w:pPr>
      <w:r w:rsidRPr="00E73D16">
        <w:lastRenderedPageBreak/>
        <w:t xml:space="preserve">Wybrany w drodze postępowania przetargowego Wykonawca na własny koszt i we własnym zakresie zapewnił kontener/kontenery na  składowanie  odpadów, gruzu i śmieci z placu budowy i na własny koszt zapewnił    jego wywóz i utylizację. </w:t>
      </w:r>
    </w:p>
    <w:p w:rsidR="00AA5CC5" w:rsidRPr="00E73D16" w:rsidRDefault="00AA5CC5" w:rsidP="00AA5CC5">
      <w:pPr>
        <w:numPr>
          <w:ilvl w:val="0"/>
          <w:numId w:val="38"/>
        </w:numPr>
        <w:suppressAutoHyphens/>
        <w:spacing w:after="200" w:line="276" w:lineRule="auto"/>
        <w:jc w:val="both"/>
      </w:pPr>
      <w:r w:rsidRPr="00E73D16">
        <w:t xml:space="preserve">Wybrany w drodze postępowania przetargowego Wykonawca realizował zamówienie, zgodnie z obowiązującymi przepisami i normami, w szczególności zawartymi w Prawie budowlanym, zgodnie ze złożoną ofertą, warunkami przetargu oraz ustaleniami </w:t>
      </w:r>
      <w:r w:rsidRPr="00E73D16">
        <w:br/>
        <w:t>z Zamawiającym.</w:t>
      </w:r>
    </w:p>
    <w:p w:rsidR="00AA5CC5" w:rsidRDefault="00AA5CC5" w:rsidP="00AA5CC5">
      <w:pPr>
        <w:numPr>
          <w:ilvl w:val="0"/>
          <w:numId w:val="38"/>
        </w:numPr>
        <w:suppressAutoHyphens/>
        <w:spacing w:after="200" w:line="276" w:lineRule="auto"/>
        <w:jc w:val="both"/>
      </w:pPr>
      <w:r w:rsidRPr="00E73D16">
        <w:t xml:space="preserve">Wykonawca, którego oferta zostanie wybrana w drodze postępowania przetargowego </w:t>
      </w:r>
      <w:r>
        <w:t>zobowiązał</w:t>
      </w:r>
      <w:r w:rsidRPr="00E73D16">
        <w:t xml:space="preserve"> kierownika budowy do sporządzenia przed rozpoczęciem robót planu bezpieczeństwa i ochrony zdrowia uwzględniającego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w:t>
      </w:r>
      <w:r>
        <w:t>no-prawnych ujętych w zakresie p</w:t>
      </w:r>
      <w:r w:rsidRPr="00E73D16">
        <w:t>rac.</w:t>
      </w:r>
    </w:p>
    <w:p w:rsidR="00AA5CC5" w:rsidRPr="00E73D16" w:rsidRDefault="00AA5CC5" w:rsidP="00AA5CC5">
      <w:pPr>
        <w:numPr>
          <w:ilvl w:val="0"/>
          <w:numId w:val="38"/>
        </w:numPr>
        <w:suppressAutoHyphens/>
        <w:spacing w:after="200" w:line="276" w:lineRule="auto"/>
        <w:jc w:val="both"/>
      </w:pPr>
      <w:r w:rsidRPr="00E73D16">
        <w:t xml:space="preserve">Wykonawca </w:t>
      </w:r>
      <w:r>
        <w:t>wskazał</w:t>
      </w:r>
      <w:r w:rsidRPr="00E73D16">
        <w:t xml:space="preserve"> w ofercie części zamówienia, których wykonanie zamierza powierzyć podwykonawcom. Nie wskazanie części przewidzianych do podzlecenia będzie rozumiane, że zamówienie w całości realizowane jest przez Wykonawcę składającego ofertę. </w:t>
      </w:r>
    </w:p>
    <w:p w:rsidR="00AA5CC5" w:rsidRPr="00E73D16" w:rsidRDefault="00AA5CC5" w:rsidP="00AA5CC5">
      <w:pPr>
        <w:numPr>
          <w:ilvl w:val="0"/>
          <w:numId w:val="38"/>
        </w:numPr>
        <w:suppressAutoHyphens/>
        <w:spacing w:after="200" w:line="276" w:lineRule="auto"/>
        <w:jc w:val="both"/>
      </w:pPr>
      <w:r w:rsidRPr="00E73D16">
        <w:t xml:space="preserve">Wybrany Wykonawca </w:t>
      </w:r>
      <w:r>
        <w:t>posiadał</w:t>
      </w:r>
      <w:r w:rsidRPr="00E73D16">
        <w:t xml:space="preserve"> w okresie obowi</w:t>
      </w:r>
      <w:r>
        <w:t>ązywania niniejszej umowy ważną polisę lub inny dokument ubezpieczenia potwierdzający</w:t>
      </w:r>
      <w:r w:rsidRPr="00E73D16">
        <w:t xml:space="preserve">, że: jest ubezpieczony od odpowiedzialności cywilnej w zakresie prowadzonej działalności gospodarczej na sumę ubezpieczenia nie mniejszą niż </w:t>
      </w:r>
      <w:r>
        <w:t>100 000,00</w:t>
      </w:r>
      <w:r w:rsidRPr="00E73D16">
        <w:t xml:space="preserve">  złotych. Ubezpieczenie musi obejmować zawinione przez Wykonawcę spowodowanie śmierci lub uszkodzenie ciała oraz szkodę majątkową na majątku własnym lub osób trzecich, a także szkodę spowodowaną błędami w sztuce budowlanej</w:t>
      </w:r>
      <w:r>
        <w:t>. Wykonawca przedstawi Zamawiającemu dokument ubezpieczenia w dniu podpisania umowy.</w:t>
      </w:r>
    </w:p>
    <w:p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E16FEA" w:rsidP="00E16FEA">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16FEA">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980FB4">
        <w:rPr>
          <w:lang w:val="pl-PL"/>
        </w:rPr>
        <w:t xml:space="preserve">do 15 listopada 2020 roku. </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E16FEA" w:rsidRPr="00CD4B52" w:rsidRDefault="00E16FEA" w:rsidP="00E16FE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16FEA" w:rsidRPr="00CD4B52" w:rsidTr="00893597">
        <w:tc>
          <w:tcPr>
            <w:tcW w:w="720" w:type="dxa"/>
            <w:tcBorders>
              <w:top w:val="single" w:sz="4" w:space="0" w:color="auto"/>
              <w:left w:val="single" w:sz="4" w:space="0" w:color="auto"/>
              <w:bottom w:val="single" w:sz="4" w:space="0" w:color="auto"/>
              <w:right w:val="single" w:sz="4" w:space="0" w:color="auto"/>
            </w:tcBorders>
            <w:vAlign w:val="center"/>
            <w:hideMark/>
          </w:tcPr>
          <w:p w:rsidR="00E16FEA" w:rsidRPr="00EA53ED" w:rsidRDefault="00E16FEA" w:rsidP="00893597">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16FEA" w:rsidRPr="00EA53ED" w:rsidRDefault="00E16FEA" w:rsidP="00893597">
            <w:pPr>
              <w:spacing w:before="60" w:after="120"/>
              <w:rPr>
                <w:sz w:val="20"/>
                <w:szCs w:val="20"/>
              </w:rPr>
            </w:pPr>
            <w:r w:rsidRPr="00EA53ED">
              <w:rPr>
                <w:b/>
                <w:sz w:val="20"/>
                <w:szCs w:val="20"/>
              </w:rPr>
              <w:t>Warunki udziału w postępowaniu</w:t>
            </w:r>
          </w:p>
        </w:tc>
      </w:tr>
      <w:tr w:rsidR="00E16FEA" w:rsidRPr="00CD4B52" w:rsidTr="00893597">
        <w:tc>
          <w:tcPr>
            <w:tcW w:w="720" w:type="dxa"/>
            <w:tcBorders>
              <w:top w:val="single" w:sz="4" w:space="0" w:color="auto"/>
              <w:left w:val="single" w:sz="4" w:space="0" w:color="auto"/>
              <w:bottom w:val="single" w:sz="4" w:space="0" w:color="auto"/>
              <w:right w:val="single" w:sz="4" w:space="0" w:color="auto"/>
            </w:tcBorders>
            <w:hideMark/>
          </w:tcPr>
          <w:p w:rsidR="00E16FEA" w:rsidRPr="00CD4B52" w:rsidRDefault="00E16FEA" w:rsidP="00893597">
            <w:pPr>
              <w:spacing w:before="60" w:after="120"/>
              <w:jc w:val="both"/>
            </w:pPr>
            <w:r w:rsidRPr="00E16FEA">
              <w:t>1</w:t>
            </w:r>
          </w:p>
        </w:tc>
        <w:tc>
          <w:tcPr>
            <w:tcW w:w="7738" w:type="dxa"/>
            <w:tcBorders>
              <w:top w:val="single" w:sz="4" w:space="0" w:color="auto"/>
              <w:left w:val="single" w:sz="4" w:space="0" w:color="auto"/>
              <w:bottom w:val="single" w:sz="4" w:space="0" w:color="auto"/>
              <w:right w:val="single" w:sz="4" w:space="0" w:color="auto"/>
            </w:tcBorders>
            <w:hideMark/>
          </w:tcPr>
          <w:p w:rsidR="00E16FEA" w:rsidRPr="00CD4B52" w:rsidRDefault="00E16FEA" w:rsidP="00893597">
            <w:pPr>
              <w:spacing w:before="60" w:after="120"/>
              <w:jc w:val="both"/>
              <w:rPr>
                <w:b/>
                <w:bCs/>
              </w:rPr>
            </w:pPr>
            <w:r w:rsidRPr="00E16FEA">
              <w:rPr>
                <w:b/>
                <w:bCs/>
              </w:rPr>
              <w:t>Sytuacja ekonomiczna lub finansowa</w:t>
            </w:r>
          </w:p>
          <w:p w:rsidR="00E16FEA" w:rsidRPr="00CD4B52" w:rsidRDefault="00E16FEA" w:rsidP="00C63D1F">
            <w:pPr>
              <w:spacing w:before="60" w:after="120"/>
              <w:jc w:val="both"/>
            </w:pPr>
            <w:r w:rsidRPr="00E16FEA">
              <w:t xml:space="preserve">O udzielenie zamówienia publicznego mogą ubiegać się wykonawcy, którzy spełniają warunki, dotyczące sytuacji ekonomicznej lub finansowej. Zamawiający nie wyznacza warunku w tym zakresie. Ocena spełniania warunków udziału w postępowaniu będzie dokonana na </w:t>
            </w:r>
            <w:r w:rsidR="00895D3E" w:rsidRPr="00E16FEA">
              <w:t>podstawie</w:t>
            </w:r>
            <w:r w:rsidRPr="00E16FEA">
              <w:t xml:space="preserve"> oświadczenia o spełnianiu warunków - zał. nr </w:t>
            </w:r>
            <w:r w:rsidR="00C63D1F">
              <w:t>8</w:t>
            </w:r>
            <w:r w:rsidRPr="00E16FEA">
              <w:t xml:space="preserve"> do SIWZ na zasadzie spełnia/nie spełnia.</w:t>
            </w:r>
          </w:p>
        </w:tc>
      </w:tr>
      <w:tr w:rsidR="00E16FEA" w:rsidRPr="00CD4B52" w:rsidTr="00893597">
        <w:tc>
          <w:tcPr>
            <w:tcW w:w="720" w:type="dxa"/>
            <w:tcBorders>
              <w:top w:val="single" w:sz="4" w:space="0" w:color="auto"/>
              <w:left w:val="single" w:sz="4" w:space="0" w:color="auto"/>
              <w:bottom w:val="single" w:sz="4" w:space="0" w:color="auto"/>
              <w:right w:val="single" w:sz="4" w:space="0" w:color="auto"/>
            </w:tcBorders>
            <w:hideMark/>
          </w:tcPr>
          <w:p w:rsidR="00E16FEA" w:rsidRPr="00CD4B52" w:rsidRDefault="00E16FEA" w:rsidP="00893597">
            <w:pPr>
              <w:spacing w:before="60" w:after="120"/>
              <w:jc w:val="both"/>
            </w:pPr>
            <w:r w:rsidRPr="00E16FEA">
              <w:t>2</w:t>
            </w:r>
          </w:p>
        </w:tc>
        <w:tc>
          <w:tcPr>
            <w:tcW w:w="7738" w:type="dxa"/>
            <w:tcBorders>
              <w:top w:val="single" w:sz="4" w:space="0" w:color="auto"/>
              <w:left w:val="single" w:sz="4" w:space="0" w:color="auto"/>
              <w:bottom w:val="single" w:sz="4" w:space="0" w:color="auto"/>
              <w:right w:val="single" w:sz="4" w:space="0" w:color="auto"/>
            </w:tcBorders>
            <w:hideMark/>
          </w:tcPr>
          <w:p w:rsidR="00E16FEA" w:rsidRPr="00CD4B52" w:rsidRDefault="00E16FEA" w:rsidP="00893597">
            <w:pPr>
              <w:spacing w:before="60" w:after="120"/>
              <w:jc w:val="both"/>
              <w:rPr>
                <w:b/>
                <w:bCs/>
              </w:rPr>
            </w:pPr>
            <w:r w:rsidRPr="00E16FEA">
              <w:rPr>
                <w:b/>
                <w:bCs/>
              </w:rPr>
              <w:t>Zdolność techniczna lub zawodowa</w:t>
            </w:r>
          </w:p>
          <w:p w:rsidR="00E16FEA" w:rsidRPr="00E16FEA" w:rsidRDefault="00E16FEA" w:rsidP="00893597">
            <w:pPr>
              <w:spacing w:before="60" w:after="120"/>
              <w:jc w:val="both"/>
            </w:pPr>
            <w:r w:rsidRPr="00E16FEA">
              <w:t xml:space="preserve">O udzielenie zamówienia publicznego mogą ubiegać się wykonawcy, którzy spełniają warunki, dotyczące  zdolności technicznej lub zawodowej. </w:t>
            </w:r>
          </w:p>
          <w:p w:rsidR="00E16FEA" w:rsidRPr="00E16FEA" w:rsidRDefault="00E16FEA" w:rsidP="00893597">
            <w:pPr>
              <w:spacing w:before="60" w:after="120"/>
              <w:jc w:val="both"/>
            </w:pPr>
            <w:r w:rsidRPr="00E16FEA">
              <w:t xml:space="preserve">1. Zamawiający uzna warunek za spełniony, jeżeli Wykonawca wykaże, iż w ciągu ostatnich pięciu lat przed upływem terminu składania ofert, a jeżeli okres prowadzenia działalności jest krótszy - w tym okresie, zrealizował co najmniej 1 robotę budowlaną polegającą na </w:t>
            </w:r>
            <w:r w:rsidR="00895D3E" w:rsidRPr="00E16FEA">
              <w:t>wybudowaniu</w:t>
            </w:r>
            <w:r w:rsidRPr="00E16FEA">
              <w:t xml:space="preserve"> rampy dla osób niepełnosprawnych. Dopuszcza </w:t>
            </w:r>
            <w:r w:rsidR="00895D3E" w:rsidRPr="00E16FEA">
              <w:t>się</w:t>
            </w:r>
            <w:r w:rsidRPr="00E16FEA">
              <w:t xml:space="preserve"> wykonanie rampy dla osób niepełnosprawnych w ramach zadania inwestycyjnego nie oddzielnej roboty budowlanej lecz ze wskazaniem kosztu </w:t>
            </w:r>
            <w:r w:rsidR="00895D3E" w:rsidRPr="00E16FEA">
              <w:t>wykonania</w:t>
            </w:r>
            <w:r w:rsidRPr="00E16FEA">
              <w:t xml:space="preserve"> </w:t>
            </w:r>
            <w:r w:rsidR="00895D3E" w:rsidRPr="00E16FEA">
              <w:t>rampy</w:t>
            </w:r>
            <w:r w:rsidRPr="00E16FEA">
              <w:t xml:space="preserve"> oraz terminu realizacji. </w:t>
            </w:r>
          </w:p>
          <w:p w:rsidR="00E16FEA" w:rsidRPr="00E16FEA" w:rsidRDefault="00E16FEA" w:rsidP="00893597">
            <w:pPr>
              <w:spacing w:before="60" w:after="120"/>
              <w:jc w:val="both"/>
            </w:pPr>
            <w:r w:rsidRPr="00E16FEA">
              <w:t xml:space="preserve">Ocena spełniania warunków udziału w postępowaniu będzie dokonana na podstawie </w:t>
            </w:r>
            <w:r w:rsidRPr="00DC13BE">
              <w:t>wykazu robót - zał. nr 5 do SIWZ</w:t>
            </w:r>
            <w:r w:rsidRPr="00E16FEA">
              <w:t xml:space="preserve"> na zasadzie spełnia/nie spełnia.</w:t>
            </w:r>
          </w:p>
          <w:p w:rsidR="00E16FEA" w:rsidRPr="00E16FEA" w:rsidRDefault="00E16FEA" w:rsidP="00893597">
            <w:pPr>
              <w:spacing w:before="60" w:after="120"/>
              <w:jc w:val="both"/>
            </w:pPr>
            <w:r w:rsidRPr="00E16FEA">
              <w:t>2.</w:t>
            </w:r>
            <w:r w:rsidRPr="00E16FEA">
              <w:tab/>
              <w:t>Zamawiający uzna warunek za spełniony, jeżeli Wykonawca wykaże, że dysponuje lub będzie dysponował osobami  z  uprawnieniami  budowlanymi, tj.:</w:t>
            </w:r>
          </w:p>
          <w:p w:rsidR="00E16FEA" w:rsidRPr="00E16FEA" w:rsidRDefault="00E16FEA" w:rsidP="00893597">
            <w:pPr>
              <w:spacing w:before="60" w:after="120"/>
              <w:jc w:val="both"/>
            </w:pPr>
            <w:r w:rsidRPr="00E16FEA">
              <w:t xml:space="preserve">a) Kierownik budowy posiadający uprawnienia budowlane do prowadzenia robót budowlanych bez ograniczeń w specjalności konstrukcyjno-budowlanej </w:t>
            </w:r>
          </w:p>
          <w:p w:rsidR="00E16FEA" w:rsidRPr="00E16FEA" w:rsidRDefault="00E16FEA" w:rsidP="00893597">
            <w:pPr>
              <w:spacing w:before="60" w:after="120"/>
              <w:jc w:val="both"/>
            </w:pPr>
          </w:p>
          <w:p w:rsidR="00E16FEA" w:rsidRPr="00CD4B52" w:rsidRDefault="00E16FEA" w:rsidP="00893597">
            <w:pPr>
              <w:spacing w:before="60" w:after="120"/>
              <w:jc w:val="both"/>
            </w:pPr>
            <w:r w:rsidRPr="00E16FEA">
              <w:t xml:space="preserve">Ocena spełniania warunków udziału w postępowaniu będzie dokonana na podstawie wykazu osób  - </w:t>
            </w:r>
            <w:r w:rsidRPr="00DC13BE">
              <w:t>zał. nr 6</w:t>
            </w:r>
            <w:r w:rsidRPr="00E16FEA">
              <w:t xml:space="preserve"> do SIWZ na zasadzie spełnia/nie spełnia.</w:t>
            </w:r>
          </w:p>
        </w:tc>
      </w:tr>
      <w:tr w:rsidR="00E16FEA" w:rsidRPr="00CD4B52" w:rsidTr="00893597">
        <w:tc>
          <w:tcPr>
            <w:tcW w:w="720" w:type="dxa"/>
            <w:tcBorders>
              <w:top w:val="single" w:sz="4" w:space="0" w:color="auto"/>
              <w:left w:val="single" w:sz="4" w:space="0" w:color="auto"/>
              <w:bottom w:val="single" w:sz="4" w:space="0" w:color="auto"/>
              <w:right w:val="single" w:sz="4" w:space="0" w:color="auto"/>
            </w:tcBorders>
            <w:hideMark/>
          </w:tcPr>
          <w:p w:rsidR="00E16FEA" w:rsidRPr="00CD4B52" w:rsidRDefault="00E16FEA" w:rsidP="00893597">
            <w:pPr>
              <w:spacing w:before="60" w:after="120"/>
              <w:jc w:val="both"/>
            </w:pPr>
            <w:r w:rsidRPr="00E16FEA">
              <w:t>3</w:t>
            </w:r>
          </w:p>
        </w:tc>
        <w:tc>
          <w:tcPr>
            <w:tcW w:w="7738" w:type="dxa"/>
            <w:tcBorders>
              <w:top w:val="single" w:sz="4" w:space="0" w:color="auto"/>
              <w:left w:val="single" w:sz="4" w:space="0" w:color="auto"/>
              <w:bottom w:val="single" w:sz="4" w:space="0" w:color="auto"/>
              <w:right w:val="single" w:sz="4" w:space="0" w:color="auto"/>
            </w:tcBorders>
            <w:hideMark/>
          </w:tcPr>
          <w:p w:rsidR="00E16FEA" w:rsidRPr="00CD4B52" w:rsidRDefault="00E16FEA" w:rsidP="00893597">
            <w:pPr>
              <w:spacing w:before="60" w:after="120"/>
              <w:jc w:val="both"/>
              <w:rPr>
                <w:b/>
                <w:bCs/>
              </w:rPr>
            </w:pPr>
            <w:r w:rsidRPr="00E16FEA">
              <w:rPr>
                <w:b/>
                <w:bCs/>
              </w:rPr>
              <w:t>Kompetencje lub uprawnienia do prowadzenia określonej działalności zawodowej, o ile wynika to z odrębnych przepisów</w:t>
            </w:r>
          </w:p>
          <w:p w:rsidR="00E16FEA" w:rsidRPr="00CD4B52" w:rsidRDefault="00E16FEA" w:rsidP="00893597">
            <w:pPr>
              <w:spacing w:before="60" w:after="120"/>
              <w:jc w:val="both"/>
            </w:pPr>
            <w:r w:rsidRPr="00E16FEA">
              <w:t>O udzielenie zamówienia publicznego mogą ubiegać się wykonawcy, którzy spełniają warunki, dotyczące posiadania kompetencji lub uprawnień do prowadzenia określonej działalności zawodowej, o ile wynika to z odrębnych przepisów . Zamawiający nie wyznacza warunku w tym zakresie.  Ocena spełniania warunków udziału w postępowaniu będzie dokonana na podstawie oświadczenia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lastRenderedPageBreak/>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16FEA" w:rsidRPr="009D2316" w:rsidTr="00893597">
        <w:tc>
          <w:tcPr>
            <w:tcW w:w="709" w:type="dxa"/>
          </w:tcPr>
          <w:p w:rsidR="00E16FEA" w:rsidRPr="009D2316" w:rsidRDefault="00E16FEA" w:rsidP="00893597">
            <w:pPr>
              <w:spacing w:before="60" w:after="120"/>
              <w:jc w:val="both"/>
            </w:pPr>
            <w:r w:rsidRPr="00E16FEA">
              <w:t>1</w:t>
            </w:r>
          </w:p>
        </w:tc>
        <w:tc>
          <w:tcPr>
            <w:tcW w:w="7938" w:type="dxa"/>
          </w:tcPr>
          <w:p w:rsidR="00E16FEA" w:rsidRPr="009D2316" w:rsidRDefault="00E16FEA" w:rsidP="00893597">
            <w:pPr>
              <w:spacing w:before="60" w:after="60"/>
              <w:jc w:val="both"/>
            </w:pPr>
            <w:r w:rsidRPr="00E16FEA">
              <w:rPr>
                <w:b/>
              </w:rPr>
              <w:t>Oświadczenie o niepodleganiu wykluczeniu oraz spełnianiu warunków udziału</w:t>
            </w:r>
          </w:p>
          <w:p w:rsidR="00E16FEA" w:rsidRPr="009D2316" w:rsidRDefault="00E16FEA" w:rsidP="00893597">
            <w:pPr>
              <w:spacing w:after="40"/>
              <w:jc w:val="both"/>
            </w:pPr>
            <w:r w:rsidRPr="00E16FEA">
              <w:t>Aktualne na dzień składania ofert oświadczenie Wykonawcy stanowiące wstępne potwierdzenie spełniania warunków udziału w postępowaniu oraz brak podstaw wykluczenia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9D2316" w:rsidRPr="009D2316" w:rsidTr="001869B2">
        <w:tc>
          <w:tcPr>
            <w:tcW w:w="709" w:type="dxa"/>
          </w:tcPr>
          <w:p w:rsidR="009D2316" w:rsidRPr="00E16FEA" w:rsidRDefault="009D2316" w:rsidP="009D2316">
            <w:pPr>
              <w:spacing w:before="60" w:after="120"/>
              <w:jc w:val="both"/>
              <w:rPr>
                <w:highlight w:val="darkGray"/>
              </w:rPr>
            </w:pPr>
          </w:p>
        </w:tc>
        <w:tc>
          <w:tcPr>
            <w:tcW w:w="7938" w:type="dxa"/>
          </w:tcPr>
          <w:p w:rsidR="00133BBB" w:rsidRDefault="003E3DB8" w:rsidP="00133BBB">
            <w:pPr>
              <w:spacing w:before="60" w:after="60"/>
              <w:jc w:val="both"/>
            </w:pPr>
            <w:r>
              <w:rPr>
                <w:b/>
              </w:rPr>
              <w:t xml:space="preserve">Oświadczenie wykonawcy o przynależności albo braku przynależności do tej samej grupy kapitałowej </w:t>
            </w:r>
            <w:r w:rsidR="00133BBB">
              <w:rPr>
                <w:b/>
              </w:rPr>
              <w:t>zał. nr 4 do SIWZ</w:t>
            </w:r>
          </w:p>
          <w:p w:rsidR="009D2316" w:rsidRPr="00E16FEA" w:rsidRDefault="00133BBB" w:rsidP="00133BBB">
            <w:pPr>
              <w:spacing w:before="60" w:after="60"/>
              <w:jc w:val="both"/>
              <w:rPr>
                <w:highlight w:val="darkGray"/>
              </w:rPr>
            </w:pPr>
            <w:r>
              <w:rPr>
                <w:b/>
              </w:rPr>
              <w:t xml:space="preserve">Oświadczenie wykonawcy o przynależności albo braku przynależności do tej samej grupy kapitałowej, o której mowa w art. 24 ust. 1 pkt 23 ustawy </w:t>
            </w:r>
            <w:proofErr w:type="spellStart"/>
            <w:r>
              <w:rPr>
                <w:b/>
              </w:rPr>
              <w:t>Pzp</w:t>
            </w:r>
            <w:proofErr w:type="spellEnd"/>
            <w:r>
              <w:rPr>
                <w:b/>
              </w:rPr>
              <w:t>, składane w terminie 3 dni od dnia zamieszczenia na stronie internetowej informacji z otwarcia ofert.</w:t>
            </w:r>
          </w:p>
          <w:p w:rsidR="009D2316" w:rsidRPr="00E16FEA" w:rsidRDefault="009D2316" w:rsidP="001869B2">
            <w:pPr>
              <w:spacing w:after="40"/>
              <w:jc w:val="both"/>
              <w:rPr>
                <w:highlight w:val="darkGray"/>
              </w:rPr>
            </w:pP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E16FEA" w:rsidRPr="005E601C" w:rsidRDefault="00E16FEA" w:rsidP="00E16FEA">
      <w:pPr>
        <w:pStyle w:val="Nagwek2"/>
        <w:numPr>
          <w:ilvl w:val="0"/>
          <w:numId w:val="0"/>
        </w:numPr>
        <w:ind w:left="680"/>
        <w:rPr>
          <w:lang w:val="pl-PL"/>
        </w:rPr>
      </w:pPr>
    </w:p>
    <w:p w:rsidR="00E16FEA" w:rsidRPr="009D2316" w:rsidRDefault="00E16FEA" w:rsidP="00E16FEA">
      <w:pPr>
        <w:pStyle w:val="Nagwek2"/>
      </w:pPr>
      <w:r>
        <w:rPr>
          <w:lang w:val="pl-PL"/>
        </w:rPr>
        <w:lastRenderedPageBreak/>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E16FEA" w:rsidRDefault="00E16FEA" w:rsidP="00E16FEA">
      <w:pPr>
        <w:pStyle w:val="Nagwek2"/>
        <w:numPr>
          <w:ilvl w:val="0"/>
          <w:numId w:val="0"/>
        </w:numPr>
        <w:ind w:left="680"/>
      </w:pPr>
    </w:p>
    <w:p w:rsidR="00E16FEA" w:rsidRPr="00371538" w:rsidRDefault="00E16FEA" w:rsidP="00E16FE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FEA" w:rsidRPr="00371538" w:rsidTr="00893597">
        <w:tc>
          <w:tcPr>
            <w:tcW w:w="720" w:type="dxa"/>
          </w:tcPr>
          <w:p w:rsidR="00E16FEA" w:rsidRPr="00371538" w:rsidRDefault="00E16FEA" w:rsidP="00893597">
            <w:pPr>
              <w:spacing w:before="60" w:after="120"/>
              <w:jc w:val="both"/>
            </w:pPr>
            <w:r w:rsidRPr="006672A6">
              <w:rPr>
                <w:b/>
                <w:sz w:val="20"/>
                <w:szCs w:val="20"/>
              </w:rPr>
              <w:t>Lp.</w:t>
            </w:r>
          </w:p>
        </w:tc>
        <w:tc>
          <w:tcPr>
            <w:tcW w:w="7920" w:type="dxa"/>
          </w:tcPr>
          <w:p w:rsidR="00E16FEA" w:rsidRPr="00371538" w:rsidRDefault="00E16FEA" w:rsidP="00893597">
            <w:pPr>
              <w:spacing w:before="60" w:after="120"/>
              <w:jc w:val="both"/>
            </w:pPr>
            <w:r w:rsidRPr="006672A6">
              <w:rPr>
                <w:b/>
                <w:sz w:val="20"/>
                <w:szCs w:val="20"/>
              </w:rPr>
              <w:t>Wymagany dokument</w:t>
            </w:r>
          </w:p>
        </w:tc>
      </w:tr>
      <w:tr w:rsidR="00E16FEA" w:rsidRPr="00371538" w:rsidTr="00893597">
        <w:tc>
          <w:tcPr>
            <w:tcW w:w="720" w:type="dxa"/>
          </w:tcPr>
          <w:p w:rsidR="00E16FEA" w:rsidRPr="00371538" w:rsidRDefault="00E16FEA" w:rsidP="00893597">
            <w:pPr>
              <w:spacing w:before="60" w:after="120"/>
              <w:jc w:val="both"/>
            </w:pPr>
            <w:r w:rsidRPr="00E16FEA">
              <w:t>1</w:t>
            </w:r>
          </w:p>
        </w:tc>
        <w:tc>
          <w:tcPr>
            <w:tcW w:w="7920" w:type="dxa"/>
          </w:tcPr>
          <w:p w:rsidR="00E16FEA" w:rsidRPr="006672A6" w:rsidRDefault="00E16FEA" w:rsidP="00893597">
            <w:pPr>
              <w:spacing w:before="60" w:after="120"/>
              <w:jc w:val="both"/>
              <w:rPr>
                <w:b/>
                <w:bCs/>
              </w:rPr>
            </w:pPr>
            <w:r w:rsidRPr="00E16FEA">
              <w:rPr>
                <w:b/>
                <w:bCs/>
              </w:rPr>
              <w:t>Wykaz robót budowanych</w:t>
            </w:r>
          </w:p>
          <w:p w:rsidR="00E16FEA" w:rsidRPr="00371538" w:rsidRDefault="00E16FEA" w:rsidP="00893597">
            <w:pPr>
              <w:spacing w:before="60" w:after="120"/>
              <w:jc w:val="both"/>
            </w:pPr>
            <w:r w:rsidRPr="00E16FEA">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16FEA" w:rsidRPr="00371538" w:rsidTr="00893597">
        <w:tc>
          <w:tcPr>
            <w:tcW w:w="720" w:type="dxa"/>
          </w:tcPr>
          <w:p w:rsidR="00E16FEA" w:rsidRPr="00371538" w:rsidRDefault="00E16FEA" w:rsidP="00893597">
            <w:pPr>
              <w:spacing w:before="60" w:after="120"/>
              <w:jc w:val="both"/>
            </w:pPr>
            <w:r w:rsidRPr="00E16FEA">
              <w:t>2</w:t>
            </w:r>
          </w:p>
        </w:tc>
        <w:tc>
          <w:tcPr>
            <w:tcW w:w="7920" w:type="dxa"/>
          </w:tcPr>
          <w:p w:rsidR="00E16FEA" w:rsidRPr="006672A6" w:rsidRDefault="00E16FEA" w:rsidP="00893597">
            <w:pPr>
              <w:spacing w:before="60" w:after="120"/>
              <w:jc w:val="both"/>
              <w:rPr>
                <w:b/>
                <w:bCs/>
              </w:rPr>
            </w:pPr>
            <w:r w:rsidRPr="00E16FEA">
              <w:rPr>
                <w:b/>
                <w:bCs/>
              </w:rPr>
              <w:t>Wykaz osób</w:t>
            </w:r>
          </w:p>
          <w:p w:rsidR="00E16FEA" w:rsidRPr="00371538" w:rsidRDefault="00E16FEA" w:rsidP="00893597">
            <w:pPr>
              <w:spacing w:before="60" w:after="120"/>
              <w:jc w:val="both"/>
            </w:pPr>
            <w:r w:rsidRPr="00E16FE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E16FEA" w:rsidRPr="00371538" w:rsidRDefault="00E16FEA" w:rsidP="00E16FEA">
      <w:pPr>
        <w:pStyle w:val="Nagwek2"/>
        <w:numPr>
          <w:ilvl w:val="0"/>
          <w:numId w:val="0"/>
        </w:numPr>
        <w:ind w:left="680"/>
      </w:pPr>
    </w:p>
    <w:p w:rsidR="00E16FEA" w:rsidRPr="00371538" w:rsidRDefault="00E16FEA" w:rsidP="00E16FE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FEA" w:rsidRPr="00371538" w:rsidTr="00893597">
        <w:tc>
          <w:tcPr>
            <w:tcW w:w="720" w:type="dxa"/>
          </w:tcPr>
          <w:p w:rsidR="00E16FEA" w:rsidRPr="00371538" w:rsidRDefault="00E16FEA" w:rsidP="00893597">
            <w:pPr>
              <w:spacing w:before="60" w:after="120"/>
              <w:jc w:val="both"/>
            </w:pPr>
            <w:r w:rsidRPr="006672A6">
              <w:rPr>
                <w:b/>
                <w:sz w:val="20"/>
                <w:szCs w:val="20"/>
              </w:rPr>
              <w:t>Lp.</w:t>
            </w:r>
          </w:p>
        </w:tc>
        <w:tc>
          <w:tcPr>
            <w:tcW w:w="7920" w:type="dxa"/>
          </w:tcPr>
          <w:p w:rsidR="00E16FEA" w:rsidRPr="00371538" w:rsidRDefault="00E16FEA" w:rsidP="00893597">
            <w:pPr>
              <w:spacing w:before="60" w:after="120"/>
              <w:jc w:val="both"/>
            </w:pPr>
            <w:r w:rsidRPr="006672A6">
              <w:rPr>
                <w:b/>
                <w:sz w:val="20"/>
                <w:szCs w:val="20"/>
              </w:rPr>
              <w:t>Wymagany dokument</w:t>
            </w:r>
          </w:p>
        </w:tc>
      </w:tr>
      <w:tr w:rsidR="00E16FEA" w:rsidRPr="00371538" w:rsidTr="00893597">
        <w:tc>
          <w:tcPr>
            <w:tcW w:w="720" w:type="dxa"/>
          </w:tcPr>
          <w:p w:rsidR="00E16FEA" w:rsidRPr="00371538" w:rsidRDefault="00E16FEA" w:rsidP="00893597">
            <w:pPr>
              <w:spacing w:before="60" w:after="120"/>
              <w:jc w:val="both"/>
            </w:pPr>
            <w:r w:rsidRPr="00E16FEA">
              <w:t>1</w:t>
            </w:r>
          </w:p>
        </w:tc>
        <w:tc>
          <w:tcPr>
            <w:tcW w:w="7920" w:type="dxa"/>
          </w:tcPr>
          <w:p w:rsidR="00E16FEA" w:rsidRPr="006672A6" w:rsidRDefault="00E16FEA" w:rsidP="00893597">
            <w:pPr>
              <w:spacing w:before="60" w:after="120"/>
              <w:jc w:val="both"/>
              <w:rPr>
                <w:b/>
                <w:bCs/>
              </w:rPr>
            </w:pPr>
            <w:r w:rsidRPr="00E16FEA">
              <w:rPr>
                <w:b/>
                <w:bCs/>
              </w:rPr>
              <w:t>Odpis z właściwego rejestru lub z centralnej ewidencji i informacji o działalności gospodarczej</w:t>
            </w:r>
          </w:p>
          <w:p w:rsidR="00E16FEA" w:rsidRPr="00371538" w:rsidRDefault="00E16FEA" w:rsidP="00893597">
            <w:pPr>
              <w:spacing w:before="60" w:after="120"/>
              <w:jc w:val="both"/>
            </w:pPr>
            <w:r w:rsidRPr="00E16FEA">
              <w:t xml:space="preserve">Odpis z właściwego rejestru lub z centralnej ewidencji i informacji o </w:t>
            </w:r>
            <w:r w:rsidRPr="00E16FEA">
              <w:lastRenderedPageBreak/>
              <w:t xml:space="preserve">działalności gospodarczej, jeżeli odrębne przepisy wymagają wpisu do rejestru lub ewidencji, w celu potwierdzenia braku podstaw wykluczenia na podstawie art. 24 ust. 5 pkt 1 ustawy </w:t>
            </w:r>
            <w:proofErr w:type="spellStart"/>
            <w:r w:rsidRPr="00E16FEA">
              <w:t>Pzp</w:t>
            </w:r>
            <w:proofErr w:type="spellEnd"/>
            <w:r w:rsidRPr="00E16FEA">
              <w:t>.</w:t>
            </w:r>
          </w:p>
        </w:tc>
      </w:tr>
    </w:tbl>
    <w:p w:rsidR="00E16FEA" w:rsidRPr="00371538" w:rsidRDefault="00E16FEA" w:rsidP="00E16FEA">
      <w:pPr>
        <w:pStyle w:val="Nagwek2"/>
        <w:numPr>
          <w:ilvl w:val="0"/>
          <w:numId w:val="0"/>
        </w:numPr>
        <w:ind w:left="680"/>
      </w:pPr>
    </w:p>
    <w:p w:rsidR="00E16FEA" w:rsidRPr="00371538" w:rsidRDefault="00E16FEA" w:rsidP="00E16FEA">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6FEA" w:rsidRPr="00371538" w:rsidTr="00893597">
        <w:tc>
          <w:tcPr>
            <w:tcW w:w="720" w:type="dxa"/>
          </w:tcPr>
          <w:p w:rsidR="00E16FEA" w:rsidRPr="00371538" w:rsidRDefault="00E16FEA" w:rsidP="00893597">
            <w:pPr>
              <w:spacing w:before="60" w:after="120"/>
              <w:jc w:val="both"/>
            </w:pPr>
            <w:r w:rsidRPr="006672A6">
              <w:rPr>
                <w:b/>
                <w:sz w:val="20"/>
                <w:szCs w:val="20"/>
              </w:rPr>
              <w:t>Lp.</w:t>
            </w:r>
          </w:p>
        </w:tc>
        <w:tc>
          <w:tcPr>
            <w:tcW w:w="7920" w:type="dxa"/>
          </w:tcPr>
          <w:p w:rsidR="00E16FEA" w:rsidRPr="00371538" w:rsidRDefault="00E16FEA" w:rsidP="00893597">
            <w:pPr>
              <w:spacing w:before="60" w:after="120"/>
              <w:jc w:val="both"/>
            </w:pPr>
            <w:r w:rsidRPr="006672A6">
              <w:rPr>
                <w:b/>
                <w:sz w:val="20"/>
                <w:szCs w:val="20"/>
              </w:rPr>
              <w:t>Wymagany dokument</w:t>
            </w:r>
          </w:p>
        </w:tc>
      </w:tr>
      <w:tr w:rsidR="00E16FEA" w:rsidRPr="00371538" w:rsidTr="00893597">
        <w:tc>
          <w:tcPr>
            <w:tcW w:w="720" w:type="dxa"/>
          </w:tcPr>
          <w:p w:rsidR="00E16FEA" w:rsidRPr="00371538" w:rsidRDefault="00E16FEA" w:rsidP="00893597">
            <w:pPr>
              <w:spacing w:before="60" w:after="120"/>
              <w:jc w:val="both"/>
            </w:pPr>
            <w:r w:rsidRPr="00E16FEA">
              <w:t>1</w:t>
            </w:r>
          </w:p>
        </w:tc>
        <w:tc>
          <w:tcPr>
            <w:tcW w:w="7920" w:type="dxa"/>
          </w:tcPr>
          <w:p w:rsidR="00E16FEA" w:rsidRPr="006672A6" w:rsidRDefault="00E16FEA" w:rsidP="00893597">
            <w:pPr>
              <w:spacing w:before="60" w:after="120"/>
              <w:jc w:val="both"/>
              <w:rPr>
                <w:b/>
                <w:bCs/>
              </w:rPr>
            </w:pPr>
            <w:r w:rsidRPr="00E16FEA">
              <w:rPr>
                <w:b/>
                <w:bCs/>
              </w:rPr>
              <w:t>Dokument potwierdzający, że nie otwarto likwidacji wykonawcy</w:t>
            </w:r>
          </w:p>
          <w:p w:rsidR="00E16FEA" w:rsidRPr="00371538" w:rsidRDefault="00E16FEA" w:rsidP="00893597">
            <w:pPr>
              <w:spacing w:before="60" w:after="120"/>
              <w:jc w:val="both"/>
            </w:pPr>
            <w:r w:rsidRPr="00E16FE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E16FEA" w:rsidRDefault="00E16FEA" w:rsidP="00E16FE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16FEA" w:rsidRDefault="00E16FEA" w:rsidP="00E16FE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E16FEA" w:rsidRPr="00944DA3" w:rsidRDefault="00E16FEA" w:rsidP="00E16FEA">
      <w:pPr>
        <w:pStyle w:val="Nagwek2"/>
        <w:numPr>
          <w:ilvl w:val="0"/>
          <w:numId w:val="0"/>
        </w:numPr>
        <w:ind w:left="680"/>
      </w:pPr>
    </w:p>
    <w:p w:rsidR="00E16FEA" w:rsidRPr="004A3EC1" w:rsidRDefault="00E16FEA" w:rsidP="00E16FEA">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E16FEA" w:rsidRPr="00944DA3" w:rsidTr="00893597">
        <w:tc>
          <w:tcPr>
            <w:tcW w:w="720" w:type="dxa"/>
          </w:tcPr>
          <w:p w:rsidR="00E16FEA" w:rsidRPr="00944DA3" w:rsidRDefault="00E16FEA" w:rsidP="00893597">
            <w:pPr>
              <w:spacing w:before="60" w:after="120"/>
              <w:jc w:val="both"/>
            </w:pPr>
            <w:r w:rsidRPr="00944DA3">
              <w:rPr>
                <w:b/>
                <w:sz w:val="20"/>
                <w:szCs w:val="20"/>
              </w:rPr>
              <w:t>Lp.</w:t>
            </w:r>
          </w:p>
        </w:tc>
        <w:tc>
          <w:tcPr>
            <w:tcW w:w="7916" w:type="dxa"/>
          </w:tcPr>
          <w:p w:rsidR="00E16FEA" w:rsidRPr="00944DA3" w:rsidRDefault="00E16FEA" w:rsidP="00893597">
            <w:pPr>
              <w:spacing w:before="60" w:after="120"/>
              <w:jc w:val="both"/>
            </w:pPr>
            <w:r w:rsidRPr="00944DA3">
              <w:rPr>
                <w:b/>
                <w:sz w:val="20"/>
                <w:szCs w:val="20"/>
              </w:rPr>
              <w:t>Wymagany dokument</w:t>
            </w:r>
          </w:p>
        </w:tc>
      </w:tr>
      <w:tr w:rsidR="00E16FEA" w:rsidRPr="00944DA3" w:rsidTr="00893597">
        <w:tc>
          <w:tcPr>
            <w:tcW w:w="720" w:type="dxa"/>
          </w:tcPr>
          <w:p w:rsidR="00E16FEA" w:rsidRPr="00944DA3" w:rsidRDefault="00E16FEA" w:rsidP="00893597">
            <w:pPr>
              <w:spacing w:before="60" w:after="120"/>
              <w:jc w:val="both"/>
            </w:pPr>
            <w:r w:rsidRPr="00E16FEA">
              <w:t>1</w:t>
            </w:r>
          </w:p>
        </w:tc>
        <w:tc>
          <w:tcPr>
            <w:tcW w:w="7916" w:type="dxa"/>
          </w:tcPr>
          <w:p w:rsidR="00E16FEA" w:rsidRPr="00944DA3" w:rsidRDefault="00E16FEA" w:rsidP="00893597">
            <w:pPr>
              <w:spacing w:before="60" w:after="120"/>
              <w:jc w:val="both"/>
              <w:rPr>
                <w:b/>
                <w:bCs/>
              </w:rPr>
            </w:pPr>
            <w:r w:rsidRPr="00E16FEA">
              <w:rPr>
                <w:b/>
                <w:bCs/>
              </w:rPr>
              <w:t>Zobowiązanie podmiotów trzecich do oddania do dyspozycji niezbędnych zasobów.</w:t>
            </w:r>
          </w:p>
          <w:p w:rsidR="00E16FEA" w:rsidRPr="00944DA3" w:rsidRDefault="00E16FEA" w:rsidP="00893597">
            <w:pPr>
              <w:spacing w:before="60" w:after="120"/>
              <w:jc w:val="both"/>
            </w:pPr>
            <w:r w:rsidRPr="00E16FEA">
              <w:t>Zobowiązanie podmiotów, na zdolnościach lub sytuacji których Wykonawca polega, do oddania mu do dyspozycji niezbędnych zasobów na potrzeby realizacji zamówienia.</w:t>
            </w:r>
          </w:p>
        </w:tc>
      </w:tr>
    </w:tbl>
    <w:p w:rsidR="00A2369F" w:rsidRPr="00371538" w:rsidRDefault="00A2369F" w:rsidP="00E16FEA">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w:t>
      </w:r>
      <w:r>
        <w:lastRenderedPageBreak/>
        <w:t>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7A1332">
        <w:t>t.j</w:t>
      </w:r>
      <w:proofErr w:type="spellEnd"/>
      <w:r w:rsidR="007A1332">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E16FEA" w:rsidP="00E16FEA">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rsidR="00276982" w:rsidRDefault="00345066" w:rsidP="00276982">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276982">
        <w:t>.</w:t>
      </w:r>
    </w:p>
    <w:p w:rsidR="00E16FEA" w:rsidRDefault="00E16FEA" w:rsidP="00E16FEA">
      <w:pPr>
        <w:pStyle w:val="Nagwek2"/>
        <w:numPr>
          <w:ilvl w:val="0"/>
          <w:numId w:val="0"/>
        </w:numPr>
        <w:spacing w:before="0" w:after="0"/>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E16FEA" w:rsidRDefault="00E16FEA" w:rsidP="00E16FEA">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E16FEA" w:rsidRPr="00345066" w:rsidRDefault="00E16FEA" w:rsidP="00E16FEA">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E3DB8" w:rsidRDefault="003E3DB8" w:rsidP="003E3DB8">
      <w:pPr>
        <w:pStyle w:val="Nagwek2"/>
      </w:pPr>
      <w:r>
        <w:lastRenderedPageBreak/>
        <w:t xml:space="preserve">Ponadto Wykonawca złoży: </w:t>
      </w:r>
    </w:p>
    <w:tbl>
      <w:tblPr>
        <w:tblW w:w="8821" w:type="dxa"/>
        <w:tblInd w:w="643" w:type="dxa"/>
        <w:tblLook w:val="04A0" w:firstRow="1" w:lastRow="0" w:firstColumn="1" w:lastColumn="0" w:noHBand="0" w:noVBand="1"/>
      </w:tblPr>
      <w:tblGrid>
        <w:gridCol w:w="1016"/>
        <w:gridCol w:w="7805"/>
      </w:tblGrid>
      <w:tr w:rsidR="003E3DB8" w:rsidTr="00BD42EA">
        <w:tc>
          <w:tcPr>
            <w:tcW w:w="0" w:type="auto"/>
            <w:tcBorders>
              <w:top w:val="single" w:sz="4" w:space="0" w:color="000000"/>
              <w:left w:val="single" w:sz="4" w:space="0" w:color="000000"/>
              <w:bottom w:val="single" w:sz="4" w:space="0" w:color="000000"/>
              <w:right w:val="nil"/>
            </w:tcBorders>
            <w:hideMark/>
          </w:tcPr>
          <w:p w:rsidR="003E3DB8" w:rsidRDefault="003E3DB8" w:rsidP="00BD42EA">
            <w:pPr>
              <w:tabs>
                <w:tab w:val="left" w:pos="708"/>
              </w:tabs>
              <w:spacing w:before="120" w:after="60"/>
              <w:ind w:left="680"/>
              <w:jc w:val="both"/>
              <w:outlineLvl w:val="1"/>
              <w:rPr>
                <w:bCs/>
                <w:iCs/>
                <w:color w:val="000000"/>
                <w:lang w:eastAsia="x-none"/>
              </w:rPr>
            </w:pPr>
            <w:r>
              <w:rPr>
                <w:bCs/>
                <w:iCs/>
                <w:color w:val="000000"/>
                <w:lang w:eastAsia="x-none"/>
              </w:rPr>
              <w:t>1</w:t>
            </w:r>
          </w:p>
        </w:tc>
        <w:tc>
          <w:tcPr>
            <w:tcW w:w="7805" w:type="dxa"/>
            <w:tcBorders>
              <w:top w:val="single" w:sz="4" w:space="0" w:color="000000"/>
              <w:left w:val="single" w:sz="4" w:space="0" w:color="000000"/>
              <w:bottom w:val="single" w:sz="4" w:space="0" w:color="000000"/>
              <w:right w:val="single" w:sz="4" w:space="0" w:color="000000"/>
            </w:tcBorders>
            <w:hideMark/>
          </w:tcPr>
          <w:p w:rsidR="003E3DB8" w:rsidRPr="00955418" w:rsidRDefault="003E3DB8" w:rsidP="003E3DB8">
            <w:pPr>
              <w:tabs>
                <w:tab w:val="left" w:pos="42"/>
              </w:tabs>
              <w:spacing w:before="120" w:after="60"/>
              <w:ind w:left="42" w:hanging="42"/>
              <w:jc w:val="both"/>
              <w:outlineLvl w:val="1"/>
              <w:rPr>
                <w:bCs/>
                <w:iCs/>
                <w:color w:val="000000"/>
                <w:lang w:eastAsia="x-none"/>
              </w:rPr>
            </w:pPr>
            <w:r w:rsidRPr="00955418">
              <w:rPr>
                <w:bCs/>
                <w:iCs/>
                <w:color w:val="000000"/>
                <w:lang w:eastAsia="x-none"/>
              </w:rPr>
              <w:t xml:space="preserve">Wypełniony formularz ofertowy </w:t>
            </w:r>
            <w:r w:rsidRPr="00955418">
              <w:rPr>
                <w:b/>
                <w:bCs/>
                <w:iCs/>
                <w:color w:val="000000"/>
                <w:lang w:eastAsia="x-none"/>
              </w:rPr>
              <w:t xml:space="preserve">załącznik nr 2 do SIWZ </w:t>
            </w:r>
          </w:p>
        </w:tc>
      </w:tr>
      <w:tr w:rsidR="003E3DB8" w:rsidTr="00BD42EA">
        <w:tc>
          <w:tcPr>
            <w:tcW w:w="0" w:type="auto"/>
            <w:tcBorders>
              <w:top w:val="single" w:sz="4" w:space="0" w:color="000000"/>
              <w:left w:val="single" w:sz="4" w:space="0" w:color="000000"/>
              <w:bottom w:val="single" w:sz="4" w:space="0" w:color="000000"/>
              <w:right w:val="nil"/>
            </w:tcBorders>
            <w:hideMark/>
          </w:tcPr>
          <w:p w:rsidR="003E3DB8" w:rsidRDefault="003E3DB8" w:rsidP="00BD42EA">
            <w:pPr>
              <w:tabs>
                <w:tab w:val="left" w:pos="708"/>
              </w:tabs>
              <w:spacing w:before="120" w:after="60"/>
              <w:ind w:left="680"/>
              <w:jc w:val="both"/>
              <w:outlineLvl w:val="1"/>
              <w:rPr>
                <w:bCs/>
                <w:iCs/>
                <w:color w:val="000000"/>
                <w:lang w:eastAsia="x-none"/>
              </w:rPr>
            </w:pPr>
            <w:r>
              <w:rPr>
                <w:bCs/>
                <w:iCs/>
                <w:color w:val="000000"/>
                <w:lang w:eastAsia="x-none"/>
              </w:rPr>
              <w:t>2</w:t>
            </w:r>
          </w:p>
        </w:tc>
        <w:tc>
          <w:tcPr>
            <w:tcW w:w="7805" w:type="dxa"/>
            <w:tcBorders>
              <w:top w:val="single" w:sz="4" w:space="0" w:color="000000"/>
              <w:left w:val="single" w:sz="4" w:space="0" w:color="000000"/>
              <w:bottom w:val="single" w:sz="4" w:space="0" w:color="000000"/>
              <w:right w:val="single" w:sz="4" w:space="0" w:color="000000"/>
            </w:tcBorders>
            <w:hideMark/>
          </w:tcPr>
          <w:p w:rsidR="003E3DB8" w:rsidRPr="00955418" w:rsidRDefault="003E3DB8" w:rsidP="00BD42EA">
            <w:pPr>
              <w:tabs>
                <w:tab w:val="left" w:pos="42"/>
              </w:tabs>
              <w:spacing w:before="120" w:after="60"/>
              <w:jc w:val="both"/>
              <w:outlineLvl w:val="1"/>
              <w:rPr>
                <w:bCs/>
                <w:iCs/>
                <w:color w:val="000000"/>
                <w:lang w:eastAsia="x-none"/>
              </w:rPr>
            </w:pPr>
            <w:r w:rsidRPr="00955418">
              <w:rPr>
                <w:bCs/>
                <w:iCs/>
                <w:color w:val="000000"/>
                <w:lang w:eastAsia="x-none"/>
              </w:rPr>
              <w:t>Opcjonalnie, jeśli występuje pełnomocnik – pełnomocnictwo (w oryginale lub notarialnie potwierdzonej kopii) dla osoby reprezentującej w niniejszym postępowaniu Wykonawcę lub pełnomocnictwo dla osoby lub podmiotu reprezentującego kilku Wykonawców składających ofertę wspólną.</w:t>
            </w:r>
          </w:p>
        </w:tc>
      </w:tr>
      <w:tr w:rsidR="003E3DB8" w:rsidTr="00BD42EA">
        <w:trPr>
          <w:trHeight w:val="343"/>
        </w:trPr>
        <w:tc>
          <w:tcPr>
            <w:tcW w:w="0" w:type="auto"/>
            <w:tcBorders>
              <w:top w:val="single" w:sz="4" w:space="0" w:color="000000"/>
              <w:left w:val="single" w:sz="4" w:space="0" w:color="000000"/>
              <w:bottom w:val="single" w:sz="4" w:space="0" w:color="000000"/>
              <w:right w:val="nil"/>
            </w:tcBorders>
            <w:hideMark/>
          </w:tcPr>
          <w:p w:rsidR="003E3DB8" w:rsidRDefault="003E3DB8" w:rsidP="00BD42EA">
            <w:pPr>
              <w:tabs>
                <w:tab w:val="left" w:pos="708"/>
              </w:tabs>
              <w:spacing w:before="120" w:after="60"/>
              <w:ind w:left="680"/>
              <w:jc w:val="both"/>
              <w:outlineLvl w:val="1"/>
              <w:rPr>
                <w:bCs/>
                <w:iCs/>
                <w:color w:val="000000"/>
                <w:lang w:eastAsia="x-none"/>
              </w:rPr>
            </w:pPr>
            <w:r>
              <w:rPr>
                <w:bCs/>
                <w:iCs/>
                <w:color w:val="000000"/>
                <w:lang w:eastAsia="x-none"/>
              </w:rPr>
              <w:t>3</w:t>
            </w:r>
          </w:p>
        </w:tc>
        <w:tc>
          <w:tcPr>
            <w:tcW w:w="7805" w:type="dxa"/>
            <w:tcBorders>
              <w:top w:val="single" w:sz="4" w:space="0" w:color="000000"/>
              <w:left w:val="single" w:sz="4" w:space="0" w:color="000000"/>
              <w:bottom w:val="single" w:sz="4" w:space="0" w:color="000000"/>
              <w:right w:val="single" w:sz="4" w:space="0" w:color="000000"/>
            </w:tcBorders>
            <w:hideMark/>
          </w:tcPr>
          <w:p w:rsidR="003E3DB8" w:rsidRPr="00955418" w:rsidRDefault="003E3DB8" w:rsidP="003E3DB8">
            <w:pPr>
              <w:tabs>
                <w:tab w:val="left" w:pos="708"/>
              </w:tabs>
              <w:spacing w:before="120" w:after="60"/>
              <w:ind w:left="680" w:hanging="680"/>
              <w:jc w:val="both"/>
              <w:outlineLvl w:val="1"/>
              <w:rPr>
                <w:bCs/>
                <w:iCs/>
                <w:color w:val="000000"/>
                <w:lang w:eastAsia="x-none"/>
              </w:rPr>
            </w:pPr>
            <w:r w:rsidRPr="00955418">
              <w:rPr>
                <w:bCs/>
                <w:iCs/>
                <w:color w:val="000000"/>
                <w:lang w:eastAsia="x-none"/>
              </w:rPr>
              <w:t xml:space="preserve">Projekty umowy </w:t>
            </w:r>
            <w:r w:rsidRPr="00955418">
              <w:rPr>
                <w:b/>
                <w:bCs/>
                <w:iCs/>
                <w:color w:val="000000"/>
                <w:lang w:eastAsia="x-none"/>
              </w:rPr>
              <w:t>załącznik nr 3 do SIWZ</w:t>
            </w:r>
          </w:p>
        </w:tc>
      </w:tr>
    </w:tbl>
    <w:p w:rsidR="003E3DB8" w:rsidRDefault="003E3DB8" w:rsidP="003E3DB8">
      <w:pPr>
        <w:pStyle w:val="Nagwek2"/>
        <w:numPr>
          <w:ilvl w:val="0"/>
          <w:numId w:val="0"/>
        </w:numPr>
        <w:ind w:left="680"/>
      </w:pPr>
    </w:p>
    <w:p w:rsidR="00E16FEA" w:rsidRDefault="00E16FEA" w:rsidP="00E16FEA">
      <w:pPr>
        <w:pStyle w:val="Nagwek2"/>
        <w:numPr>
          <w:ilvl w:val="0"/>
          <w:numId w:val="0"/>
        </w:numPr>
        <w:ind w:left="680"/>
      </w:pPr>
      <w:bookmarkStart w:id="14" w:name="_Toc258314249"/>
    </w:p>
    <w:p w:rsidR="00E16FEA" w:rsidRDefault="00E16FEA" w:rsidP="00E16FEA">
      <w:pPr>
        <w:pStyle w:val="Nagwek1"/>
      </w:pPr>
      <w:r w:rsidRPr="00A86605">
        <w:t>INFORMACJA DLA WYKONAWCÓW POLEGAJĄCYCH NA ZASOBACH INNYCH PODMIOTÓW, NA ZASADACH OKREŚLONYCH W ART. 22A USTAWY PZP</w:t>
      </w:r>
    </w:p>
    <w:p w:rsidR="00E16FEA" w:rsidRPr="00A86605" w:rsidRDefault="00E16FEA" w:rsidP="00E16FEA">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16FEA" w:rsidRPr="00A86605" w:rsidRDefault="00E16FEA" w:rsidP="00E16FEA">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16FEA" w:rsidRPr="00A86605" w:rsidRDefault="00E16FEA" w:rsidP="00E16FE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3E3DB8">
        <w:rPr>
          <w:lang w:val="pl-PL"/>
        </w:rPr>
        <w:t xml:space="preserve">pkt </w:t>
      </w:r>
      <w:r w:rsidR="003E3DB8" w:rsidRPr="003E3DB8">
        <w:rPr>
          <w:lang w:val="pl-PL"/>
        </w:rPr>
        <w:t>8</w:t>
      </w:r>
      <w:r w:rsidRPr="00A86605">
        <w:rPr>
          <w:lang w:val="pl-PL"/>
        </w:rPr>
        <w:t xml:space="preserve"> niniejszej SIWZ.</w:t>
      </w:r>
    </w:p>
    <w:p w:rsidR="00E16FEA" w:rsidRPr="00A86605" w:rsidRDefault="00E16FEA" w:rsidP="00E16FEA">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16FEA" w:rsidRPr="00A86605" w:rsidRDefault="00E16FEA" w:rsidP="00E16FEA">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003E3DB8">
        <w:rPr>
          <w:lang w:val="pl-PL"/>
        </w:rPr>
        <w:t>pkt 8.1</w:t>
      </w:r>
      <w:r w:rsidRPr="00FC0EBD">
        <w:t xml:space="preserve"> SIWZ</w:t>
      </w:r>
      <w:r w:rsidRPr="00A86605">
        <w:rPr>
          <w:lang w:val="pl-PL"/>
        </w:rPr>
        <w:t>.</w:t>
      </w:r>
    </w:p>
    <w:p w:rsidR="00E16FEA" w:rsidRPr="00A86605" w:rsidRDefault="00E16FEA" w:rsidP="00E16FE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3E3DB8">
        <w:rPr>
          <w:lang w:val="pl-PL"/>
        </w:rPr>
        <w:t xml:space="preserve">pkt 8.5 </w:t>
      </w:r>
      <w:proofErr w:type="spellStart"/>
      <w:r w:rsidRPr="003E3DB8">
        <w:rPr>
          <w:lang w:val="pl-PL"/>
        </w:rPr>
        <w:t>ppkt</w:t>
      </w:r>
      <w:proofErr w:type="spellEnd"/>
      <w:r w:rsidRPr="003E3DB8">
        <w:rPr>
          <w:lang w:val="pl-PL"/>
        </w:rPr>
        <w:t xml:space="preserve"> 2</w:t>
      </w:r>
      <w:r w:rsidRPr="00A86605">
        <w:rPr>
          <w:lang w:val="pl-PL"/>
        </w:rPr>
        <w:t xml:space="preserve"> SIWZ.</w:t>
      </w:r>
    </w:p>
    <w:p w:rsidR="00E16FEA" w:rsidRDefault="00E16FEA" w:rsidP="00E16FEA">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 xml:space="preserve">ykonawcę z tymi podmiotami </w:t>
      </w:r>
      <w:r w:rsidRPr="00A86605">
        <w:rPr>
          <w:lang w:val="pl-PL"/>
        </w:rPr>
        <w:lastRenderedPageBreak/>
        <w:t>gwarantuje rzec</w:t>
      </w:r>
      <w:r>
        <w:rPr>
          <w:lang w:val="pl-PL"/>
        </w:rPr>
        <w:t>zywisty dostęp do ich zasobów, Z</w:t>
      </w:r>
      <w:r w:rsidRPr="00A86605">
        <w:rPr>
          <w:lang w:val="pl-PL"/>
        </w:rPr>
        <w:t>amawiający może żądać dokumentów, które określają w szczególności:</w:t>
      </w:r>
    </w:p>
    <w:p w:rsidR="00E16FEA" w:rsidRDefault="00E16FEA" w:rsidP="00E16FEA">
      <w:pPr>
        <w:pStyle w:val="Nagwek2"/>
        <w:numPr>
          <w:ilvl w:val="0"/>
          <w:numId w:val="14"/>
        </w:numPr>
        <w:rPr>
          <w:lang w:val="pl-PL"/>
        </w:rPr>
      </w:pPr>
      <w:r>
        <w:rPr>
          <w:lang w:val="pl-PL"/>
        </w:rPr>
        <w:t>zakres dostępnych W</w:t>
      </w:r>
      <w:r w:rsidRPr="00A86605">
        <w:rPr>
          <w:lang w:val="pl-PL"/>
        </w:rPr>
        <w:t>ykonawcy zasobów innego podmiotu;</w:t>
      </w:r>
    </w:p>
    <w:p w:rsidR="00E16FEA" w:rsidRDefault="00E16FEA" w:rsidP="00E16FE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16FEA" w:rsidRDefault="00E16FEA" w:rsidP="00E16FEA">
      <w:pPr>
        <w:pStyle w:val="Nagwek2"/>
        <w:numPr>
          <w:ilvl w:val="0"/>
          <w:numId w:val="14"/>
        </w:numPr>
        <w:rPr>
          <w:lang w:val="pl-PL"/>
        </w:rPr>
      </w:pPr>
      <w:r w:rsidRPr="00A86605">
        <w:rPr>
          <w:lang w:val="pl-PL"/>
        </w:rPr>
        <w:t>zakres i okres udziału innego podmiotu przy wykonywaniu zamówienia publicznego;</w:t>
      </w:r>
    </w:p>
    <w:p w:rsidR="00E16FEA" w:rsidRPr="00A86605" w:rsidRDefault="00E16FEA" w:rsidP="00E16FE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16FEA" w:rsidRPr="00A86605" w:rsidRDefault="00E16FEA" w:rsidP="00E16FE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16FEA" w:rsidRDefault="00E16FEA" w:rsidP="00E16FEA">
      <w:pPr>
        <w:pStyle w:val="Nagwek2"/>
        <w:numPr>
          <w:ilvl w:val="0"/>
          <w:numId w:val="0"/>
        </w:numPr>
        <w:ind w:left="680"/>
        <w:rPr>
          <w:lang w:val="pl-PL"/>
        </w:rPr>
      </w:pPr>
      <w:r w:rsidRPr="00A86605">
        <w:rPr>
          <w:lang w:val="pl-PL"/>
        </w:rPr>
        <w:t>a)  zastąpił ten podmiot innym podmiotem lub podmiotami lub</w:t>
      </w:r>
    </w:p>
    <w:p w:rsidR="00E16FEA" w:rsidRDefault="00E16FEA" w:rsidP="00E16FEA">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BE2F10">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E16FEA" w:rsidRPr="00264019" w:rsidRDefault="00E16FEA" w:rsidP="00E16FEA">
      <w:pPr>
        <w:pStyle w:val="Nagwek2"/>
        <w:numPr>
          <w:ilvl w:val="0"/>
          <w:numId w:val="0"/>
        </w:numPr>
        <w:ind w:left="680"/>
        <w:rPr>
          <w:lang w:val="pl-PL"/>
        </w:rPr>
      </w:pPr>
    </w:p>
    <w:p w:rsidR="00E16FEA" w:rsidRPr="00AA5FCE" w:rsidRDefault="00E16FEA" w:rsidP="00E16FEA">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E16FEA" w:rsidRDefault="00E16FEA" w:rsidP="00E16FEA">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E0526C" w:rsidRPr="001D3E1C">
        <w:t xml:space="preserve">w </w:t>
      </w:r>
      <w:r w:rsidR="001D3E1C">
        <w:rPr>
          <w:lang w:val="pl-PL"/>
        </w:rPr>
        <w:t xml:space="preserve">pkt. 8.1. </w:t>
      </w:r>
      <w:r w:rsidR="00E0526C" w:rsidRPr="00FC0EBD">
        <w:t>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t>
      </w:r>
      <w:r w:rsidR="005F3D6B" w:rsidRPr="00141B20">
        <w:lastRenderedPageBreak/>
        <w:t>warunków udziału</w:t>
      </w:r>
      <w:r w:rsidR="005F3D6B">
        <w:t xml:space="preserve">”, o którym mowa w </w:t>
      </w:r>
      <w:r w:rsidR="001D3E1C">
        <w:rPr>
          <w:lang w:val="pl-PL"/>
        </w:rPr>
        <w:t xml:space="preserve">pkt. 8.1. </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E16FEA">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651B3E" w:rsidRPr="001D3E1C">
        <w:t xml:space="preserve">w </w:t>
      </w:r>
      <w:r w:rsidR="001D3E1C">
        <w:rPr>
          <w:lang w:val="pl-PL"/>
        </w:rPr>
        <w:t xml:space="preserve">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345066" w:rsidP="00E16FEA">
      <w:pPr>
        <w:pStyle w:val="Nagwek2"/>
      </w:pPr>
      <w:r w:rsidRPr="00E44CEF">
        <w:t xml:space="preserve">W niniejszym postępowaniu komunikacja między Zamawiającym a Wykonawcami odbywa się </w:t>
      </w:r>
      <w:r w:rsidR="00E16FEA" w:rsidRPr="00E44CEF">
        <w:t xml:space="preserve"> </w:t>
      </w:r>
      <w:r w:rsidRPr="00E44CEF">
        <w:t xml:space="preserve"> </w:t>
      </w:r>
      <w:r w:rsidR="00E16FEA" w:rsidRPr="00E44CEF">
        <w:rPr>
          <w:lang w:eastAsia="pl-PL"/>
        </w:rPr>
        <w:t xml:space="preserve"> </w:t>
      </w:r>
      <w:r w:rsidRPr="00E44CEF">
        <w:t xml:space="preserve"> </w:t>
      </w:r>
      <w:r w:rsidR="00E16FEA" w:rsidRPr="00E44CEF">
        <w:t>za pośrednictwem operatora pocztowego w rozumieniu ustawy z dnia 23 listopada 2012 r. – Prawo pocztowe (</w:t>
      </w:r>
      <w:proofErr w:type="spellStart"/>
      <w:r w:rsidR="00E16FEA" w:rsidRPr="00E44CEF">
        <w:t>t.j</w:t>
      </w:r>
      <w:proofErr w:type="spellEnd"/>
      <w:r w:rsidR="00E16FEA" w:rsidRPr="00E44CEF">
        <w:t>. Dz. U. z 2019r. poz. 1051 ze zm.), osobiście, za pośrednictwem posłańca, faksu lub przy użyciu środków komunikacji elektronicznej w rozumieniu ustawy z dnia 18 lipca 2002 r. o świadczeniu usług drogą elektroniczną (</w:t>
      </w:r>
      <w:proofErr w:type="spellStart"/>
      <w:r w:rsidR="00E16FEA" w:rsidRPr="00E44CEF">
        <w:t>t.j</w:t>
      </w:r>
      <w:proofErr w:type="spellEnd"/>
      <w:r w:rsidR="00E16FEA" w:rsidRPr="00E44CEF">
        <w:t>. Dz. U. z 2019r. poz. 123 ze zm.), z uwzględnieniem wymogów określonych poniżej.</w:t>
      </w:r>
    </w:p>
    <w:p w:rsidR="00127771" w:rsidRPr="00345066" w:rsidRDefault="00127771" w:rsidP="00E16FEA">
      <w:pPr>
        <w:pStyle w:val="Nagwek2"/>
        <w:numPr>
          <w:ilvl w:val="0"/>
          <w:numId w:val="0"/>
        </w:numPr>
        <w:spacing w:before="0" w:after="0"/>
        <w:ind w:left="680"/>
      </w:pPr>
    </w:p>
    <w:p w:rsidR="00127771" w:rsidRPr="00127771" w:rsidRDefault="00127771" w:rsidP="00E16FEA">
      <w:pPr>
        <w:pStyle w:val="Nagwek2"/>
        <w:spacing w:before="0"/>
      </w:pPr>
      <w:bookmarkStart w:id="15" w:name="_Hlk37864389"/>
      <w:r w:rsidRPr="00E44CEF">
        <w:t>W postępowaniu, wszelkie oświadczenia, wnioski, zawiadomienia oraz informacje przekazywane są</w:t>
      </w:r>
      <w:r w:rsidR="00E16FEA" w:rsidRPr="00E16FEA">
        <w:t xml:space="preserve"> </w:t>
      </w:r>
      <w:r w:rsidR="00E16FEA" w:rsidRPr="00E44CEF">
        <w:t xml:space="preserve">pisemnie albo drogą elektroniczną na adres e-mail </w:t>
      </w:r>
      <w:r w:rsidR="00E16FEA" w:rsidRPr="00E16FEA">
        <w:rPr>
          <w:color w:val="0000FF"/>
          <w:u w:val="single"/>
        </w:rPr>
        <w:t>zamowienia.publiczne@awf.krakow.pl</w:t>
      </w:r>
      <w:r w:rsidRPr="00E44CEF">
        <w:rPr>
          <w:color w:val="2F5496"/>
        </w:rPr>
        <w:t xml:space="preserve"> </w:t>
      </w:r>
      <w:r w:rsidR="00E16FEA" w:rsidRPr="00E44CEF">
        <w:rPr>
          <w:lang w:eastAsia="pl-PL"/>
        </w:rPr>
        <w:t xml:space="preserve">   </w:t>
      </w:r>
      <w:r w:rsidRPr="00E44CEF">
        <w:rPr>
          <w:lang w:eastAsia="pl-PL"/>
        </w:rPr>
        <w:t xml:space="preserve"> </w:t>
      </w:r>
      <w:bookmarkEnd w:id="15"/>
    </w:p>
    <w:p w:rsidR="00127771" w:rsidRPr="00127771" w:rsidRDefault="00127771" w:rsidP="00127771">
      <w:pPr>
        <w:pStyle w:val="Nagwek2"/>
        <w:spacing w:before="0"/>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Pr>
          <w:lang w:val="pl-PL"/>
        </w:rPr>
        <w:t>.</w:t>
      </w:r>
    </w:p>
    <w:p w:rsidR="00127771" w:rsidRDefault="00127771" w:rsidP="00E16FEA">
      <w:pPr>
        <w:pStyle w:val="Nagwek2"/>
        <w:spacing w:before="0"/>
      </w:pPr>
      <w:bookmarkStart w:id="17" w:name="_Hlk37864921"/>
      <w:bookmarkStart w:id="18" w:name="_Hlk37865118"/>
      <w:r w:rsidRPr="00E44CEF">
        <w:t xml:space="preserve">Ofertę, wraz ze stanowiącymi jej integralną część załącznikami, składa się pod rygorem nieważności </w:t>
      </w:r>
      <w:r w:rsidR="00E16FEA" w:rsidRPr="00E44CEF">
        <w:t>w formie pisemnej</w:t>
      </w:r>
      <w:r w:rsidRPr="00E44CEF">
        <w:t xml:space="preserve"> </w:t>
      </w:r>
      <w:r w:rsidR="00E16FEA" w:rsidRPr="00E44CEF">
        <w:rPr>
          <w:lang w:eastAsia="pl-PL"/>
        </w:rPr>
        <w:t xml:space="preserve"> </w:t>
      </w:r>
      <w:r w:rsidRPr="00E44CEF">
        <w:rPr>
          <w:lang w:eastAsia="pl-PL"/>
        </w:rPr>
        <w:t xml:space="preserve"> </w:t>
      </w:r>
      <w:bookmarkEnd w:id="17"/>
      <w:bookmarkEnd w:id="18"/>
    </w:p>
    <w:p w:rsidR="00BC04D7" w:rsidRDefault="00127771" w:rsidP="00127771">
      <w:pPr>
        <w:pStyle w:val="Nagwek2"/>
        <w:spacing w:before="0"/>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20" w:name="_Toc258314250"/>
      <w:r w:rsidRPr="00882095">
        <w:lastRenderedPageBreak/>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16FEA" w:rsidRPr="006672A6" w:rsidTr="00893597">
        <w:tc>
          <w:tcPr>
            <w:tcW w:w="8636" w:type="dxa"/>
            <w:tcBorders>
              <w:top w:val="nil"/>
              <w:left w:val="nil"/>
              <w:bottom w:val="nil"/>
              <w:right w:val="nil"/>
            </w:tcBorders>
          </w:tcPr>
          <w:p w:rsidR="00E16FEA" w:rsidRPr="006672A6" w:rsidRDefault="00E16FEA" w:rsidP="00893597">
            <w:pPr>
              <w:rPr>
                <w:lang w:val="en-US"/>
              </w:rPr>
            </w:pPr>
            <w:r w:rsidRPr="00E16FEA">
              <w:rPr>
                <w:lang w:val="en-US"/>
              </w:rPr>
              <w:t xml:space="preserve">  Tadeusz Józefczyk</w:t>
            </w:r>
            <w:r w:rsidRPr="006672A6">
              <w:rPr>
                <w:lang w:val="en-US"/>
              </w:rPr>
              <w:t xml:space="preserve"> -   tel.: </w:t>
            </w:r>
            <w:r w:rsidRPr="00E16FEA">
              <w:rPr>
                <w:lang w:val="en-US"/>
              </w:rPr>
              <w:t>( ) 126831052</w:t>
            </w:r>
            <w:r w:rsidRPr="006672A6">
              <w:rPr>
                <w:lang w:val="en-US"/>
              </w:rPr>
              <w:t xml:space="preserve">, e-mail: </w:t>
            </w:r>
            <w:r w:rsidRPr="00E16FEA">
              <w:rPr>
                <w:color w:val="0000FF"/>
                <w:u w:val="single"/>
                <w:lang w:val="en-US"/>
              </w:rPr>
              <w:t>tadeusz.jozefczyk@awf.krakow.pl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16FEA" w:rsidRPr="006672A6" w:rsidTr="00893597">
        <w:tc>
          <w:tcPr>
            <w:tcW w:w="8636" w:type="dxa"/>
            <w:tcBorders>
              <w:top w:val="nil"/>
              <w:left w:val="nil"/>
              <w:bottom w:val="nil"/>
              <w:right w:val="nil"/>
            </w:tcBorders>
          </w:tcPr>
          <w:p w:rsidR="00E16FEA" w:rsidRPr="006672A6" w:rsidRDefault="00E16FEA" w:rsidP="00893597">
            <w:pPr>
              <w:rPr>
                <w:lang w:val="en-US"/>
              </w:rPr>
            </w:pPr>
            <w:r w:rsidRPr="00E16FEA">
              <w:rPr>
                <w:lang w:val="en-US"/>
              </w:rPr>
              <w:t xml:space="preserve"> </w:t>
            </w:r>
            <w:proofErr w:type="spellStart"/>
            <w:r w:rsidRPr="00E16FEA">
              <w:rPr>
                <w:lang w:val="en-US"/>
              </w:rPr>
              <w:t>inż</w:t>
            </w:r>
            <w:proofErr w:type="spellEnd"/>
            <w:r w:rsidRPr="00E16FEA">
              <w:rPr>
                <w:lang w:val="en-US"/>
              </w:rPr>
              <w:t>.  Marek  Guziec</w:t>
            </w:r>
            <w:r w:rsidRPr="006672A6">
              <w:rPr>
                <w:lang w:val="en-US"/>
              </w:rPr>
              <w:t xml:space="preserve"> -   tel.: </w:t>
            </w:r>
            <w:r w:rsidRPr="00E16FEA">
              <w:rPr>
                <w:lang w:val="en-US"/>
              </w:rPr>
              <w:t>(012 ) 683-15-90</w:t>
            </w:r>
            <w:r w:rsidRPr="006672A6">
              <w:rPr>
                <w:lang w:val="en-US"/>
              </w:rPr>
              <w:t xml:space="preserve">, e-mail: </w:t>
            </w:r>
            <w:r w:rsidR="0058740E">
              <w:rPr>
                <w:lang w:val="en-US"/>
              </w:rPr>
              <w:t>marek.guziec@awf.krakow.pl</w:t>
            </w:r>
          </w:p>
        </w:tc>
      </w:tr>
    </w:tbl>
    <w:p w:rsidR="00127771" w:rsidRDefault="00127771" w:rsidP="00EE6B68">
      <w:pPr>
        <w:pStyle w:val="Nagwek1"/>
        <w:rPr>
          <w:bCs w:val="0"/>
        </w:rPr>
      </w:pPr>
      <w:r w:rsidRPr="00E44CEF">
        <w:rPr>
          <w:bCs w:val="0"/>
        </w:rPr>
        <w:t>OPIS SPO</w:t>
      </w:r>
      <w:bookmarkStart w:id="21" w:name="_Hlk37938975"/>
      <w:r w:rsidRPr="00E44CEF">
        <w:rPr>
          <w:bCs w:val="0"/>
        </w:rPr>
        <w:t>SOBU UDZIELANIA WYJAŚNIEŃ TREŚCI SIWZ</w:t>
      </w:r>
      <w:bookmarkEnd w:id="21"/>
    </w:p>
    <w:p w:rsidR="00127771" w:rsidRPr="00E44CEF" w:rsidRDefault="00127771" w:rsidP="00E16FEA">
      <w:pPr>
        <w:pStyle w:val="Nagwek2"/>
      </w:pPr>
      <w:bookmarkStart w:id="22" w:name="_Hlk37783375"/>
      <w:bookmarkStart w:id="23" w:name="_Hlk37938993"/>
      <w:r w:rsidRPr="00E44CEF">
        <w:t xml:space="preserve">Wykonawca może zwrócić się do Zamawiającego z wnioskiem o wyjaśnienie treści SIWZ, przekazanym </w:t>
      </w:r>
      <w:r w:rsidR="00E16FEA" w:rsidRPr="00E44CEF">
        <w:t xml:space="preserve">pisemnie albo drogą elektroniczną na adres e-mail </w:t>
      </w:r>
      <w:r w:rsidR="00E16FEA" w:rsidRPr="00E16FEA">
        <w:rPr>
          <w:color w:val="0000FF"/>
          <w:u w:val="single"/>
        </w:rPr>
        <w:t>zamowienia.publiczne@awf.krakow.pl</w:t>
      </w:r>
      <w:r w:rsidRPr="00E44CEF">
        <w:t xml:space="preserve"> </w:t>
      </w:r>
      <w:r w:rsidR="00E16FEA" w:rsidRPr="00E44CEF">
        <w:rPr>
          <w:lang w:eastAsia="pl-PL"/>
        </w:rPr>
        <w:t xml:space="preserve"> </w:t>
      </w:r>
      <w:r w:rsidRPr="00E44CEF">
        <w:rPr>
          <w:lang w:eastAsia="pl-PL"/>
        </w:rPr>
        <w:t xml:space="preserve"> </w:t>
      </w:r>
      <w:bookmarkStart w:id="24" w:name="_Hlk37783409"/>
      <w:bookmarkEnd w:id="22"/>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127771" w:rsidRPr="00E44CEF" w:rsidRDefault="00127771" w:rsidP="00127771">
      <w:pPr>
        <w:pStyle w:val="Nagwek2"/>
      </w:pPr>
      <w:r w:rsidRPr="00E44CEF">
        <w:t xml:space="preserve">Jeżeli wniosek o wyjaśnienie treści SIWZ wpłynął po upływie terminu składania wniosku, o którym mowa w pkt </w:t>
      </w:r>
      <w:r w:rsidRPr="001D3E1C">
        <w:t>13.2,</w:t>
      </w:r>
      <w:r w:rsidRPr="00E44CEF">
        <w:t xml:space="preserve">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1D3E1C">
        <w:t>13.2.</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0"/>
    </w:p>
    <w:p w:rsidR="00E16FEA" w:rsidRPr="003209A8" w:rsidRDefault="00E16FEA" w:rsidP="00E16FEA">
      <w:pPr>
        <w:pStyle w:val="Nagwek2"/>
        <w:rPr>
          <w:b/>
        </w:rPr>
      </w:pPr>
      <w:r w:rsidRPr="003209A8">
        <w:t xml:space="preserve">Oferta musi być zabezpieczona wadium w wysokości: </w:t>
      </w:r>
      <w:r w:rsidRPr="00E16FEA">
        <w:rPr>
          <w:b/>
        </w:rPr>
        <w:t>929.00</w:t>
      </w:r>
      <w:r w:rsidRPr="00D91376">
        <w:rPr>
          <w:b/>
        </w:rPr>
        <w:t> PLN</w:t>
      </w:r>
      <w:r w:rsidRPr="00D91376">
        <w:t xml:space="preserve"> (słownie: </w:t>
      </w:r>
      <w:r w:rsidRPr="00E16FEA">
        <w:t xml:space="preserve"> dziewięćset dwadzieścia dziewięć  00/100</w:t>
      </w:r>
      <w:r w:rsidRPr="00D91376">
        <w:t> PLN)</w:t>
      </w:r>
      <w:r>
        <w:t>.</w:t>
      </w:r>
    </w:p>
    <w:p w:rsidR="00E16FEA" w:rsidRPr="00876900" w:rsidRDefault="00E16FEA" w:rsidP="00E16FEA">
      <w:pPr>
        <w:pStyle w:val="Nagwek2"/>
      </w:pPr>
      <w:r>
        <w:t xml:space="preserve">Wadium należy wnieść w terminie do dnia </w:t>
      </w:r>
      <w:r w:rsidRPr="00E16FEA">
        <w:t>2020-09-0</w:t>
      </w:r>
      <w:r w:rsidR="00955418">
        <w:rPr>
          <w:lang w:val="pl-PL"/>
        </w:rPr>
        <w:t>2</w:t>
      </w:r>
      <w:r>
        <w:t xml:space="preserve"> do godz. </w:t>
      </w:r>
      <w:r w:rsidRPr="00E16FEA">
        <w:t>11:00</w:t>
      </w:r>
      <w:r>
        <w:t>.</w:t>
      </w:r>
    </w:p>
    <w:p w:rsidR="00E16FEA" w:rsidRPr="00876900" w:rsidRDefault="00E16FEA" w:rsidP="00E16FEA">
      <w:pPr>
        <w:pStyle w:val="Nagwek2"/>
      </w:pPr>
      <w:r>
        <w:t>Wadium może być wnoszone w jednej lub kilku następujących formach:</w:t>
      </w:r>
    </w:p>
    <w:p w:rsidR="00E16FEA" w:rsidRDefault="00E16FEA" w:rsidP="00F428C2">
      <w:pPr>
        <w:pStyle w:val="Nagwek2"/>
        <w:numPr>
          <w:ilvl w:val="0"/>
          <w:numId w:val="15"/>
        </w:numPr>
      </w:pPr>
      <w:r>
        <w:t xml:space="preserve">pieniądzu: przelewem na rachunek bankowy Zamawiającego: </w:t>
      </w:r>
      <w:r w:rsidR="00F428C2" w:rsidRPr="00F428C2">
        <w:t>PEKAO  S.A.  53 1240 4722 1111 0000 4851 7445</w:t>
      </w:r>
    </w:p>
    <w:p w:rsidR="00E16FEA" w:rsidRDefault="00E16FEA" w:rsidP="00E16FE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16FEA" w:rsidRDefault="00E16FEA" w:rsidP="00E16FEA">
      <w:pPr>
        <w:pStyle w:val="Nagwek2"/>
        <w:numPr>
          <w:ilvl w:val="0"/>
          <w:numId w:val="15"/>
        </w:numPr>
        <w:ind w:left="1134"/>
      </w:pPr>
      <w:r>
        <w:t>gwarancjach bankowych;</w:t>
      </w:r>
    </w:p>
    <w:p w:rsidR="00E16FEA" w:rsidRDefault="00E16FEA" w:rsidP="00E16FEA">
      <w:pPr>
        <w:pStyle w:val="Nagwek2"/>
        <w:numPr>
          <w:ilvl w:val="0"/>
          <w:numId w:val="15"/>
        </w:numPr>
        <w:ind w:left="1134"/>
      </w:pPr>
      <w:r>
        <w:t>gwarancjach ubezpieczeniowych;</w:t>
      </w:r>
    </w:p>
    <w:p w:rsidR="00E16FEA" w:rsidRPr="00876900" w:rsidRDefault="00E16FEA" w:rsidP="00E16FE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proofErr w:type="spellStart"/>
      <w:r>
        <w:t>t.j</w:t>
      </w:r>
      <w:proofErr w:type="spellEnd"/>
      <w:r>
        <w:t>. Dz. U. z 2019r. poz. 310</w:t>
      </w:r>
      <w:bookmarkEnd w:id="26"/>
      <w:r w:rsidRPr="00744E49">
        <w:t>)</w:t>
      </w:r>
      <w:bookmarkEnd w:id="25"/>
      <w:r w:rsidRPr="00EB6566">
        <w:t>.</w:t>
      </w:r>
    </w:p>
    <w:p w:rsidR="00E16FEA" w:rsidRDefault="00E16FEA" w:rsidP="00E16FEA">
      <w:pPr>
        <w:pStyle w:val="Nagwek2"/>
      </w:pPr>
      <w:r w:rsidRPr="00772ADB">
        <w:t>Wykonawca zobowiązany jest wnieść wadium na okres związania ofertą.</w:t>
      </w:r>
    </w:p>
    <w:p w:rsidR="00E16FEA" w:rsidRDefault="00E16FEA" w:rsidP="00E16FEA">
      <w:pPr>
        <w:pStyle w:val="Nagwek2"/>
      </w:pPr>
      <w:r w:rsidRPr="00223EF2">
        <w:t>Za termin wniesienia wadium w pieniądzu zostanie przyjęty termin uznania rachunku Zamawiającego.</w:t>
      </w:r>
    </w:p>
    <w:p w:rsidR="00E16FEA" w:rsidRDefault="00E16FEA" w:rsidP="00E16FEA">
      <w:pPr>
        <w:pStyle w:val="Nagwek2"/>
      </w:pPr>
      <w:r>
        <w:lastRenderedPageBreak/>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E16FEA" w:rsidRDefault="00E16FEA" w:rsidP="00E16FEA">
      <w:pPr>
        <w:pStyle w:val="Nagwek2"/>
      </w:pPr>
      <w:r>
        <w:t>Wadium wnoszone w formie innej niż pieniężna musi:</w:t>
      </w:r>
    </w:p>
    <w:p w:rsidR="00E16FEA" w:rsidRDefault="00E16FEA" w:rsidP="00E16FEA">
      <w:pPr>
        <w:pStyle w:val="Nagwek2"/>
        <w:numPr>
          <w:ilvl w:val="0"/>
          <w:numId w:val="25"/>
        </w:numPr>
        <w:ind w:hanging="331"/>
      </w:pPr>
      <w:r>
        <w:t>być czynnością jednostronnie zobowiązującą;</w:t>
      </w:r>
    </w:p>
    <w:p w:rsidR="00E16FEA" w:rsidRDefault="00E16FEA" w:rsidP="00E16FEA">
      <w:pPr>
        <w:pStyle w:val="Nagwek2"/>
        <w:numPr>
          <w:ilvl w:val="0"/>
          <w:numId w:val="25"/>
        </w:numPr>
        <w:ind w:hanging="331"/>
      </w:pPr>
      <w:r>
        <w:t>mieć taką samą płynność jak wadium wniesione w pieniądzu;</w:t>
      </w:r>
    </w:p>
    <w:p w:rsidR="00E16FEA" w:rsidRDefault="00E16FEA" w:rsidP="00E16FEA">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E16FEA" w:rsidRDefault="00E16FEA" w:rsidP="00E16FEA">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E16FEA" w:rsidRPr="00876900" w:rsidRDefault="00E16FEA" w:rsidP="00E16FE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E16FEA" w:rsidRPr="00720175" w:rsidRDefault="00E16FEA" w:rsidP="00E16FEA">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E16FEA" w:rsidRPr="00876900" w:rsidRDefault="00E16FEA" w:rsidP="00E16FEA">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E16FEA">
      <w:pPr>
        <w:pStyle w:val="Nagwek2"/>
        <w:numPr>
          <w:ilvl w:val="0"/>
          <w:numId w:val="0"/>
        </w:numPr>
        <w:ind w:left="680"/>
      </w:pPr>
    </w:p>
    <w:p w:rsidR="008D48A7" w:rsidRPr="00876900" w:rsidRDefault="008D48A7" w:rsidP="00EE6B68">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rsidR="008D48A7" w:rsidRPr="00876900" w:rsidRDefault="008D48A7" w:rsidP="00A43AEE">
      <w:pPr>
        <w:pStyle w:val="Nagwek2"/>
      </w:pPr>
      <w:r>
        <w:t xml:space="preserve">Wykonawca pozostaje związany ofertą przez okres </w:t>
      </w:r>
      <w:r w:rsidR="00E16FEA" w:rsidRPr="00E16FE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16FEA" w:rsidRPr="00876900" w:rsidRDefault="008D48A7" w:rsidP="00E16FE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16FEA">
        <w:t>Odmowa wyrażenia zgody nie powoduje utraty wadium.</w:t>
      </w:r>
      <w:r w:rsidR="00E16FEA" w:rsidRPr="00876900">
        <w:t xml:space="preserve"> </w:t>
      </w:r>
    </w:p>
    <w:p w:rsidR="00E16FEA" w:rsidRPr="00BF579F" w:rsidRDefault="00E16FEA" w:rsidP="00E16FE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E16FEA">
      <w:pPr>
        <w:pStyle w:val="Nagwek2"/>
        <w:numPr>
          <w:ilvl w:val="0"/>
          <w:numId w:val="0"/>
        </w:numPr>
        <w:ind w:left="680"/>
      </w:pPr>
    </w:p>
    <w:p w:rsidR="008D48A7" w:rsidRPr="00876900" w:rsidRDefault="008D48A7" w:rsidP="00EE6B68">
      <w:pPr>
        <w:pStyle w:val="Nagwek1"/>
      </w:pPr>
      <w:bookmarkStart w:id="28" w:name="_Toc258314252"/>
      <w:r w:rsidRPr="008872CB">
        <w:t>Opis sposobu przygotowywania ofert</w:t>
      </w:r>
      <w:bookmarkEnd w:id="28"/>
    </w:p>
    <w:p w:rsidR="008D48A7" w:rsidRDefault="00127771" w:rsidP="00A43AEE">
      <w:pPr>
        <w:pStyle w:val="Nagwek2"/>
      </w:pPr>
      <w:bookmarkStart w:id="29" w:name="_Hlk37939053"/>
      <w:r w:rsidRPr="00E44CEF">
        <w:t>Wykonawca może złożyć tylko jedną ofertę</w:t>
      </w:r>
      <w:bookmarkEnd w:id="29"/>
      <w:r w:rsidR="008D48A7">
        <w:t>.</w:t>
      </w:r>
    </w:p>
    <w:p w:rsidR="00127771" w:rsidRPr="00127771" w:rsidRDefault="00127771" w:rsidP="00A43AEE">
      <w:pPr>
        <w:pStyle w:val="Nagwek2"/>
      </w:pPr>
      <w:bookmarkStart w:id="30" w:name="_Hlk37939088"/>
      <w:r w:rsidRPr="00E44CEF">
        <w:t>Treść oferty musi odpowiadać treści SIWZ</w:t>
      </w:r>
      <w:bookmarkEnd w:id="30"/>
      <w:r>
        <w:rPr>
          <w:lang w:val="pl-PL"/>
        </w:rPr>
        <w:t>.</w:t>
      </w:r>
    </w:p>
    <w:p w:rsidR="00127771" w:rsidRPr="00127771" w:rsidRDefault="00127771" w:rsidP="00A43AEE">
      <w:pPr>
        <w:pStyle w:val="Nagwek2"/>
      </w:pPr>
      <w:bookmarkStart w:id="31" w:name="_Hlk37939113"/>
      <w:r w:rsidRPr="00E44CEF">
        <w:lastRenderedPageBreak/>
        <w:t xml:space="preserve">Oferta </w:t>
      </w:r>
      <w:bookmarkStart w:id="32" w:name="_Hlk37846417"/>
      <w:r w:rsidRPr="00E44CEF">
        <w:t>wraz ze stanowiącymi jej integralną część załącznikami</w:t>
      </w:r>
      <w:bookmarkEnd w:id="32"/>
      <w:r w:rsidRPr="00E44CEF">
        <w:t xml:space="preserve"> musi być sporządzona przez Wykonawcę ściśle według postanowień niniejszej SIWZ</w:t>
      </w:r>
      <w:bookmarkEnd w:id="31"/>
      <w:r>
        <w:rPr>
          <w:lang w:val="pl-PL"/>
        </w:rPr>
        <w:t>.</w:t>
      </w:r>
    </w:p>
    <w:p w:rsidR="00127771" w:rsidRPr="00127771" w:rsidRDefault="00127771" w:rsidP="00A43AEE">
      <w:pPr>
        <w:pStyle w:val="Nagwek2"/>
      </w:pPr>
      <w:bookmarkStart w:id="33" w:name="_Hlk37866068"/>
      <w:r w:rsidRPr="00E44CEF">
        <w:t>Oferta oraz pozostałe oświadczenia i dokumenty, dla których Zamawiający określił wzory w formie formularzy, powinny być sporządzone zgodnie z tymi wzorami</w:t>
      </w:r>
      <w:bookmarkEnd w:id="33"/>
      <w:r>
        <w:rPr>
          <w:lang w:val="pl-PL"/>
        </w:rPr>
        <w:t>.</w:t>
      </w:r>
    </w:p>
    <w:p w:rsidR="00127771" w:rsidRPr="00127771" w:rsidRDefault="00127771" w:rsidP="00A43AEE">
      <w:pPr>
        <w:pStyle w:val="Nagwek2"/>
      </w:pPr>
      <w:bookmarkStart w:id="34" w:name="_Hlk37866086"/>
      <w:r w:rsidRPr="00E44CEF">
        <w:t>Oferta wraz z załącznikami musi być czytelna i sporządzona w języku polskim</w:t>
      </w:r>
      <w:bookmarkEnd w:id="34"/>
      <w:r>
        <w:rPr>
          <w:lang w:val="pl-PL"/>
        </w:rPr>
        <w:t>.</w:t>
      </w:r>
    </w:p>
    <w:p w:rsidR="00127771" w:rsidRDefault="00127771" w:rsidP="00E16FEA">
      <w:pPr>
        <w:pStyle w:val="Nagwek2"/>
      </w:pPr>
      <w:bookmarkStart w:id="35" w:name="_Hlk37839542"/>
      <w:bookmarkStart w:id="36" w:name="_Hlk37866106"/>
      <w:r w:rsidRPr="00E44CEF">
        <w:t xml:space="preserve">Ofertę, wraz ze stanowiącymi jej integralną część załącznikami, składa się pod rygorem nieważności w formie </w:t>
      </w:r>
      <w:r w:rsidR="00E16FEA" w:rsidRPr="00E44CEF">
        <w:t xml:space="preserve">pisemnej  </w:t>
      </w:r>
      <w:r w:rsidRPr="00E44CEF">
        <w:t xml:space="preserve"> </w:t>
      </w:r>
      <w:r w:rsidR="00E16FEA" w:rsidRPr="00E44CEF">
        <w:rPr>
          <w:lang w:eastAsia="pl-PL"/>
        </w:rPr>
        <w:t xml:space="preserve"> </w:t>
      </w:r>
      <w:r w:rsidRPr="00E44CEF">
        <w:rPr>
          <w:lang w:eastAsia="pl-PL"/>
        </w:rPr>
        <w:t xml:space="preserve"> </w:t>
      </w:r>
      <w:bookmarkEnd w:id="35"/>
      <w:bookmarkEnd w:id="36"/>
    </w:p>
    <w:p w:rsidR="00127771" w:rsidRPr="00127771" w:rsidRDefault="00127771" w:rsidP="00A43AEE">
      <w:pPr>
        <w:pStyle w:val="Nagwek2"/>
      </w:pPr>
      <w:bookmarkStart w:id="37"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7"/>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8"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39"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8"/>
      <w:bookmarkEnd w:id="39"/>
      <w:proofErr w:type="spellEnd"/>
      <w:r w:rsidRPr="00E44CEF">
        <w:t>.</w:t>
      </w:r>
    </w:p>
    <w:p w:rsidR="00E16FEA" w:rsidRDefault="00E16FEA" w:rsidP="00E16FEA">
      <w:pPr>
        <w:pStyle w:val="Nagwek2"/>
        <w:numPr>
          <w:ilvl w:val="0"/>
          <w:numId w:val="0"/>
        </w:numPr>
        <w:spacing w:before="0" w:after="0"/>
        <w:ind w:left="680"/>
      </w:pPr>
    </w:p>
    <w:p w:rsidR="00E16FEA" w:rsidRPr="00127771" w:rsidRDefault="00E16FEA" w:rsidP="00E16FEA">
      <w:pPr>
        <w:pStyle w:val="Nagwek2"/>
        <w:spacing w:before="0"/>
      </w:pPr>
      <w:bookmarkStart w:id="40" w:name="_Hlk37939325"/>
      <w:r w:rsidRPr="00E44CEF">
        <w:t>Opis sposobu przygotowania oferty składanej w formie pisemnej</w:t>
      </w:r>
      <w:bookmarkEnd w:id="40"/>
      <w:r>
        <w:rPr>
          <w:lang w:val="pl-PL"/>
        </w:rPr>
        <w:t>:</w:t>
      </w:r>
    </w:p>
    <w:p w:rsidR="00E16FEA" w:rsidRDefault="00E16FEA" w:rsidP="00E16FEA">
      <w:pPr>
        <w:pStyle w:val="Nagwek2"/>
        <w:numPr>
          <w:ilvl w:val="0"/>
          <w:numId w:val="34"/>
        </w:numPr>
        <w:spacing w:before="0"/>
        <w:rPr>
          <w:lang w:val="pl-PL"/>
        </w:rPr>
      </w:pPr>
      <w:bookmarkStart w:id="41" w:name="_Hlk37866254"/>
      <w:r w:rsidRPr="00E44CEF">
        <w:t xml:space="preserve">strony oferty </w:t>
      </w:r>
      <w:bookmarkStart w:id="42" w:name="_Hlk37806321"/>
      <w:r w:rsidRPr="00E44CEF">
        <w:t>wraz ze stanowiącymi jej integralną część załącznikami</w:t>
      </w:r>
      <w:bookmarkEnd w:id="42"/>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1"/>
      <w:r>
        <w:rPr>
          <w:lang w:val="pl-PL"/>
        </w:rPr>
        <w:t>;</w:t>
      </w:r>
    </w:p>
    <w:p w:rsidR="00E16FEA" w:rsidRDefault="00E16FEA" w:rsidP="00E16FEA">
      <w:pPr>
        <w:pStyle w:val="Nagwek2"/>
        <w:numPr>
          <w:ilvl w:val="0"/>
          <w:numId w:val="34"/>
        </w:numPr>
        <w:spacing w:before="0"/>
        <w:rPr>
          <w:lang w:val="pl-PL"/>
        </w:rPr>
      </w:pPr>
      <w:bookmarkStart w:id="43"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3"/>
      <w:r>
        <w:rPr>
          <w:lang w:val="pl-PL"/>
        </w:rPr>
        <w:t>;</w:t>
      </w:r>
    </w:p>
    <w:p w:rsidR="00E16FEA" w:rsidRDefault="00E16FEA" w:rsidP="00E16FEA">
      <w:pPr>
        <w:pStyle w:val="Nagwek2"/>
        <w:numPr>
          <w:ilvl w:val="0"/>
          <w:numId w:val="34"/>
        </w:numPr>
        <w:spacing w:before="0"/>
        <w:rPr>
          <w:lang w:val="pl-PL"/>
        </w:rPr>
      </w:pPr>
      <w:bookmarkStart w:id="44" w:name="_Hlk37866286"/>
      <w:r w:rsidRPr="00E44CEF">
        <w:t>wszelkie poprawki lub zmiany w treści oferty muszą być parafowane przez osobę (osoby) podpisujące ofertę i opatrzone datami ich dokonania - w przeciwnym wypadku nie będą uwzględniane</w:t>
      </w:r>
      <w:bookmarkEnd w:id="44"/>
      <w:r>
        <w:rPr>
          <w:lang w:val="pl-PL"/>
        </w:rPr>
        <w:t>;</w:t>
      </w:r>
    </w:p>
    <w:p w:rsidR="00E16FEA" w:rsidRDefault="00E16FEA" w:rsidP="00E16FEA">
      <w:pPr>
        <w:pStyle w:val="Nagwek2"/>
        <w:numPr>
          <w:ilvl w:val="0"/>
          <w:numId w:val="34"/>
        </w:numPr>
        <w:spacing w:before="0"/>
        <w:rPr>
          <w:lang w:val="pl-PL"/>
        </w:rPr>
      </w:pPr>
      <w:bookmarkStart w:id="45"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E16FEA">
        <w:t>Budowa rampy dla niepełnosprawnych przy budynku pływalni krytej (Zespół Krytych Pływalni)</w:t>
      </w:r>
      <w:r w:rsidRPr="00E44CEF">
        <w:t xml:space="preserve"> NIE OTWIERAĆ przed: </w:t>
      </w:r>
      <w:r w:rsidRPr="00E16FEA">
        <w:t>2020-09-0</w:t>
      </w:r>
      <w:r w:rsidR="00BD0A80">
        <w:rPr>
          <w:lang w:val="pl-PL"/>
        </w:rPr>
        <w:t>2</w:t>
      </w:r>
      <w:r w:rsidRPr="00E44CEF">
        <w:t xml:space="preserve"> godz. </w:t>
      </w:r>
      <w:r w:rsidRPr="00E16FEA">
        <w:t>11:30</w:t>
      </w:r>
      <w:r w:rsidRPr="00E44CEF">
        <w:t>”</w:t>
      </w:r>
      <w:bookmarkEnd w:id="45"/>
      <w:r>
        <w:rPr>
          <w:lang w:val="pl-PL"/>
        </w:rPr>
        <w:t>;</w:t>
      </w:r>
    </w:p>
    <w:p w:rsidR="00E16FEA" w:rsidRPr="00BD0A80" w:rsidRDefault="00E16FEA" w:rsidP="00E16FEA">
      <w:pPr>
        <w:pStyle w:val="Nagwek2"/>
        <w:numPr>
          <w:ilvl w:val="0"/>
          <w:numId w:val="34"/>
        </w:numPr>
        <w:spacing w:before="0"/>
        <w:rPr>
          <w:lang w:val="pl-PL"/>
        </w:rPr>
      </w:pPr>
      <w:bookmarkStart w:id="46"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w:t>
      </w:r>
      <w:r w:rsidRPr="00BD0A80">
        <w:t xml:space="preserve">zmian lub wycofaniu oferty. Oświadczenie to musi być złożone w sposób wskazany w pkt 16.8 </w:t>
      </w:r>
      <w:proofErr w:type="spellStart"/>
      <w:r w:rsidRPr="00BD0A80">
        <w:lastRenderedPageBreak/>
        <w:t>ppkt</w:t>
      </w:r>
      <w:proofErr w:type="spellEnd"/>
      <w:r w:rsidRPr="00BD0A80">
        <w:t xml:space="preserve"> d) oraz dodatkowo oznaczone odpowiednio słowami „ZMIANA” lub „WYCOFANIE”</w:t>
      </w:r>
      <w:bookmarkEnd w:id="46"/>
      <w:r w:rsidRPr="00BD0A80">
        <w:rPr>
          <w:lang w:val="pl-PL"/>
        </w:rPr>
        <w:t>;</w:t>
      </w:r>
    </w:p>
    <w:p w:rsidR="00E16FEA" w:rsidRPr="00BD0A80" w:rsidRDefault="00E16FEA" w:rsidP="00E16FEA">
      <w:pPr>
        <w:pStyle w:val="Nagwek2"/>
        <w:numPr>
          <w:ilvl w:val="0"/>
          <w:numId w:val="34"/>
        </w:numPr>
        <w:spacing w:before="0" w:after="0"/>
        <w:ind w:left="1037" w:hanging="357"/>
        <w:rPr>
          <w:lang w:val="pl-PL"/>
        </w:rPr>
      </w:pPr>
      <w:bookmarkStart w:id="47" w:name="_Hlk37939426"/>
      <w:r w:rsidRPr="00BD0A80">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BD0A80">
        <w:rPr>
          <w:i/>
        </w:rPr>
        <w:t>Informacje stanowiące tajemnicę przedsiębiorstwa – nie udostępniać</w:t>
      </w:r>
      <w:r w:rsidRPr="00BD0A80">
        <w:t>”</w:t>
      </w:r>
      <w:bookmarkEnd w:id="47"/>
      <w:r w:rsidRPr="00BD0A80">
        <w:rPr>
          <w:lang w:val="pl-PL"/>
        </w:rPr>
        <w:t>.</w:t>
      </w:r>
    </w:p>
    <w:p w:rsidR="008B7886" w:rsidRPr="00BD0A80" w:rsidRDefault="008B7886" w:rsidP="00E16FEA">
      <w:pPr>
        <w:pStyle w:val="Nagwek2"/>
        <w:numPr>
          <w:ilvl w:val="0"/>
          <w:numId w:val="0"/>
        </w:numPr>
        <w:spacing w:before="0" w:after="0"/>
        <w:ind w:left="680"/>
        <w:rPr>
          <w:sz w:val="12"/>
          <w:szCs w:val="12"/>
        </w:rPr>
      </w:pPr>
    </w:p>
    <w:p w:rsidR="008C47F9" w:rsidRPr="00BD0A80" w:rsidRDefault="008B7886" w:rsidP="008B7886">
      <w:pPr>
        <w:pStyle w:val="Nagwek2"/>
        <w:spacing w:before="0"/>
      </w:pPr>
      <w:bookmarkStart w:id="48" w:name="_Hlk37866756"/>
      <w:r w:rsidRPr="00BD0A80">
        <w:t>Wykonawca ponosi wszelkie koszty związane z przygotowaniem i złożeniem oferty</w:t>
      </w:r>
      <w:bookmarkEnd w:id="48"/>
      <w:r w:rsidR="008D48A7" w:rsidRPr="00BD0A80">
        <w:t>.</w:t>
      </w:r>
    </w:p>
    <w:p w:rsidR="008D48A7" w:rsidRPr="00BD0A80" w:rsidRDefault="008D48A7" w:rsidP="00EE6B68">
      <w:pPr>
        <w:pStyle w:val="Nagwek1"/>
      </w:pPr>
      <w:bookmarkStart w:id="49" w:name="_Toc258314253"/>
      <w:r w:rsidRPr="00BD0A80">
        <w:t>Miejsce oraz termin składania i otwarcia ofert</w:t>
      </w:r>
      <w:bookmarkEnd w:id="49"/>
    </w:p>
    <w:p w:rsidR="008D48A7" w:rsidRPr="00BD0A80" w:rsidRDefault="008B7886" w:rsidP="00A43AEE">
      <w:pPr>
        <w:pStyle w:val="Nagwek2"/>
      </w:pPr>
      <w:bookmarkStart w:id="50" w:name="_Hlk37940485"/>
      <w:r w:rsidRPr="00BD0A80">
        <w:t xml:space="preserve">Ofertę, wraz ze stanowiącymi jej integralną część załącznikami, należy złożyć </w:t>
      </w:r>
      <w:bookmarkStart w:id="51" w:name="_Hlk37407124"/>
      <w:r w:rsidR="00E16FEA" w:rsidRPr="00BD0A80">
        <w:t>w formie pisemnej w siedzibie Zamawiającego, pokój nr: Sekcja Zamówień Publicznych, budynek główny AWF, pokój 305 III piętro</w:t>
      </w:r>
      <w:r w:rsidRPr="00BD0A80">
        <w:t xml:space="preserve"> </w:t>
      </w:r>
      <w:r w:rsidR="00E16FEA" w:rsidRPr="00BD0A80">
        <w:rPr>
          <w:lang w:eastAsia="pl-PL"/>
        </w:rPr>
        <w:t xml:space="preserve"> </w:t>
      </w:r>
      <w:r w:rsidRPr="00BD0A80">
        <w:rPr>
          <w:lang w:eastAsia="pl-PL"/>
        </w:rPr>
        <w:t xml:space="preserve"> </w:t>
      </w:r>
      <w:bookmarkEnd w:id="51"/>
      <w:r w:rsidR="00E16FEA" w:rsidRPr="00BD0A80">
        <w:t xml:space="preserve"> </w:t>
      </w:r>
      <w:r w:rsidRPr="00BD0A80">
        <w:t xml:space="preserve">do dnia </w:t>
      </w:r>
      <w:r w:rsidR="00E16FEA" w:rsidRPr="00BD0A80">
        <w:rPr>
          <w:b/>
        </w:rPr>
        <w:t>2020-09-0</w:t>
      </w:r>
      <w:r w:rsidR="00955418">
        <w:rPr>
          <w:b/>
          <w:lang w:val="pl-PL"/>
        </w:rPr>
        <w:t>2</w:t>
      </w:r>
      <w:r w:rsidRPr="00BD0A80">
        <w:t xml:space="preserve"> do godz. </w:t>
      </w:r>
      <w:bookmarkEnd w:id="50"/>
      <w:r w:rsidR="00E16FEA" w:rsidRPr="00BD0A80">
        <w:rPr>
          <w:b/>
        </w:rPr>
        <w:t>11:00</w:t>
      </w:r>
    </w:p>
    <w:p w:rsidR="008D48A7" w:rsidRPr="00BD0A80" w:rsidRDefault="00E16FEA" w:rsidP="00E16FEA">
      <w:pPr>
        <w:pStyle w:val="Nagwek2"/>
      </w:pPr>
      <w:bookmarkStart w:id="52" w:name="_Hlk37866947"/>
      <w:r w:rsidRPr="00BD0A80">
        <w:t>Oferta złożona po terminie składania ofert w formie pisemnej zostanie niezwłocznie zwrócona Wykonawcy.</w:t>
      </w:r>
      <w:r w:rsidRPr="00BD0A80">
        <w:rPr>
          <w:lang w:eastAsia="pl-PL"/>
        </w:rPr>
        <w:t xml:space="preserve"> </w:t>
      </w:r>
      <w:bookmarkEnd w:id="52"/>
    </w:p>
    <w:p w:rsidR="008D48A7" w:rsidRPr="00BD0A80" w:rsidRDefault="008B7886" w:rsidP="008B7886">
      <w:pPr>
        <w:pStyle w:val="Nagwek2"/>
        <w:spacing w:after="0"/>
      </w:pPr>
      <w:r w:rsidRPr="00BD0A80">
        <w:t xml:space="preserve">Otwarcie ofert nastąpi w dniu: </w:t>
      </w:r>
      <w:r w:rsidR="00E16FEA" w:rsidRPr="00BD0A80">
        <w:rPr>
          <w:b/>
        </w:rPr>
        <w:t>2020-09-0</w:t>
      </w:r>
      <w:r w:rsidR="00955418">
        <w:rPr>
          <w:b/>
          <w:lang w:val="pl-PL"/>
        </w:rPr>
        <w:t>2</w:t>
      </w:r>
      <w:r w:rsidRPr="00BD0A80">
        <w:t xml:space="preserve"> o godz. </w:t>
      </w:r>
      <w:r w:rsidR="00E16FEA" w:rsidRPr="00BD0A80">
        <w:rPr>
          <w:b/>
        </w:rPr>
        <w:t>11:30</w:t>
      </w:r>
      <w:r w:rsidRPr="00BD0A80">
        <w:t xml:space="preserve">, w </w:t>
      </w:r>
      <w:r w:rsidR="00E16FEA" w:rsidRPr="00BD0A80">
        <w:t>siedzibie Zamawiającego</w:t>
      </w:r>
      <w:r w:rsidRPr="00BD0A80">
        <w:t xml:space="preserve">, pokój nr </w:t>
      </w:r>
      <w:r w:rsidR="00E16FEA" w:rsidRPr="00BD0A80">
        <w:t>Sekcja Zamówień Publicznych, budynek główny AWF, pokój 305 III piętro</w:t>
      </w:r>
      <w:r w:rsidR="008D48A7" w:rsidRPr="00BD0A80">
        <w:t>.</w:t>
      </w:r>
    </w:p>
    <w:p w:rsidR="00E16FEA" w:rsidRPr="00BD0A80" w:rsidRDefault="00E16FEA" w:rsidP="00E16FEA">
      <w:pPr>
        <w:pStyle w:val="Nagwek2"/>
        <w:numPr>
          <w:ilvl w:val="0"/>
          <w:numId w:val="0"/>
        </w:numPr>
        <w:spacing w:before="0" w:after="0"/>
        <w:ind w:left="680"/>
        <w:rPr>
          <w:sz w:val="12"/>
          <w:szCs w:val="12"/>
        </w:rPr>
      </w:pPr>
    </w:p>
    <w:p w:rsidR="00E16FEA" w:rsidRPr="00BD0A80" w:rsidRDefault="00E16FEA" w:rsidP="00E16FEA">
      <w:pPr>
        <w:pStyle w:val="Nagwek2"/>
        <w:spacing w:before="0"/>
      </w:pPr>
      <w:r w:rsidRPr="00BD0A80">
        <w:t>Otwarcie ofert jest jawne.</w:t>
      </w:r>
    </w:p>
    <w:p w:rsidR="00E16FEA" w:rsidRPr="00BD0A80" w:rsidRDefault="00E16FEA" w:rsidP="00E16FEA">
      <w:pPr>
        <w:pStyle w:val="Nagwek2"/>
      </w:pPr>
      <w:r w:rsidRPr="00BD0A80">
        <w:t>Bezpo</w:t>
      </w:r>
      <w:r w:rsidRPr="00BD0A80">
        <w:rPr>
          <w:rFonts w:ascii="TimesNewRoman" w:eastAsia="TimesNewRoman" w:cs="TimesNewRoman" w:hint="eastAsia"/>
        </w:rPr>
        <w:t>ś</w:t>
      </w:r>
      <w:r w:rsidRPr="00BD0A80">
        <w:t>rednio przed otwarciem ofert Zamawiaj</w:t>
      </w:r>
      <w:r w:rsidRPr="00BD0A80">
        <w:rPr>
          <w:rFonts w:ascii="TimesNewRoman" w:eastAsia="TimesNewRoman" w:cs="TimesNewRoman" w:hint="eastAsia"/>
        </w:rPr>
        <w:t>ą</w:t>
      </w:r>
      <w:r w:rsidRPr="00BD0A80">
        <w:t>cy poda kwot</w:t>
      </w:r>
      <w:r w:rsidRPr="00BD0A80">
        <w:rPr>
          <w:rFonts w:ascii="TimesNewRoman" w:eastAsia="TimesNewRoman" w:cs="TimesNewRoman" w:hint="eastAsia"/>
        </w:rPr>
        <w:t>ę</w:t>
      </w:r>
      <w:r w:rsidRPr="00BD0A80">
        <w:t>, jak</w:t>
      </w:r>
      <w:r w:rsidRPr="00BD0A80">
        <w:rPr>
          <w:rFonts w:ascii="TimesNewRoman" w:eastAsia="TimesNewRoman" w:cs="TimesNewRoman" w:hint="eastAsia"/>
        </w:rPr>
        <w:t>ą</w:t>
      </w:r>
      <w:r w:rsidRPr="00BD0A80">
        <w:rPr>
          <w:rFonts w:ascii="TimesNewRoman" w:eastAsia="TimesNewRoman" w:cs="TimesNewRoman"/>
        </w:rPr>
        <w:t xml:space="preserve"> </w:t>
      </w:r>
      <w:r w:rsidRPr="00BD0A80">
        <w:t>zamierza przeznaczy</w:t>
      </w:r>
      <w:r w:rsidRPr="00BD0A80">
        <w:rPr>
          <w:rFonts w:ascii="TimesNewRoman" w:eastAsia="TimesNewRoman" w:cs="TimesNewRoman" w:hint="eastAsia"/>
        </w:rPr>
        <w:t>ć</w:t>
      </w:r>
      <w:r w:rsidRPr="00BD0A80">
        <w:rPr>
          <w:rFonts w:ascii="TimesNewRoman" w:eastAsia="TimesNewRoman" w:cs="TimesNewRoman"/>
        </w:rPr>
        <w:t xml:space="preserve"> </w:t>
      </w:r>
      <w:r w:rsidRPr="00BD0A80">
        <w:t>na sfinansowanie zamówienia.</w:t>
      </w:r>
    </w:p>
    <w:p w:rsidR="00E16FEA" w:rsidRPr="00BD0A80" w:rsidRDefault="00E16FEA" w:rsidP="00E16FEA">
      <w:pPr>
        <w:pStyle w:val="Nagwek2"/>
        <w:spacing w:after="0"/>
      </w:pPr>
      <w:r w:rsidRPr="00BD0A80">
        <w:t>Podczas otwarcia ofert podaje si</w:t>
      </w:r>
      <w:r w:rsidRPr="00BD0A80">
        <w:rPr>
          <w:rFonts w:ascii="TimesNewRoman" w:eastAsia="TimesNewRoman" w:cs="TimesNewRoman" w:hint="eastAsia"/>
        </w:rPr>
        <w:t>ę</w:t>
      </w:r>
      <w:r w:rsidRPr="00BD0A80">
        <w:rPr>
          <w:rFonts w:ascii="TimesNewRoman" w:eastAsia="TimesNewRoman" w:cs="TimesNewRoman"/>
        </w:rPr>
        <w:t xml:space="preserve"> </w:t>
      </w:r>
      <w:r w:rsidRPr="00BD0A80">
        <w:t>nazwy (firmy) oraz adresy Wykonawców, a tak</w:t>
      </w:r>
      <w:r w:rsidRPr="00BD0A80">
        <w:rPr>
          <w:rFonts w:ascii="TimesNewRoman" w:eastAsia="TimesNewRoman" w:cs="TimesNewRoman"/>
        </w:rPr>
        <w:t>ż</w:t>
      </w:r>
      <w:r w:rsidRPr="00BD0A80">
        <w:t>e informacje dotycz</w:t>
      </w:r>
      <w:r w:rsidRPr="00BD0A80">
        <w:rPr>
          <w:rFonts w:ascii="TimesNewRoman" w:eastAsia="TimesNewRoman" w:cs="TimesNewRoman" w:hint="eastAsia"/>
        </w:rPr>
        <w:t>ą</w:t>
      </w:r>
      <w:r w:rsidRPr="00BD0A80">
        <w:t>ce ceny, terminu wykonania zamówienia, okresu gwarancji i warunków płatno</w:t>
      </w:r>
      <w:r w:rsidRPr="00BD0A80">
        <w:rPr>
          <w:rFonts w:ascii="TimesNewRoman" w:eastAsia="TimesNewRoman" w:cs="TimesNewRoman" w:hint="eastAsia"/>
        </w:rPr>
        <w:t>ś</w:t>
      </w:r>
      <w:r w:rsidRPr="00BD0A80">
        <w:t>ci zawartych w ofertach.</w:t>
      </w:r>
    </w:p>
    <w:p w:rsidR="008B7886" w:rsidRPr="00BD0A80" w:rsidRDefault="008B7886" w:rsidP="008B7886">
      <w:pPr>
        <w:pStyle w:val="Nagwek2"/>
        <w:numPr>
          <w:ilvl w:val="0"/>
          <w:numId w:val="0"/>
        </w:numPr>
        <w:spacing w:before="0" w:after="0"/>
        <w:ind w:left="680"/>
        <w:rPr>
          <w:sz w:val="12"/>
          <w:szCs w:val="12"/>
        </w:rPr>
      </w:pPr>
    </w:p>
    <w:p w:rsidR="00B51D96" w:rsidRPr="00BD0A80" w:rsidRDefault="008A3895" w:rsidP="008B7886">
      <w:pPr>
        <w:pStyle w:val="Nagwek2"/>
        <w:spacing w:before="0"/>
      </w:pPr>
      <w:r w:rsidRPr="00BD0A80">
        <w:t>Niezwłocznie po otwarciu ofert Z</w:t>
      </w:r>
      <w:r w:rsidR="00B51D96" w:rsidRPr="00BD0A80">
        <w:t>amawiający zamieści na stronie internetowej informacje dotyczące:</w:t>
      </w:r>
    </w:p>
    <w:p w:rsidR="00B51D96" w:rsidRPr="00BD0A80" w:rsidRDefault="00B51D96" w:rsidP="008B7886">
      <w:pPr>
        <w:pStyle w:val="Nagwek2"/>
        <w:numPr>
          <w:ilvl w:val="0"/>
          <w:numId w:val="16"/>
        </w:numPr>
        <w:spacing w:before="60"/>
        <w:ind w:left="1037" w:hanging="357"/>
      </w:pPr>
      <w:r w:rsidRPr="00BD0A80">
        <w:t>kwoty, jaką zamierza przeznaczyć na sfinansowanie zamówienia;</w:t>
      </w:r>
    </w:p>
    <w:p w:rsidR="00B51D96" w:rsidRPr="00BD0A80" w:rsidRDefault="00B51D96" w:rsidP="008B7886">
      <w:pPr>
        <w:pStyle w:val="Nagwek2"/>
        <w:numPr>
          <w:ilvl w:val="0"/>
          <w:numId w:val="16"/>
        </w:numPr>
        <w:spacing w:before="60"/>
        <w:ind w:left="1037" w:hanging="357"/>
      </w:pPr>
      <w:r w:rsidRPr="00BD0A80">
        <w:t>f</w:t>
      </w:r>
      <w:r w:rsidR="005B4881" w:rsidRPr="00BD0A80">
        <w:t>irm oraz adresów W</w:t>
      </w:r>
      <w:r w:rsidRPr="00BD0A80">
        <w:t>ykonawców, którzy złożyli oferty w terminie;</w:t>
      </w:r>
    </w:p>
    <w:p w:rsidR="00B51D96" w:rsidRPr="00BD0A80" w:rsidRDefault="00B51D96" w:rsidP="008B7886">
      <w:pPr>
        <w:pStyle w:val="Nagwek2"/>
        <w:numPr>
          <w:ilvl w:val="0"/>
          <w:numId w:val="16"/>
        </w:numPr>
        <w:spacing w:before="60"/>
        <w:ind w:left="1037" w:hanging="357"/>
      </w:pPr>
      <w:r w:rsidRPr="00BD0A80">
        <w:t>ceny, terminu wykonania zamówienia, okresu gwarancji i warunków płatności zawartych w ofertach.</w:t>
      </w:r>
    </w:p>
    <w:p w:rsidR="008D48A7" w:rsidRPr="00BD0A80" w:rsidRDefault="008D48A7" w:rsidP="00EE6B68">
      <w:pPr>
        <w:pStyle w:val="Nagwek1"/>
      </w:pPr>
      <w:bookmarkStart w:id="53" w:name="_Toc258314254"/>
      <w:r w:rsidRPr="00BD0A80">
        <w:t>Opis sposobu obliczenia ceny</w:t>
      </w:r>
      <w:bookmarkEnd w:id="53"/>
    </w:p>
    <w:p w:rsidR="008D48A7" w:rsidRPr="00BD0A80" w:rsidRDefault="008A3895" w:rsidP="00B51D96">
      <w:pPr>
        <w:pStyle w:val="Nagwek2"/>
        <w:rPr>
          <w:color w:val="auto"/>
        </w:rPr>
      </w:pPr>
      <w:r w:rsidRPr="00BD0A80">
        <w:t>W ofercie W</w:t>
      </w:r>
      <w:r w:rsidR="00B51D96" w:rsidRPr="00BD0A80">
        <w:t>ykonawca zobowiązany jest podać cenę za wykonanie całego przedmiotu zamówienia w złotych polskich (PLN), z dokładnością do dwóch miejsc po przecinku</w:t>
      </w:r>
      <w:r w:rsidR="008D48A7" w:rsidRPr="00BD0A80">
        <w:t>.</w:t>
      </w:r>
    </w:p>
    <w:p w:rsidR="008D48A7" w:rsidRPr="00BD0A80" w:rsidRDefault="00B51D96" w:rsidP="00B51D96">
      <w:pPr>
        <w:pStyle w:val="Nagwek2"/>
        <w:rPr>
          <w:color w:val="auto"/>
        </w:rPr>
      </w:pPr>
      <w:r w:rsidRPr="00BD0A80">
        <w:t>W cenie należy uwzględnić wszystkie wymagania określone w niniejszej SIWZ oraz wszel</w:t>
      </w:r>
      <w:r w:rsidR="008A3895" w:rsidRPr="00BD0A80">
        <w:t>kie koszty, jakie poniesie W</w:t>
      </w:r>
      <w:r w:rsidRPr="00BD0A80">
        <w:t>ykonawca z tytułu należytej oraz zgodnej z obowiązującymi przepisami realizacji przedmiotu zamówienia</w:t>
      </w:r>
      <w:r w:rsidR="008D48A7" w:rsidRPr="00BD0A80">
        <w:t>.</w:t>
      </w:r>
    </w:p>
    <w:p w:rsidR="00226999" w:rsidRPr="00BD0A80" w:rsidRDefault="00226999" w:rsidP="00A43AEE">
      <w:pPr>
        <w:pStyle w:val="Nagwek2"/>
      </w:pPr>
      <w:r w:rsidRPr="00BD0A80">
        <w:t xml:space="preserve">Rozliczenia między Zamawiającym a Wykonawcą prowadzone będą w walucie </w:t>
      </w:r>
      <w:r w:rsidR="00B51D96" w:rsidRPr="00BD0A80">
        <w:rPr>
          <w:lang w:val="pl-PL"/>
        </w:rPr>
        <w:t>PLN</w:t>
      </w:r>
      <w:r w:rsidRPr="00BD0A80">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16FEA" w:rsidP="00E16FEA">
      <w:pPr>
        <w:pStyle w:val="Nagwek2"/>
      </w:pPr>
      <w:r w:rsidRPr="000D4A4D">
        <w:lastRenderedPageBreak/>
        <w:t>Zamawiający nie przewiduje udzielenia zaliczek na poczet wykonania zamówienia.</w:t>
      </w:r>
    </w:p>
    <w:p w:rsidR="008D48A7" w:rsidRPr="00876900" w:rsidRDefault="008D48A7" w:rsidP="00E16FEA">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16FEA" w:rsidRPr="006672A6" w:rsidTr="00893597">
        <w:tc>
          <w:tcPr>
            <w:tcW w:w="900" w:type="dxa"/>
          </w:tcPr>
          <w:p w:rsidR="00E16FEA" w:rsidRPr="00A149D4" w:rsidRDefault="00E16FEA" w:rsidP="00893597">
            <w:pPr>
              <w:spacing w:before="60" w:after="120"/>
              <w:jc w:val="both"/>
            </w:pPr>
            <w:r w:rsidRPr="00E16FEA">
              <w:t>1</w:t>
            </w:r>
          </w:p>
        </w:tc>
        <w:tc>
          <w:tcPr>
            <w:tcW w:w="4278" w:type="dxa"/>
          </w:tcPr>
          <w:p w:rsidR="00E16FEA" w:rsidRPr="00A149D4" w:rsidRDefault="00E16FEA" w:rsidP="00893597">
            <w:pPr>
              <w:spacing w:before="60" w:after="120"/>
              <w:jc w:val="both"/>
            </w:pPr>
            <w:r w:rsidRPr="00E16FEA">
              <w:t>Cena</w:t>
            </w:r>
          </w:p>
        </w:tc>
        <w:tc>
          <w:tcPr>
            <w:tcW w:w="1842" w:type="dxa"/>
          </w:tcPr>
          <w:p w:rsidR="00E16FEA" w:rsidRPr="00A149D4" w:rsidRDefault="00F20B98" w:rsidP="00893597">
            <w:pPr>
              <w:spacing w:before="60" w:after="120"/>
              <w:jc w:val="both"/>
            </w:pPr>
            <w:r>
              <w:t>6</w:t>
            </w:r>
            <w:r w:rsidR="00E16FEA" w:rsidRPr="00E16FEA">
              <w:t>0</w:t>
            </w:r>
            <w:r w:rsidR="00E16FEA">
              <w:t xml:space="preserve"> %</w:t>
            </w:r>
          </w:p>
        </w:tc>
      </w:tr>
      <w:tr w:rsidR="00E16FEA" w:rsidRPr="006672A6" w:rsidTr="00893597">
        <w:tc>
          <w:tcPr>
            <w:tcW w:w="900" w:type="dxa"/>
          </w:tcPr>
          <w:p w:rsidR="00E16FEA" w:rsidRPr="00A149D4" w:rsidRDefault="00E16FEA" w:rsidP="00893597">
            <w:pPr>
              <w:spacing w:before="60" w:after="120"/>
              <w:jc w:val="both"/>
            </w:pPr>
            <w:r w:rsidRPr="00E16FEA">
              <w:t>2</w:t>
            </w:r>
          </w:p>
        </w:tc>
        <w:tc>
          <w:tcPr>
            <w:tcW w:w="4278" w:type="dxa"/>
          </w:tcPr>
          <w:p w:rsidR="00E16FEA" w:rsidRPr="00A149D4" w:rsidRDefault="004570EA" w:rsidP="00893597">
            <w:pPr>
              <w:spacing w:before="60" w:after="120"/>
              <w:jc w:val="both"/>
            </w:pPr>
            <w:r w:rsidRPr="00E16FEA">
              <w:t>wysokość</w:t>
            </w:r>
            <w:r w:rsidR="00E16FEA" w:rsidRPr="00E16FEA">
              <w:t xml:space="preserve"> kary umownej za zwłokę</w:t>
            </w:r>
          </w:p>
        </w:tc>
        <w:tc>
          <w:tcPr>
            <w:tcW w:w="1842" w:type="dxa"/>
          </w:tcPr>
          <w:p w:rsidR="00E16FEA" w:rsidRPr="00A149D4" w:rsidRDefault="00F20B98" w:rsidP="00893597">
            <w:pPr>
              <w:spacing w:before="60" w:after="120"/>
              <w:jc w:val="both"/>
            </w:pPr>
            <w:r>
              <w:t>2</w:t>
            </w:r>
            <w:bookmarkStart w:id="55" w:name="_GoBack"/>
            <w:bookmarkEnd w:id="55"/>
            <w:r w:rsidR="00E16FEA" w:rsidRPr="00E16FEA">
              <w:t>0</w:t>
            </w:r>
            <w:r w:rsidR="00E16FEA">
              <w:t xml:space="preserve"> %</w:t>
            </w:r>
          </w:p>
        </w:tc>
      </w:tr>
      <w:tr w:rsidR="00E16FEA" w:rsidRPr="006672A6" w:rsidTr="00893597">
        <w:tc>
          <w:tcPr>
            <w:tcW w:w="900" w:type="dxa"/>
          </w:tcPr>
          <w:p w:rsidR="00E16FEA" w:rsidRPr="00A149D4" w:rsidRDefault="00E16FEA" w:rsidP="00893597">
            <w:pPr>
              <w:spacing w:before="60" w:after="120"/>
              <w:jc w:val="both"/>
            </w:pPr>
            <w:r w:rsidRPr="00E16FEA">
              <w:t>3</w:t>
            </w:r>
          </w:p>
        </w:tc>
        <w:tc>
          <w:tcPr>
            <w:tcW w:w="4278" w:type="dxa"/>
          </w:tcPr>
          <w:p w:rsidR="00E16FEA" w:rsidRPr="00A149D4" w:rsidRDefault="00E16FEA" w:rsidP="00893597">
            <w:pPr>
              <w:spacing w:before="60" w:after="120"/>
              <w:jc w:val="both"/>
            </w:pPr>
            <w:r w:rsidRPr="00E16FEA">
              <w:t>gwarancja</w:t>
            </w:r>
          </w:p>
        </w:tc>
        <w:tc>
          <w:tcPr>
            <w:tcW w:w="1842" w:type="dxa"/>
          </w:tcPr>
          <w:p w:rsidR="00E16FEA" w:rsidRPr="00A149D4" w:rsidRDefault="00E16FEA" w:rsidP="00893597">
            <w:pPr>
              <w:spacing w:before="60" w:after="120"/>
              <w:jc w:val="both"/>
            </w:pPr>
            <w:r w:rsidRPr="00E16FEA">
              <w:t>20</w:t>
            </w:r>
            <w:r>
              <w:t xml:space="preserve"> %</w:t>
            </w:r>
          </w:p>
        </w:tc>
      </w:tr>
    </w:tbl>
    <w:p w:rsidR="008D48A7" w:rsidRPr="00BD0A80" w:rsidRDefault="008D48A7" w:rsidP="00A43AEE">
      <w:pPr>
        <w:pStyle w:val="Nagwek2"/>
      </w:pPr>
      <w:r w:rsidRPr="00BD0A80">
        <w:t xml:space="preserve">Punkty przyznawane za podane w pkt </w:t>
      </w:r>
      <w:r w:rsidR="00B51D96" w:rsidRPr="00BD0A80">
        <w:t>1</w:t>
      </w:r>
      <w:r w:rsidR="008B7886" w:rsidRPr="00BD0A80">
        <w:rPr>
          <w:lang w:val="pl-PL"/>
        </w:rPr>
        <w:t>9</w:t>
      </w:r>
      <w:r w:rsidRPr="00BD0A80">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16FEA" w:rsidRPr="006672A6" w:rsidTr="00893597">
        <w:tc>
          <w:tcPr>
            <w:tcW w:w="2237" w:type="dxa"/>
          </w:tcPr>
          <w:p w:rsidR="00E16FEA" w:rsidRPr="006672A6" w:rsidRDefault="00E16FEA" w:rsidP="00893597">
            <w:pPr>
              <w:spacing w:before="60" w:after="120"/>
              <w:jc w:val="both"/>
              <w:rPr>
                <w:b/>
              </w:rPr>
            </w:pPr>
            <w:r w:rsidRPr="00E16FEA">
              <w:t>1</w:t>
            </w:r>
          </w:p>
        </w:tc>
        <w:tc>
          <w:tcPr>
            <w:tcW w:w="4783" w:type="dxa"/>
          </w:tcPr>
          <w:p w:rsidR="00E16FEA" w:rsidRDefault="00E16FEA" w:rsidP="00893597">
            <w:pPr>
              <w:pStyle w:val="Tekstpodstawowy"/>
              <w:spacing w:before="60"/>
            </w:pPr>
            <w:r w:rsidRPr="00E16FEA">
              <w:t>Cena</w:t>
            </w:r>
          </w:p>
          <w:p w:rsidR="00E16FEA" w:rsidRPr="00E16FEA" w:rsidRDefault="00E16FEA" w:rsidP="00893597">
            <w:pPr>
              <w:spacing w:before="60" w:after="120"/>
              <w:jc w:val="both"/>
            </w:pPr>
            <w:r w:rsidRPr="00E16FEA">
              <w:t xml:space="preserve">Liczba punktów = ( </w:t>
            </w:r>
            <w:proofErr w:type="spellStart"/>
            <w:r w:rsidRPr="00E16FEA">
              <w:t>Cmin</w:t>
            </w:r>
            <w:proofErr w:type="spellEnd"/>
            <w:r w:rsidRPr="00E16FEA">
              <w:t>/</w:t>
            </w:r>
            <w:proofErr w:type="spellStart"/>
            <w:r w:rsidRPr="00E16FEA">
              <w:t>Cof</w:t>
            </w:r>
            <w:proofErr w:type="spellEnd"/>
            <w:r w:rsidRPr="00E16FEA">
              <w:t xml:space="preserve"> ) * 100 * waga</w:t>
            </w:r>
          </w:p>
          <w:p w:rsidR="00E16FEA" w:rsidRPr="00E16FEA" w:rsidRDefault="00E16FEA" w:rsidP="00893597">
            <w:pPr>
              <w:spacing w:before="60" w:after="120"/>
              <w:jc w:val="both"/>
            </w:pPr>
            <w:r w:rsidRPr="00E16FEA">
              <w:t>gdzie:</w:t>
            </w:r>
          </w:p>
          <w:p w:rsidR="00E16FEA" w:rsidRPr="00E16FEA" w:rsidRDefault="00E16FEA" w:rsidP="00893597">
            <w:pPr>
              <w:spacing w:before="60" w:after="120"/>
              <w:jc w:val="both"/>
            </w:pPr>
            <w:r w:rsidRPr="00E16FEA">
              <w:t xml:space="preserve">- </w:t>
            </w:r>
            <w:proofErr w:type="spellStart"/>
            <w:r w:rsidRPr="00E16FEA">
              <w:t>Cmin</w:t>
            </w:r>
            <w:proofErr w:type="spellEnd"/>
            <w:r w:rsidRPr="00E16FEA">
              <w:t xml:space="preserve"> - najniższa cena spośród wszystkich ofert</w:t>
            </w:r>
          </w:p>
          <w:p w:rsidR="00E16FEA" w:rsidRPr="006672A6" w:rsidRDefault="00E16FEA" w:rsidP="00893597">
            <w:pPr>
              <w:spacing w:before="60" w:after="120"/>
              <w:jc w:val="both"/>
              <w:rPr>
                <w:b/>
              </w:rPr>
            </w:pPr>
            <w:r w:rsidRPr="00E16FEA">
              <w:t xml:space="preserve">- </w:t>
            </w:r>
            <w:proofErr w:type="spellStart"/>
            <w:r w:rsidRPr="00E16FEA">
              <w:t>Cof</w:t>
            </w:r>
            <w:proofErr w:type="spellEnd"/>
            <w:r w:rsidRPr="00E16FEA">
              <w:t xml:space="preserve"> -  cena podana w ofercie</w:t>
            </w:r>
          </w:p>
        </w:tc>
      </w:tr>
      <w:tr w:rsidR="00E16FEA" w:rsidRPr="006672A6" w:rsidTr="00893597">
        <w:tc>
          <w:tcPr>
            <w:tcW w:w="2237" w:type="dxa"/>
          </w:tcPr>
          <w:p w:rsidR="00E16FEA" w:rsidRPr="006672A6" w:rsidRDefault="00E16FEA" w:rsidP="00893597">
            <w:pPr>
              <w:spacing w:before="60" w:after="120"/>
              <w:jc w:val="both"/>
              <w:rPr>
                <w:b/>
              </w:rPr>
            </w:pPr>
            <w:r w:rsidRPr="00E16FEA">
              <w:t>2</w:t>
            </w:r>
          </w:p>
        </w:tc>
        <w:tc>
          <w:tcPr>
            <w:tcW w:w="4783" w:type="dxa"/>
          </w:tcPr>
          <w:p w:rsidR="00E16FEA" w:rsidRDefault="004570EA" w:rsidP="00893597">
            <w:pPr>
              <w:pStyle w:val="Tekstpodstawowy"/>
              <w:spacing w:before="60"/>
            </w:pPr>
            <w:r w:rsidRPr="00E16FEA">
              <w:t>wysokość</w:t>
            </w:r>
            <w:r w:rsidR="00E16FEA" w:rsidRPr="00E16FEA">
              <w:t xml:space="preserve"> kary umownej za zwłokę</w:t>
            </w:r>
          </w:p>
          <w:p w:rsidR="00E16FEA" w:rsidRPr="00E16FEA" w:rsidRDefault="00E16FEA" w:rsidP="00893597">
            <w:pPr>
              <w:spacing w:before="60" w:after="120"/>
              <w:jc w:val="both"/>
            </w:pPr>
            <w:r w:rsidRPr="00E16FEA">
              <w:t xml:space="preserve">Liczba punktów = ( </w:t>
            </w:r>
            <w:proofErr w:type="spellStart"/>
            <w:r w:rsidRPr="00E16FEA">
              <w:t>Ozn</w:t>
            </w:r>
            <w:proofErr w:type="spellEnd"/>
            <w:r w:rsidRPr="00E16FEA">
              <w:t xml:space="preserve"> war3/</w:t>
            </w:r>
            <w:proofErr w:type="spellStart"/>
            <w:r w:rsidRPr="00E16FEA">
              <w:t>Ozn</w:t>
            </w:r>
            <w:proofErr w:type="spellEnd"/>
            <w:r w:rsidRPr="00E16FEA">
              <w:t xml:space="preserve"> max3 ) * 100 * waga</w:t>
            </w:r>
          </w:p>
          <w:p w:rsidR="00E16FEA" w:rsidRPr="00E16FEA" w:rsidRDefault="00E16FEA" w:rsidP="00893597">
            <w:pPr>
              <w:spacing w:before="60" w:after="120"/>
              <w:jc w:val="both"/>
            </w:pPr>
            <w:r w:rsidRPr="00E16FEA">
              <w:t>gdzie:</w:t>
            </w:r>
          </w:p>
          <w:p w:rsidR="00E16FEA" w:rsidRPr="00E16FEA" w:rsidRDefault="00E16FEA" w:rsidP="00893597">
            <w:pPr>
              <w:spacing w:before="60" w:after="120"/>
              <w:jc w:val="both"/>
            </w:pPr>
            <w:r w:rsidRPr="00E16FEA">
              <w:t xml:space="preserve"> - </w:t>
            </w:r>
            <w:proofErr w:type="spellStart"/>
            <w:r w:rsidRPr="00E16FEA">
              <w:t>Ozn</w:t>
            </w:r>
            <w:proofErr w:type="spellEnd"/>
            <w:r w:rsidRPr="00E16FEA">
              <w:t xml:space="preserve"> war3 - podana w ofercie .....</w:t>
            </w:r>
          </w:p>
          <w:p w:rsidR="00E16FEA" w:rsidRDefault="00E16FEA" w:rsidP="00893597">
            <w:pPr>
              <w:spacing w:before="60" w:after="120"/>
              <w:jc w:val="both"/>
            </w:pPr>
            <w:r w:rsidRPr="00E16FEA">
              <w:t xml:space="preserve"> - </w:t>
            </w:r>
            <w:proofErr w:type="spellStart"/>
            <w:r w:rsidRPr="00E16FEA">
              <w:t>Ozn</w:t>
            </w:r>
            <w:proofErr w:type="spellEnd"/>
            <w:r w:rsidRPr="00E16FEA">
              <w:t xml:space="preserve"> max3 - najwyższa spośród wszystkich ofert .....</w:t>
            </w:r>
          </w:p>
          <w:p w:rsidR="003A1E3E" w:rsidRDefault="003A1E3E" w:rsidP="00893597">
            <w:pPr>
              <w:spacing w:before="60" w:after="120"/>
              <w:jc w:val="both"/>
            </w:pPr>
          </w:p>
          <w:p w:rsidR="003A1E3E" w:rsidRDefault="003A1E3E" w:rsidP="003A1E3E">
            <w:pPr>
              <w:spacing w:before="120" w:after="120"/>
              <w:ind w:left="426"/>
              <w:jc w:val="both"/>
              <w:outlineLvl w:val="1"/>
              <w:rPr>
                <w:b/>
                <w:sz w:val="22"/>
                <w:szCs w:val="22"/>
                <w:lang w:eastAsia="zh-CN"/>
              </w:rPr>
            </w:pPr>
            <w:r>
              <w:rPr>
                <w:b/>
              </w:rPr>
              <w:t>Minimalna wysokość kar umownych o której mowa powyżej</w:t>
            </w:r>
            <w:r>
              <w:t xml:space="preserve"> </w:t>
            </w:r>
            <w:r>
              <w:rPr>
                <w:b/>
              </w:rPr>
              <w:t xml:space="preserve">wynosi 3 000,00 zł za jeden dzień.  Brak wpisania wysokości kar umownych w formularzu ofertowym, przyjmuje się: 3 000,00 zł za jeden dzień. </w:t>
            </w:r>
            <w:r>
              <w:rPr>
                <w:b/>
                <w:lang w:eastAsia="zh-CN"/>
              </w:rPr>
              <w:t xml:space="preserve">Oferta wykonawcy, który wpisze mniejszą wartość niż 3 000,00 zł - przyjmuje się 3 000,00   zł  za jeden dzień.   Maksymalnie Wykonawca może wpisać 5 000,00 zł za jeden dzień. Wpisanie wartości powyżej 5 000,00 zł za jeden dzień przyjmuje się 5 0000,00 zł za jeden dzień. Postąpienie co 500,00 </w:t>
            </w:r>
            <w:r>
              <w:rPr>
                <w:b/>
                <w:lang w:eastAsia="zh-CN"/>
              </w:rPr>
              <w:lastRenderedPageBreak/>
              <w:t xml:space="preserve">zł za jeden dzień. </w:t>
            </w:r>
          </w:p>
          <w:p w:rsidR="003A1E3E" w:rsidRPr="006672A6" w:rsidRDefault="003A1E3E" w:rsidP="00893597">
            <w:pPr>
              <w:spacing w:before="60" w:after="120"/>
              <w:jc w:val="both"/>
              <w:rPr>
                <w:b/>
              </w:rPr>
            </w:pPr>
          </w:p>
        </w:tc>
      </w:tr>
      <w:tr w:rsidR="00E16FEA" w:rsidRPr="006672A6" w:rsidTr="00893597">
        <w:tc>
          <w:tcPr>
            <w:tcW w:w="2237" w:type="dxa"/>
          </w:tcPr>
          <w:p w:rsidR="00E16FEA" w:rsidRPr="006672A6" w:rsidRDefault="00E16FEA" w:rsidP="00893597">
            <w:pPr>
              <w:spacing w:before="60" w:after="120"/>
              <w:jc w:val="both"/>
              <w:rPr>
                <w:b/>
              </w:rPr>
            </w:pPr>
            <w:r w:rsidRPr="00E16FEA">
              <w:lastRenderedPageBreak/>
              <w:t>3</w:t>
            </w:r>
          </w:p>
        </w:tc>
        <w:tc>
          <w:tcPr>
            <w:tcW w:w="4783" w:type="dxa"/>
          </w:tcPr>
          <w:p w:rsidR="00E16FEA" w:rsidRDefault="00E16FEA" w:rsidP="00893597">
            <w:pPr>
              <w:pStyle w:val="Tekstpodstawowy"/>
              <w:spacing w:before="60"/>
            </w:pPr>
            <w:r w:rsidRPr="00E16FEA">
              <w:t>gwarancja</w:t>
            </w:r>
          </w:p>
          <w:p w:rsidR="00E16FEA" w:rsidRPr="00E16FEA" w:rsidRDefault="00E16FEA" w:rsidP="00893597">
            <w:pPr>
              <w:spacing w:before="60" w:after="120"/>
              <w:jc w:val="both"/>
            </w:pPr>
            <w:r w:rsidRPr="00E16FEA">
              <w:t xml:space="preserve">Liczba punktów = ( </w:t>
            </w:r>
            <w:proofErr w:type="spellStart"/>
            <w:r w:rsidRPr="00E16FEA">
              <w:t>Ozn</w:t>
            </w:r>
            <w:proofErr w:type="spellEnd"/>
            <w:r w:rsidRPr="00E16FEA">
              <w:t xml:space="preserve"> war4/</w:t>
            </w:r>
            <w:proofErr w:type="spellStart"/>
            <w:r w:rsidRPr="00E16FEA">
              <w:t>Ozn</w:t>
            </w:r>
            <w:proofErr w:type="spellEnd"/>
            <w:r w:rsidRPr="00E16FEA">
              <w:t xml:space="preserve"> max4 ) * 100 * waga</w:t>
            </w:r>
          </w:p>
          <w:p w:rsidR="00E16FEA" w:rsidRPr="00E16FEA" w:rsidRDefault="00E16FEA" w:rsidP="00893597">
            <w:pPr>
              <w:spacing w:before="60" w:after="120"/>
              <w:jc w:val="both"/>
            </w:pPr>
            <w:r w:rsidRPr="00E16FEA">
              <w:t>gdzie:</w:t>
            </w:r>
          </w:p>
          <w:p w:rsidR="00E16FEA" w:rsidRPr="00E16FEA" w:rsidRDefault="00E16FEA" w:rsidP="00893597">
            <w:pPr>
              <w:spacing w:before="60" w:after="120"/>
              <w:jc w:val="both"/>
            </w:pPr>
            <w:r w:rsidRPr="00E16FEA">
              <w:t xml:space="preserve"> - </w:t>
            </w:r>
            <w:proofErr w:type="spellStart"/>
            <w:r w:rsidRPr="00E16FEA">
              <w:t>Ozn</w:t>
            </w:r>
            <w:proofErr w:type="spellEnd"/>
            <w:r w:rsidRPr="00E16FEA">
              <w:t xml:space="preserve"> war4 - podana w ofercie .....</w:t>
            </w:r>
          </w:p>
          <w:p w:rsidR="00E16FEA" w:rsidRDefault="00E16FEA" w:rsidP="00893597">
            <w:pPr>
              <w:spacing w:before="60" w:after="120"/>
              <w:jc w:val="both"/>
            </w:pPr>
            <w:r w:rsidRPr="00E16FEA">
              <w:t xml:space="preserve"> - </w:t>
            </w:r>
            <w:proofErr w:type="spellStart"/>
            <w:r w:rsidRPr="00E16FEA">
              <w:t>Ozn</w:t>
            </w:r>
            <w:proofErr w:type="spellEnd"/>
            <w:r w:rsidRPr="00E16FEA">
              <w:t xml:space="preserve"> max4 - najwyższa spośród wszystkich ofert .....</w:t>
            </w:r>
          </w:p>
          <w:p w:rsidR="004570EA" w:rsidRDefault="004570EA" w:rsidP="004570EA">
            <w:pPr>
              <w:ind w:left="426"/>
              <w:jc w:val="both"/>
              <w:rPr>
                <w:b/>
                <w:sz w:val="22"/>
                <w:szCs w:val="22"/>
                <w:lang w:eastAsia="zh-CN"/>
              </w:rPr>
            </w:pPr>
            <w:r>
              <w:rPr>
                <w:b/>
              </w:rPr>
              <w:t xml:space="preserve">Minimalny okres gwarancji 36 miesięcy lata, maksymalny okres – 60 miesięcy. (postąpienie 1 miesiąc). Brak wpisania wysokości gwarancji w formularzu ofertowym, przyjmuje się: 36 miesiące. </w:t>
            </w:r>
            <w:r>
              <w:rPr>
                <w:b/>
                <w:lang w:eastAsia="zh-CN"/>
              </w:rPr>
              <w:t>Oferta wykonawcy, który wpisze mniejszą wartość niż 36 miesiące - przyjmuje się 36 miesiące. Maksymalnie Wykonawca może wpisać 60 miesięcy. Wpisanie gwarancji powyżej 60 m-</w:t>
            </w:r>
            <w:proofErr w:type="spellStart"/>
            <w:r>
              <w:rPr>
                <w:b/>
                <w:lang w:eastAsia="zh-CN"/>
              </w:rPr>
              <w:t>cy</w:t>
            </w:r>
            <w:proofErr w:type="spellEnd"/>
            <w:r>
              <w:rPr>
                <w:b/>
                <w:lang w:eastAsia="zh-CN"/>
              </w:rPr>
              <w:t xml:space="preserve"> przyjmuje się 60 m-</w:t>
            </w:r>
            <w:proofErr w:type="spellStart"/>
            <w:r>
              <w:rPr>
                <w:b/>
                <w:lang w:eastAsia="zh-CN"/>
              </w:rPr>
              <w:t>cy</w:t>
            </w:r>
            <w:proofErr w:type="spellEnd"/>
            <w:r>
              <w:rPr>
                <w:b/>
                <w:lang w:eastAsia="zh-CN"/>
              </w:rPr>
              <w:t xml:space="preserve">. </w:t>
            </w:r>
          </w:p>
          <w:p w:rsidR="004570EA" w:rsidRPr="006672A6" w:rsidRDefault="004570EA" w:rsidP="00893597">
            <w:pPr>
              <w:spacing w:before="60" w:after="120"/>
              <w:jc w:val="both"/>
              <w:rPr>
                <w:b/>
              </w:rPr>
            </w:pP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BD0A80"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rsidRPr="00BD0A80">
        <w:t>Z</w:t>
      </w:r>
      <w:r w:rsidR="005B4881" w:rsidRPr="00BD0A80">
        <w:t>amawiającym a W</w:t>
      </w:r>
      <w:r w:rsidR="00B51D96" w:rsidRPr="00BD0A80">
        <w:t>ykonawcą negocjacji dotyczących złożonej oferty oraz, z zastrzeżeniem pkt 1</w:t>
      </w:r>
      <w:r w:rsidR="008B7886" w:rsidRPr="00BD0A80">
        <w:rPr>
          <w:lang w:val="pl-PL"/>
        </w:rPr>
        <w:t>9</w:t>
      </w:r>
      <w:r w:rsidR="00B51D96" w:rsidRPr="00BD0A80">
        <w:t>.5,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 xml:space="preserve">ania zamówienia dostępnych dla </w:t>
      </w:r>
      <w:r w:rsidR="005F3D6B">
        <w:lastRenderedPageBreak/>
        <w:t>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56" w:name="_Toc258314256"/>
      <w:r w:rsidRPr="00772DC8">
        <w:t>UDZIELENIE ZAMÓWIENIA</w:t>
      </w:r>
      <w:bookmarkEnd w:id="5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16FEA" w:rsidRPr="00E16FEA">
        <w:rPr>
          <w:color w:val="0000FF"/>
          <w:u w:val="single"/>
        </w:rPr>
        <w:t>www.awf.krakow.pl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16FE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5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E16FEA">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16FEA">
        <w:t>i wniesienie zabezpieczenia nale</w:t>
      </w:r>
      <w:r w:rsidR="00E16FEA">
        <w:rPr>
          <w:rFonts w:ascii="TimesNewRoman" w:eastAsia="TimesNewRoman" w:cs="TimesNewRoman"/>
        </w:rPr>
        <w:t>ż</w:t>
      </w:r>
      <w:r w:rsidR="00E16FEA">
        <w:t>ytego wykonania umowy.</w:t>
      </w:r>
    </w:p>
    <w:p w:rsidR="00335C23" w:rsidRPr="008D48A7" w:rsidRDefault="00335C23" w:rsidP="00E16FE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5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E16FEA" w:rsidRDefault="00E16FEA" w:rsidP="00E16FE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16FEA">
        <w:rPr>
          <w:b/>
          <w:bCs/>
          <w:iCs/>
          <w:color w:val="000000"/>
          <w:lang w:val="x-none" w:eastAsia="x-none"/>
        </w:rPr>
        <w:t>10</w:t>
      </w:r>
      <w:r w:rsidRPr="00335C23">
        <w:rPr>
          <w:bCs/>
          <w:iCs/>
          <w:color w:val="000000"/>
          <w:lang w:val="x-none" w:eastAsia="x-none"/>
        </w:rPr>
        <w:t> % ceny ofertowej.</w:t>
      </w:r>
    </w:p>
    <w:p w:rsidR="00E16FEA" w:rsidRDefault="00E16FEA" w:rsidP="00E16FE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16FEA" w:rsidRDefault="00E16FEA" w:rsidP="00E16FEA">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16FEA" w:rsidRDefault="00E16FEA" w:rsidP="00E16FE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16FEA" w:rsidRDefault="00E16FEA" w:rsidP="00E16FE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16FEA" w:rsidRDefault="00E16FEA" w:rsidP="00E16FE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16FEA" w:rsidRPr="00335C23" w:rsidRDefault="00E16FEA" w:rsidP="00E16FE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E16FEA" w:rsidRDefault="00E16FEA" w:rsidP="00E16FE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16FEA" w:rsidRDefault="00E16FEA" w:rsidP="00E16FEA">
      <w:pPr>
        <w:pStyle w:val="Nagwek2"/>
      </w:pPr>
      <w:r w:rsidRPr="00D30384">
        <w:t>W przypadku wniesienia wadium w pieniądzu Wykonawca może wyrazić zgodę na zaliczenie kwoty wadium na poczet zabezpieczenia.</w:t>
      </w:r>
    </w:p>
    <w:p w:rsidR="00E16FEA" w:rsidRDefault="00E16FEA" w:rsidP="00E16FE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9" w:name="_Hlk37249170"/>
    </w:p>
    <w:p w:rsidR="00E16FEA" w:rsidRPr="00790FFA" w:rsidRDefault="00E16FEA" w:rsidP="00E16FEA">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E16FEA" w:rsidRDefault="00E16FEA" w:rsidP="00E16FEA">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E16FEA" w:rsidRPr="00790FFA" w:rsidRDefault="00E16FEA" w:rsidP="00E16FEA">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9"/>
    </w:p>
    <w:p w:rsidR="00E16FEA" w:rsidRDefault="00E16FEA" w:rsidP="00E16FEA">
      <w:pPr>
        <w:pStyle w:val="Nagwek2"/>
      </w:pPr>
      <w:r w:rsidRPr="00D30384">
        <w:t xml:space="preserve">W trakcie realizacji umowy Wykonawca może dokonać zmiany formy zabezpieczenia na jedną lub kilka form, o których mowa w pkt </w:t>
      </w:r>
      <w:r w:rsidRPr="00AB447A">
        <w:t>2</w:t>
      </w:r>
      <w:r w:rsidRPr="00AB447A">
        <w:rPr>
          <w:lang w:val="pl-PL"/>
        </w:rPr>
        <w:t>2</w:t>
      </w:r>
      <w:r w:rsidRPr="00AB447A">
        <w:t>.2</w:t>
      </w:r>
      <w:r w:rsidRPr="00D30384">
        <w:t>. Zmiana formy zabezpieczenia jest dokonywana z zachowaniem ciągłości zabezpieczenia i bez zmniejszenia jego wysokości.</w:t>
      </w:r>
    </w:p>
    <w:p w:rsidR="00EB7871" w:rsidRPr="003209A8" w:rsidRDefault="00E16FEA" w:rsidP="00E16FEA">
      <w:pPr>
        <w:pStyle w:val="Nagwek2"/>
      </w:pPr>
      <w:r w:rsidRPr="00D30384">
        <w:rPr>
          <w:bCs w:val="0"/>
          <w:iCs w:val="0"/>
          <w:color w:val="auto"/>
          <w:lang w:val="pl-PL" w:eastAsia="pl-PL"/>
        </w:rPr>
        <w:lastRenderedPageBreak/>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16FEA">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E16FEA"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w:t>
      </w:r>
      <w:r>
        <w:lastRenderedPageBreak/>
        <w:t xml:space="preserve">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AB447A" w:rsidRDefault="00603291" w:rsidP="00A43AEE">
      <w:pPr>
        <w:pStyle w:val="Nagwek2"/>
      </w:pPr>
      <w:r w:rsidRPr="00AB447A">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6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16FEA" w:rsidRPr="00E16FEA">
        <w:rPr>
          <w:rFonts w:eastAsia="Calibri"/>
          <w:b/>
          <w:bCs/>
          <w:iCs/>
          <w:color w:val="000000"/>
          <w:lang w:val="x-none" w:eastAsia="en-US"/>
        </w:rPr>
        <w:t>Budowa rampy dla niepełnosprawnych przy budynku pływalni krytej (Zespół Krytych Pływalni)</w:t>
      </w:r>
      <w:r w:rsidRPr="00670668">
        <w:rPr>
          <w:rFonts w:eastAsia="Calibri"/>
          <w:bCs/>
          <w:iCs/>
          <w:color w:val="000000"/>
          <w:lang w:val="x-none" w:eastAsia="en-US"/>
        </w:rPr>
        <w:t xml:space="preserve">” – znak sprawy: </w:t>
      </w:r>
      <w:r w:rsidR="00E16FEA" w:rsidRPr="00E16FEA">
        <w:rPr>
          <w:rFonts w:eastAsia="Calibri"/>
          <w:b/>
          <w:bCs/>
          <w:iCs/>
          <w:color w:val="000000"/>
          <w:lang w:val="x-none" w:eastAsia="en-US"/>
        </w:rPr>
        <w:t>K-2.381/18/2020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16FEA" w:rsidRPr="00E16FEA">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r w:rsidR="00AB447A" w:rsidRPr="00AB447A">
        <w:rPr>
          <w:u w:val="single"/>
        </w:rPr>
        <w:t xml:space="preserve"> </w:t>
      </w:r>
    </w:p>
    <w:p w:rsidR="001F1FE4" w:rsidRPr="00670668" w:rsidRDefault="00E16FEA" w:rsidP="001F1FE4">
      <w:pPr>
        <w:spacing w:after="60"/>
        <w:ind w:left="1038"/>
        <w:outlineLvl w:val="1"/>
        <w:rPr>
          <w:b/>
          <w:bCs/>
          <w:iCs/>
          <w:color w:val="000000"/>
          <w:lang w:val="x-none" w:eastAsia="x-none"/>
        </w:rPr>
      </w:pPr>
      <w:r w:rsidRPr="00E16FEA">
        <w:rPr>
          <w:b/>
          <w:bCs/>
          <w:iCs/>
          <w:color w:val="000000"/>
          <w:lang w:val="x-none" w:eastAsia="x-none"/>
        </w:rPr>
        <w:t>Akademia Wychowania Fizycznego  im Bronisława Czecha</w:t>
      </w:r>
    </w:p>
    <w:p w:rsidR="001F1FE4" w:rsidRPr="00670668" w:rsidRDefault="00E16FEA" w:rsidP="001F1FE4">
      <w:pPr>
        <w:spacing w:after="40"/>
        <w:ind w:left="1038"/>
        <w:outlineLvl w:val="1"/>
        <w:rPr>
          <w:bCs/>
          <w:iCs/>
          <w:color w:val="000000"/>
          <w:lang w:val="x-none" w:eastAsia="x-none"/>
        </w:rPr>
      </w:pPr>
      <w:r w:rsidRPr="00E16FEA">
        <w:rPr>
          <w:bCs/>
          <w:iCs/>
          <w:color w:val="000000"/>
          <w:lang w:val="x-none" w:eastAsia="x-none"/>
        </w:rPr>
        <w:t>al. Jana Pawła II</w:t>
      </w:r>
      <w:r w:rsidR="001F1FE4" w:rsidRPr="00670668">
        <w:rPr>
          <w:bCs/>
          <w:iCs/>
          <w:color w:val="000000"/>
          <w:lang w:val="x-none" w:eastAsia="x-none"/>
        </w:rPr>
        <w:t xml:space="preserve"> </w:t>
      </w:r>
      <w:r w:rsidRPr="00E16FEA">
        <w:rPr>
          <w:bCs/>
          <w:iCs/>
          <w:color w:val="000000"/>
          <w:lang w:val="x-none" w:eastAsia="x-none"/>
        </w:rPr>
        <w:t>78</w:t>
      </w:r>
      <w:r w:rsidR="001F1FE4" w:rsidRPr="00670668">
        <w:rPr>
          <w:bCs/>
          <w:iCs/>
          <w:color w:val="000000"/>
          <w:lang w:val="x-none" w:eastAsia="x-none"/>
        </w:rPr>
        <w:t xml:space="preserve"> </w:t>
      </w:r>
      <w:r w:rsidRPr="00E16FEA">
        <w:rPr>
          <w:bCs/>
          <w:iCs/>
          <w:color w:val="000000"/>
          <w:lang w:val="x-none" w:eastAsia="x-none"/>
        </w:rPr>
        <w:t>/pokój 305</w:t>
      </w:r>
      <w:r w:rsidR="001F1FE4" w:rsidRPr="00670668">
        <w:rPr>
          <w:bCs/>
          <w:iCs/>
          <w:color w:val="000000"/>
          <w:lang w:eastAsia="x-none"/>
        </w:rPr>
        <w:t xml:space="preserve"> </w:t>
      </w:r>
      <w:r w:rsidRPr="00E16FEA">
        <w:rPr>
          <w:bCs/>
          <w:iCs/>
          <w:color w:val="000000"/>
          <w:lang w:eastAsia="x-none"/>
        </w:rPr>
        <w:t>31-571</w:t>
      </w:r>
      <w:r w:rsidR="001F1FE4" w:rsidRPr="00670668">
        <w:rPr>
          <w:bCs/>
          <w:iCs/>
          <w:color w:val="000000"/>
          <w:lang w:val="x-none" w:eastAsia="x-none"/>
        </w:rPr>
        <w:t xml:space="preserve"> </w:t>
      </w:r>
      <w:r w:rsidRPr="00E16FEA">
        <w:rPr>
          <w:bCs/>
          <w:iCs/>
          <w:color w:val="000000"/>
          <w:lang w:val="x-none" w:eastAsia="x-none"/>
        </w:rPr>
        <w:t>Kraków</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E16FEA" w:rsidRPr="00E16FEA">
        <w:rPr>
          <w:bCs/>
          <w:iCs/>
          <w:color w:val="000000"/>
          <w:lang w:val="en-GB" w:eastAsia="x-none"/>
        </w:rPr>
        <w:t>12</w:t>
      </w:r>
      <w:r w:rsidRPr="00670668">
        <w:rPr>
          <w:bCs/>
          <w:iCs/>
          <w:color w:val="000000"/>
          <w:lang w:val="en-GB" w:eastAsia="x-none"/>
        </w:rPr>
        <w:t xml:space="preserve"> </w:t>
      </w:r>
      <w:r w:rsidR="00E16FEA" w:rsidRPr="00E16FEA">
        <w:rPr>
          <w:bCs/>
          <w:iCs/>
          <w:color w:val="000000"/>
          <w:lang w:val="en-GB" w:eastAsia="x-none"/>
        </w:rPr>
        <w:t>6831052</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E16FEA" w:rsidRPr="00E16FEA">
        <w:rPr>
          <w:bCs/>
          <w:iCs/>
          <w:color w:val="000000"/>
          <w:lang w:val="en-GB" w:eastAsia="x-none"/>
        </w:rPr>
        <w:t>12</w:t>
      </w:r>
      <w:r w:rsidRPr="00670668">
        <w:rPr>
          <w:bCs/>
          <w:iCs/>
          <w:color w:val="000000"/>
          <w:sz w:val="18"/>
          <w:szCs w:val="18"/>
          <w:lang w:val="en-GB" w:eastAsia="x-none"/>
        </w:rPr>
        <w:t xml:space="preserve"> </w:t>
      </w:r>
      <w:r w:rsidR="00E16FEA" w:rsidRPr="00E16FEA">
        <w:rPr>
          <w:bCs/>
          <w:iCs/>
          <w:color w:val="000000"/>
          <w:sz w:val="18"/>
          <w:szCs w:val="18"/>
          <w:lang w:val="en-GB" w:eastAsia="x-none"/>
        </w:rPr>
        <w:t>6481210</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E16FEA" w:rsidRPr="00E16FEA">
        <w:rPr>
          <w:rFonts w:eastAsia="Calibri"/>
          <w:bCs/>
          <w:iCs/>
          <w:color w:val="0000FF"/>
          <w:lang w:val="en-GB" w:eastAsia="en-US"/>
        </w:rPr>
        <w:t>zamowienia.publiczne@awf.krakow.pl</w:t>
      </w:r>
      <w:r w:rsidRPr="00670668">
        <w:rPr>
          <w:rFonts w:eastAsia="Calibri"/>
          <w:bCs/>
          <w:iCs/>
          <w:color w:val="2F5496"/>
          <w:lang w:eastAsia="en-US"/>
        </w:rPr>
        <w:t>.</w:t>
      </w:r>
    </w:p>
    <w:p w:rsidR="001F1FE4" w:rsidRPr="00706520" w:rsidRDefault="00706520" w:rsidP="001F1FE4">
      <w:pPr>
        <w:numPr>
          <w:ilvl w:val="0"/>
          <w:numId w:val="24"/>
        </w:numPr>
        <w:spacing w:before="120" w:after="60"/>
        <w:jc w:val="both"/>
        <w:outlineLvl w:val="1"/>
        <w:rPr>
          <w:bCs/>
          <w:iCs/>
          <w:color w:val="000000"/>
          <w:lang w:val="x-none" w:eastAsia="x-none"/>
        </w:rPr>
      </w:pPr>
      <w:bookmarkStart w:id="63" w:name="_Hlk529490733"/>
      <w:r w:rsidRPr="00F950B5">
        <w:rPr>
          <w:bCs/>
          <w:iCs/>
          <w:color w:val="000000"/>
          <w:lang w:val="x-none" w:eastAsia="x-none"/>
        </w:rPr>
        <w:t xml:space="preserve">inspektorem ochrony danych osobowych w </w:t>
      </w:r>
      <w:r w:rsidR="00E16FEA" w:rsidRPr="00E16FEA">
        <w:rPr>
          <w:bCs/>
          <w:iCs/>
          <w:color w:val="000000"/>
          <w:lang w:val="x-none" w:eastAsia="x-none"/>
        </w:rPr>
        <w:t>Akademia Wychowania Fizycznego  im Bronisława Czecha</w:t>
      </w:r>
      <w:r w:rsidRPr="00F950B5">
        <w:rPr>
          <w:rFonts w:eastAsia="Calibri"/>
          <w:bCs/>
          <w:iCs/>
          <w:color w:val="000000"/>
          <w:lang w:val="x-none" w:eastAsia="en-US"/>
        </w:rPr>
        <w:t xml:space="preserve"> </w:t>
      </w:r>
      <w:r w:rsidRPr="00F950B5">
        <w:t>e-mail:</w:t>
      </w:r>
      <w:r w:rsidRPr="00F950B5">
        <w:rPr>
          <w:color w:val="0070C0"/>
        </w:rPr>
        <w:t xml:space="preserve"> </w:t>
      </w:r>
      <w:bookmarkEnd w:id="63"/>
      <w:r w:rsidR="00AB447A">
        <w:rPr>
          <w:u w:val="single"/>
        </w:rPr>
        <w:t>iodo@awf.krakow.pl</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w:t>
      </w:r>
      <w:r w:rsidRPr="00670668">
        <w:lastRenderedPageBreak/>
        <w:t xml:space="preserve">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16FEA" w:rsidRPr="00E16FEA">
        <w:t>(</w:t>
      </w:r>
      <w:proofErr w:type="spellStart"/>
      <w:r w:rsidR="00E16FEA" w:rsidRPr="00E16FEA">
        <w:t>t.j</w:t>
      </w:r>
      <w:proofErr w:type="spellEnd"/>
      <w:r w:rsidR="00E16FEA" w:rsidRPr="00E16FEA">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16FEA" w:rsidRPr="006672A6" w:rsidTr="00893597">
        <w:tc>
          <w:tcPr>
            <w:tcW w:w="851" w:type="dxa"/>
          </w:tcPr>
          <w:p w:rsidR="00E16FEA" w:rsidRPr="006672A6" w:rsidRDefault="00E16FEA" w:rsidP="00893597">
            <w:pPr>
              <w:spacing w:before="60" w:after="120"/>
              <w:jc w:val="both"/>
              <w:rPr>
                <w:b/>
              </w:rPr>
            </w:pPr>
            <w:r w:rsidRPr="00E16FEA">
              <w:t>1</w:t>
            </w:r>
          </w:p>
        </w:tc>
        <w:tc>
          <w:tcPr>
            <w:tcW w:w="8505" w:type="dxa"/>
          </w:tcPr>
          <w:p w:rsidR="00E16FEA" w:rsidRPr="00C37525" w:rsidRDefault="00B00BA1" w:rsidP="00893597">
            <w:pPr>
              <w:spacing w:before="60" w:after="120"/>
              <w:jc w:val="both"/>
            </w:pPr>
            <w:r w:rsidRPr="00C37525">
              <w:t>Opis przedmiotu zamówienia</w:t>
            </w:r>
          </w:p>
        </w:tc>
      </w:tr>
      <w:tr w:rsidR="00E16FEA" w:rsidRPr="006672A6" w:rsidTr="00893597">
        <w:tc>
          <w:tcPr>
            <w:tcW w:w="851" w:type="dxa"/>
          </w:tcPr>
          <w:p w:rsidR="00E16FEA" w:rsidRPr="006672A6" w:rsidRDefault="00E16FEA" w:rsidP="00893597">
            <w:pPr>
              <w:spacing w:before="60" w:after="120"/>
              <w:jc w:val="both"/>
              <w:rPr>
                <w:b/>
              </w:rPr>
            </w:pPr>
            <w:r w:rsidRPr="00E16FEA">
              <w:t>2</w:t>
            </w:r>
          </w:p>
        </w:tc>
        <w:tc>
          <w:tcPr>
            <w:tcW w:w="8505" w:type="dxa"/>
          </w:tcPr>
          <w:p w:rsidR="00E16FEA" w:rsidRPr="00C37525" w:rsidRDefault="00B00BA1" w:rsidP="00893597">
            <w:pPr>
              <w:spacing w:before="60" w:after="120"/>
              <w:jc w:val="both"/>
            </w:pPr>
            <w:r w:rsidRPr="00C37525">
              <w:t>formularz oferty</w:t>
            </w:r>
          </w:p>
        </w:tc>
      </w:tr>
      <w:tr w:rsidR="00E16FEA" w:rsidRPr="006672A6" w:rsidTr="00893597">
        <w:tc>
          <w:tcPr>
            <w:tcW w:w="851" w:type="dxa"/>
          </w:tcPr>
          <w:p w:rsidR="00E16FEA" w:rsidRPr="006672A6" w:rsidRDefault="00E16FEA" w:rsidP="00893597">
            <w:pPr>
              <w:spacing w:before="60" w:after="120"/>
              <w:jc w:val="both"/>
              <w:rPr>
                <w:b/>
              </w:rPr>
            </w:pPr>
            <w:r w:rsidRPr="00E16FEA">
              <w:t>3</w:t>
            </w:r>
          </w:p>
        </w:tc>
        <w:tc>
          <w:tcPr>
            <w:tcW w:w="8505" w:type="dxa"/>
          </w:tcPr>
          <w:p w:rsidR="00E16FEA" w:rsidRPr="00C37525" w:rsidRDefault="00B00BA1" w:rsidP="00893597">
            <w:pPr>
              <w:spacing w:before="60" w:after="120"/>
              <w:jc w:val="both"/>
            </w:pPr>
            <w:r w:rsidRPr="00C37525">
              <w:t>Projekt umowy</w:t>
            </w:r>
          </w:p>
        </w:tc>
      </w:tr>
      <w:tr w:rsidR="00E16FEA" w:rsidRPr="006672A6" w:rsidTr="00893597">
        <w:tc>
          <w:tcPr>
            <w:tcW w:w="851" w:type="dxa"/>
          </w:tcPr>
          <w:p w:rsidR="00E16FEA" w:rsidRPr="006672A6" w:rsidRDefault="00E16FEA" w:rsidP="00893597">
            <w:pPr>
              <w:spacing w:before="60" w:after="120"/>
              <w:jc w:val="both"/>
              <w:rPr>
                <w:b/>
              </w:rPr>
            </w:pPr>
            <w:r w:rsidRPr="00E16FEA">
              <w:t>4</w:t>
            </w:r>
          </w:p>
        </w:tc>
        <w:tc>
          <w:tcPr>
            <w:tcW w:w="8505" w:type="dxa"/>
          </w:tcPr>
          <w:p w:rsidR="00E16FEA" w:rsidRPr="00C37525" w:rsidRDefault="00E16FEA" w:rsidP="00893597">
            <w:pPr>
              <w:spacing w:before="60" w:after="120"/>
              <w:jc w:val="both"/>
            </w:pPr>
            <w:r w:rsidRPr="00C37525">
              <w:t>Oświadczenie wykonawcy o przynależności albo braku przynależności do tej samej grupy kapitałowej.</w:t>
            </w:r>
          </w:p>
        </w:tc>
      </w:tr>
      <w:tr w:rsidR="00E16FEA" w:rsidRPr="006672A6" w:rsidTr="00893597">
        <w:tc>
          <w:tcPr>
            <w:tcW w:w="851" w:type="dxa"/>
          </w:tcPr>
          <w:p w:rsidR="00E16FEA" w:rsidRPr="006672A6" w:rsidRDefault="00E16FEA" w:rsidP="00893597">
            <w:pPr>
              <w:spacing w:before="60" w:after="120"/>
              <w:jc w:val="both"/>
              <w:rPr>
                <w:b/>
              </w:rPr>
            </w:pPr>
            <w:r w:rsidRPr="00E16FEA">
              <w:t>5</w:t>
            </w:r>
          </w:p>
        </w:tc>
        <w:tc>
          <w:tcPr>
            <w:tcW w:w="8505" w:type="dxa"/>
          </w:tcPr>
          <w:p w:rsidR="00E16FEA" w:rsidRPr="00C37525" w:rsidRDefault="00C37525" w:rsidP="00893597">
            <w:pPr>
              <w:spacing w:before="60" w:after="120"/>
              <w:jc w:val="both"/>
            </w:pPr>
            <w:r w:rsidRPr="00C37525">
              <w:t xml:space="preserve">Wykaz robót budowlanych </w:t>
            </w:r>
          </w:p>
        </w:tc>
      </w:tr>
      <w:tr w:rsidR="00AB447A" w:rsidRPr="006672A6" w:rsidTr="00893597">
        <w:tc>
          <w:tcPr>
            <w:tcW w:w="851" w:type="dxa"/>
          </w:tcPr>
          <w:p w:rsidR="00AB447A" w:rsidRPr="00E16FEA" w:rsidRDefault="00C37525" w:rsidP="00AB447A">
            <w:pPr>
              <w:spacing w:before="60" w:after="120"/>
              <w:jc w:val="both"/>
            </w:pPr>
            <w:r>
              <w:t>6</w:t>
            </w:r>
          </w:p>
        </w:tc>
        <w:tc>
          <w:tcPr>
            <w:tcW w:w="8505" w:type="dxa"/>
          </w:tcPr>
          <w:p w:rsidR="00AB447A" w:rsidRPr="00C37525" w:rsidRDefault="00C37525" w:rsidP="00AB447A">
            <w:pPr>
              <w:spacing w:before="60" w:after="120"/>
              <w:jc w:val="both"/>
            </w:pPr>
            <w:r w:rsidRPr="00C37525">
              <w:t>Wykaz osób</w:t>
            </w:r>
          </w:p>
        </w:tc>
      </w:tr>
      <w:tr w:rsidR="00AB447A" w:rsidRPr="006672A6" w:rsidTr="00893597">
        <w:tc>
          <w:tcPr>
            <w:tcW w:w="851" w:type="dxa"/>
          </w:tcPr>
          <w:p w:rsidR="00AB447A" w:rsidRPr="00E16FEA" w:rsidRDefault="00C37525" w:rsidP="00AB447A">
            <w:pPr>
              <w:spacing w:before="60" w:after="120"/>
              <w:jc w:val="both"/>
            </w:pPr>
            <w:r>
              <w:t>7</w:t>
            </w:r>
          </w:p>
        </w:tc>
        <w:tc>
          <w:tcPr>
            <w:tcW w:w="8505" w:type="dxa"/>
          </w:tcPr>
          <w:p w:rsidR="00AB447A" w:rsidRPr="006672A6" w:rsidRDefault="00C37525" w:rsidP="00AB447A">
            <w:pPr>
              <w:spacing w:before="60" w:after="120"/>
              <w:jc w:val="both"/>
              <w:rPr>
                <w:b/>
              </w:rPr>
            </w:pPr>
            <w:r w:rsidRPr="00E16FEA">
              <w:t>Zobowiązanie podmiotów trzecich do oddania do dyspozycji niezbędnych zasobów.</w:t>
            </w:r>
          </w:p>
        </w:tc>
      </w:tr>
      <w:tr w:rsidR="00C37525" w:rsidRPr="006672A6" w:rsidTr="00893597">
        <w:tc>
          <w:tcPr>
            <w:tcW w:w="851" w:type="dxa"/>
          </w:tcPr>
          <w:p w:rsidR="00C37525" w:rsidRPr="00E16FEA" w:rsidRDefault="00C37525" w:rsidP="00C37525">
            <w:pPr>
              <w:spacing w:before="60" w:after="120"/>
              <w:jc w:val="both"/>
            </w:pPr>
            <w:r>
              <w:t>8</w:t>
            </w:r>
          </w:p>
        </w:tc>
        <w:tc>
          <w:tcPr>
            <w:tcW w:w="8505" w:type="dxa"/>
          </w:tcPr>
          <w:p w:rsidR="00C37525" w:rsidRPr="006672A6" w:rsidRDefault="00C37525" w:rsidP="00C37525">
            <w:pPr>
              <w:spacing w:before="60" w:after="120"/>
              <w:jc w:val="both"/>
              <w:rPr>
                <w:b/>
              </w:rPr>
            </w:pPr>
            <w:r w:rsidRPr="00E16FEA">
              <w:t>Oświadczenie o niepodleganiu wykluczeniu oraz spełnianiu warunków udziału</w:t>
            </w:r>
          </w:p>
        </w:tc>
      </w:tr>
      <w:tr w:rsidR="00C37525" w:rsidRPr="006672A6" w:rsidTr="00893597">
        <w:tc>
          <w:tcPr>
            <w:tcW w:w="851" w:type="dxa"/>
          </w:tcPr>
          <w:p w:rsidR="00C37525" w:rsidRPr="00E16FEA" w:rsidRDefault="00C37525" w:rsidP="00C37525">
            <w:pPr>
              <w:spacing w:before="60" w:after="120"/>
              <w:jc w:val="both"/>
            </w:pPr>
            <w:r>
              <w:t>9</w:t>
            </w:r>
          </w:p>
        </w:tc>
        <w:tc>
          <w:tcPr>
            <w:tcW w:w="8505" w:type="dxa"/>
          </w:tcPr>
          <w:p w:rsidR="00C37525" w:rsidRPr="006672A6" w:rsidRDefault="00C37525" w:rsidP="00C37525">
            <w:pPr>
              <w:spacing w:before="60" w:after="120"/>
              <w:jc w:val="both"/>
              <w:rPr>
                <w:b/>
              </w:rPr>
            </w:pPr>
            <w:r w:rsidRPr="00E16FEA">
              <w:t>BUDOWA RAMPY DLA OSÓB NIEPEŁNOSPRAWNYCH dokumentacja.zip</w:t>
            </w:r>
          </w:p>
        </w:tc>
      </w:tr>
    </w:tbl>
    <w:p w:rsidR="00603291" w:rsidRPr="005517EA" w:rsidRDefault="005517EA" w:rsidP="005517EA">
      <w:pPr>
        <w:spacing w:before="60" w:after="120"/>
        <w:jc w:val="right"/>
        <w:rPr>
          <w:b/>
        </w:rPr>
      </w:pPr>
      <w:r w:rsidRPr="005517EA">
        <w:rPr>
          <w:b/>
        </w:rPr>
        <w:t xml:space="preserve">Zatwierdzam </w:t>
      </w:r>
    </w:p>
    <w:p w:rsidR="005517EA" w:rsidRPr="005517EA" w:rsidRDefault="005517EA" w:rsidP="005517EA">
      <w:pPr>
        <w:spacing w:before="60" w:after="120"/>
        <w:jc w:val="right"/>
        <w:rPr>
          <w:b/>
        </w:rPr>
      </w:pPr>
      <w:r w:rsidRPr="005517EA">
        <w:rPr>
          <w:b/>
        </w:rPr>
        <w:t xml:space="preserve">18 sierpnia 2020 r. </w:t>
      </w:r>
    </w:p>
    <w:p w:rsidR="005517EA" w:rsidRPr="005517EA" w:rsidRDefault="005517EA" w:rsidP="005517EA">
      <w:pPr>
        <w:spacing w:before="60" w:after="120"/>
        <w:jc w:val="right"/>
        <w:rPr>
          <w:b/>
        </w:rPr>
      </w:pPr>
      <w:r w:rsidRPr="005517EA">
        <w:rPr>
          <w:b/>
        </w:rPr>
        <w:lastRenderedPageBreak/>
        <w:t>Zastępca kanclerza AWF w Krakowie</w:t>
      </w:r>
    </w:p>
    <w:p w:rsidR="005517EA" w:rsidRPr="005517EA" w:rsidRDefault="005517EA" w:rsidP="005517EA">
      <w:pPr>
        <w:spacing w:before="60" w:after="120"/>
        <w:jc w:val="right"/>
        <w:rPr>
          <w:b/>
        </w:rPr>
      </w:pPr>
      <w:r>
        <w:rPr>
          <w:b/>
        </w:rPr>
        <w:t>m</w:t>
      </w:r>
      <w:r w:rsidRPr="005517EA">
        <w:rPr>
          <w:b/>
        </w:rPr>
        <w:t>gr inż. arch. Anna Sieńkowska</w:t>
      </w:r>
    </w:p>
    <w:sectPr w:rsidR="005517EA" w:rsidRPr="005517EA">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3E" w:rsidRDefault="00A7063E">
      <w:r>
        <w:separator/>
      </w:r>
    </w:p>
  </w:endnote>
  <w:endnote w:type="continuationSeparator" w:id="0">
    <w:p w:rsidR="00A7063E" w:rsidRDefault="00A7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EA" w:rsidRDefault="00E16FE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20B9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20B98">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20B98">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EA" w:rsidRDefault="00E16F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3E" w:rsidRDefault="00A7063E">
      <w:r>
        <w:separator/>
      </w:r>
    </w:p>
  </w:footnote>
  <w:footnote w:type="continuationSeparator" w:id="0">
    <w:p w:rsidR="00A7063E" w:rsidRDefault="00A70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EA" w:rsidRDefault="00E16FE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E16FEA">
    <w:pPr>
      <w:pStyle w:val="Nagwek"/>
      <w:jc w:val="center"/>
      <w:rPr>
        <w:sz w:val="18"/>
        <w:szCs w:val="18"/>
      </w:rPr>
    </w:pPr>
    <w:r>
      <w:rPr>
        <w:sz w:val="18"/>
        <w:szCs w:val="18"/>
      </w:rPr>
      <w:t>Budowa rampy dla niepełnosprawnych przy budynku pływalni krytej (Zespół Krytych Pływalni)</w:t>
    </w:r>
  </w:p>
  <w:p w:rsidR="00D35830" w:rsidRDefault="00F20B9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EA" w:rsidRDefault="00E16FE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ADE62E5"/>
    <w:multiLevelType w:val="hybridMultilevel"/>
    <w:tmpl w:val="A022C3EE"/>
    <w:lvl w:ilvl="0" w:tplc="56F0CF62">
      <w:start w:val="1"/>
      <w:numFmt w:val="lowerLetter"/>
      <w:lvlText w:val="%1."/>
      <w:lvlJc w:val="left"/>
      <w:pPr>
        <w:ind w:left="819" w:hanging="360"/>
      </w:pPr>
    </w:lvl>
    <w:lvl w:ilvl="1" w:tplc="04150019">
      <w:start w:val="1"/>
      <w:numFmt w:val="lowerLetter"/>
      <w:lvlText w:val="%2."/>
      <w:lvlJc w:val="left"/>
      <w:pPr>
        <w:ind w:left="1539" w:hanging="360"/>
      </w:pPr>
    </w:lvl>
    <w:lvl w:ilvl="2" w:tplc="0415001B">
      <w:start w:val="1"/>
      <w:numFmt w:val="lowerRoman"/>
      <w:lvlText w:val="%3."/>
      <w:lvlJc w:val="right"/>
      <w:pPr>
        <w:ind w:left="2259" w:hanging="180"/>
      </w:pPr>
    </w:lvl>
    <w:lvl w:ilvl="3" w:tplc="0415000F">
      <w:start w:val="1"/>
      <w:numFmt w:val="decimal"/>
      <w:lvlText w:val="%4."/>
      <w:lvlJc w:val="left"/>
      <w:pPr>
        <w:ind w:left="2979" w:hanging="360"/>
      </w:pPr>
    </w:lvl>
    <w:lvl w:ilvl="4" w:tplc="04150019">
      <w:start w:val="1"/>
      <w:numFmt w:val="lowerLetter"/>
      <w:lvlText w:val="%5."/>
      <w:lvlJc w:val="left"/>
      <w:pPr>
        <w:ind w:left="3699" w:hanging="360"/>
      </w:pPr>
    </w:lvl>
    <w:lvl w:ilvl="5" w:tplc="0415001B">
      <w:start w:val="1"/>
      <w:numFmt w:val="lowerRoman"/>
      <w:lvlText w:val="%6."/>
      <w:lvlJc w:val="right"/>
      <w:pPr>
        <w:ind w:left="4419" w:hanging="180"/>
      </w:pPr>
    </w:lvl>
    <w:lvl w:ilvl="6" w:tplc="0415000F">
      <w:start w:val="1"/>
      <w:numFmt w:val="decimal"/>
      <w:lvlText w:val="%7."/>
      <w:lvlJc w:val="left"/>
      <w:pPr>
        <w:ind w:left="5139" w:hanging="360"/>
      </w:pPr>
    </w:lvl>
    <w:lvl w:ilvl="7" w:tplc="04150019">
      <w:start w:val="1"/>
      <w:numFmt w:val="lowerLetter"/>
      <w:lvlText w:val="%8."/>
      <w:lvlJc w:val="left"/>
      <w:pPr>
        <w:ind w:left="5859" w:hanging="360"/>
      </w:pPr>
    </w:lvl>
    <w:lvl w:ilvl="8" w:tplc="0415001B">
      <w:start w:val="1"/>
      <w:numFmt w:val="lowerRoman"/>
      <w:lvlText w:val="%9."/>
      <w:lvlJc w:val="right"/>
      <w:pPr>
        <w:ind w:left="6579" w:hanging="180"/>
      </w:pPr>
    </w:lvl>
  </w:abstractNum>
  <w:abstractNum w:abstractNumId="35"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63E"/>
    <w:rsid w:val="00004D89"/>
    <w:rsid w:val="000067E5"/>
    <w:rsid w:val="00012833"/>
    <w:rsid w:val="00020641"/>
    <w:rsid w:val="00020FF3"/>
    <w:rsid w:val="00026453"/>
    <w:rsid w:val="00031855"/>
    <w:rsid w:val="00033447"/>
    <w:rsid w:val="00034D1A"/>
    <w:rsid w:val="00036DB5"/>
    <w:rsid w:val="00037073"/>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3BBB"/>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D3E1C"/>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A1E3E"/>
    <w:rsid w:val="003C478A"/>
    <w:rsid w:val="003C4BDA"/>
    <w:rsid w:val="003D0168"/>
    <w:rsid w:val="003D0409"/>
    <w:rsid w:val="003D5462"/>
    <w:rsid w:val="003D58D6"/>
    <w:rsid w:val="003D736C"/>
    <w:rsid w:val="003E0A15"/>
    <w:rsid w:val="003E3DB8"/>
    <w:rsid w:val="003F5A2C"/>
    <w:rsid w:val="00403B18"/>
    <w:rsid w:val="0040419B"/>
    <w:rsid w:val="0041437D"/>
    <w:rsid w:val="004201F8"/>
    <w:rsid w:val="00423EDC"/>
    <w:rsid w:val="004248CE"/>
    <w:rsid w:val="00424D45"/>
    <w:rsid w:val="004327AD"/>
    <w:rsid w:val="004350D7"/>
    <w:rsid w:val="004460EE"/>
    <w:rsid w:val="004570EA"/>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517EA"/>
    <w:rsid w:val="00562E86"/>
    <w:rsid w:val="005631F3"/>
    <w:rsid w:val="00571EFD"/>
    <w:rsid w:val="005741F3"/>
    <w:rsid w:val="005828F4"/>
    <w:rsid w:val="00587385"/>
    <w:rsid w:val="0058740E"/>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33F1D"/>
    <w:rsid w:val="00836430"/>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95D3E"/>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3536D"/>
    <w:rsid w:val="0094461F"/>
    <w:rsid w:val="00944DA3"/>
    <w:rsid w:val="00945B58"/>
    <w:rsid w:val="00950CB2"/>
    <w:rsid w:val="009526DC"/>
    <w:rsid w:val="00955418"/>
    <w:rsid w:val="009554B6"/>
    <w:rsid w:val="00961A57"/>
    <w:rsid w:val="00966186"/>
    <w:rsid w:val="00980FB4"/>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63E"/>
    <w:rsid w:val="00A70B48"/>
    <w:rsid w:val="00A722BA"/>
    <w:rsid w:val="00A85AF6"/>
    <w:rsid w:val="00A86605"/>
    <w:rsid w:val="00A90128"/>
    <w:rsid w:val="00A936A2"/>
    <w:rsid w:val="00A9512C"/>
    <w:rsid w:val="00A966A6"/>
    <w:rsid w:val="00A96E95"/>
    <w:rsid w:val="00AA5CC5"/>
    <w:rsid w:val="00AA5FCE"/>
    <w:rsid w:val="00AA661F"/>
    <w:rsid w:val="00AB4119"/>
    <w:rsid w:val="00AB447A"/>
    <w:rsid w:val="00AB7036"/>
    <w:rsid w:val="00AC3CE1"/>
    <w:rsid w:val="00AC5423"/>
    <w:rsid w:val="00AD6A2E"/>
    <w:rsid w:val="00AD7F2C"/>
    <w:rsid w:val="00AE4E38"/>
    <w:rsid w:val="00AF1311"/>
    <w:rsid w:val="00AF616D"/>
    <w:rsid w:val="00B00BA1"/>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D0A80"/>
    <w:rsid w:val="00BE2F10"/>
    <w:rsid w:val="00BF579F"/>
    <w:rsid w:val="00BF6DEC"/>
    <w:rsid w:val="00C00534"/>
    <w:rsid w:val="00C03499"/>
    <w:rsid w:val="00C06D30"/>
    <w:rsid w:val="00C20DA9"/>
    <w:rsid w:val="00C23A81"/>
    <w:rsid w:val="00C2712C"/>
    <w:rsid w:val="00C36F4E"/>
    <w:rsid w:val="00C37525"/>
    <w:rsid w:val="00C530BF"/>
    <w:rsid w:val="00C559F8"/>
    <w:rsid w:val="00C63D1F"/>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13BE"/>
    <w:rsid w:val="00DC3E3B"/>
    <w:rsid w:val="00DD2C73"/>
    <w:rsid w:val="00DD574A"/>
    <w:rsid w:val="00DE5056"/>
    <w:rsid w:val="00DF1E0C"/>
    <w:rsid w:val="00DF4EB3"/>
    <w:rsid w:val="00DF5C49"/>
    <w:rsid w:val="00E0511E"/>
    <w:rsid w:val="00E0526C"/>
    <w:rsid w:val="00E0552F"/>
    <w:rsid w:val="00E10E4F"/>
    <w:rsid w:val="00E14BA2"/>
    <w:rsid w:val="00E156F5"/>
    <w:rsid w:val="00E16FEA"/>
    <w:rsid w:val="00E20949"/>
    <w:rsid w:val="00E234D8"/>
    <w:rsid w:val="00E26EEE"/>
    <w:rsid w:val="00E30EB9"/>
    <w:rsid w:val="00E339AF"/>
    <w:rsid w:val="00E40611"/>
    <w:rsid w:val="00E528CA"/>
    <w:rsid w:val="00E547CA"/>
    <w:rsid w:val="00E65F99"/>
    <w:rsid w:val="00E7448C"/>
    <w:rsid w:val="00E761B8"/>
    <w:rsid w:val="00E85EB9"/>
    <w:rsid w:val="00E879CD"/>
    <w:rsid w:val="00E9586B"/>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0B98"/>
    <w:rsid w:val="00F21788"/>
    <w:rsid w:val="00F234AD"/>
    <w:rsid w:val="00F23594"/>
    <w:rsid w:val="00F241C5"/>
    <w:rsid w:val="00F278EE"/>
    <w:rsid w:val="00F428C2"/>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3B64EA"/>
  <w15:chartTrackingRefBased/>
  <w15:docId w15:val="{817C99EF-214E-41AE-954E-FA2FFD58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24208155">
      <w:bodyDiv w:val="1"/>
      <w:marLeft w:val="0"/>
      <w:marRight w:val="0"/>
      <w:marTop w:val="0"/>
      <w:marBottom w:val="0"/>
      <w:divBdr>
        <w:top w:val="none" w:sz="0" w:space="0" w:color="auto"/>
        <w:left w:val="none" w:sz="0" w:space="0" w:color="auto"/>
        <w:bottom w:val="none" w:sz="0" w:space="0" w:color="auto"/>
        <w:right w:val="none" w:sz="0" w:space="0" w:color="auto"/>
      </w:divBdr>
    </w:div>
    <w:div w:id="501746855">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85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DE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90</TotalTime>
  <Pages>23</Pages>
  <Words>7716</Words>
  <Characters>46302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53911</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Tadeusz Józefczyk</dc:creator>
  <cp:keywords/>
  <cp:lastModifiedBy>Tadeusz Józefczyk</cp:lastModifiedBy>
  <cp:revision>25</cp:revision>
  <cp:lastPrinted>1899-12-31T23:00:00Z</cp:lastPrinted>
  <dcterms:created xsi:type="dcterms:W3CDTF">2020-08-17T12:29:00Z</dcterms:created>
  <dcterms:modified xsi:type="dcterms:W3CDTF">2020-08-18T12:14:00Z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