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1206B" w:rsidRPr="00315D72" w:rsidRDefault="0021206B" w:rsidP="00F950A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jc w:val="right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4B2089" w:rsidRPr="004B2089">
        <w:rPr>
          <w:rFonts w:ascii="Verdana" w:hAnsi="Verdana"/>
          <w:sz w:val="16"/>
          <w:szCs w:val="16"/>
        </w:rPr>
        <w:t>KCzp.272-255/20</w:t>
      </w:r>
      <w:r w:rsidR="007B12A7">
        <w:rPr>
          <w:rFonts w:ascii="Verdana" w:hAnsi="Verdana"/>
          <w:sz w:val="16"/>
          <w:szCs w:val="16"/>
        </w:rPr>
        <w:t xml:space="preserve">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4B2089" w:rsidRPr="004B2089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4B2089" w:rsidRPr="004B2089">
        <w:rPr>
          <w:rFonts w:ascii="Verdana" w:hAnsi="Verdana"/>
          <w:sz w:val="16"/>
          <w:szCs w:val="16"/>
        </w:rPr>
        <w:t>2020-07-24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353F60">
        <w:rPr>
          <w:rFonts w:ascii="Verdana" w:hAnsi="Verdana"/>
          <w:sz w:val="20"/>
        </w:rPr>
        <w:t xml:space="preserve"> (21)</w:t>
      </w:r>
      <w:bookmarkStart w:id="0" w:name="_GoBack"/>
      <w:bookmarkEnd w:id="0"/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4B2089" w:rsidRPr="004B2089">
        <w:rPr>
          <w:rFonts w:ascii="Verdana" w:hAnsi="Verdana"/>
          <w:b/>
          <w:sz w:val="20"/>
        </w:rPr>
        <w:t>2020-07-24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4B2089" w:rsidRPr="004B2089">
        <w:rPr>
          <w:rFonts w:ascii="Verdana" w:hAnsi="Verdana"/>
          <w:b/>
          <w:sz w:val="20"/>
        </w:rPr>
        <w:t>przetarg nieograniczony</w:t>
      </w:r>
      <w:r w:rsidRPr="00A17896">
        <w:rPr>
          <w:rFonts w:ascii="Verdana" w:hAnsi="Verdana"/>
          <w:b/>
          <w:sz w:val="20"/>
        </w:rPr>
        <w:t>”</w:t>
      </w:r>
      <w:r w:rsidR="00F950AB">
        <w:rPr>
          <w:rFonts w:ascii="Verdana" w:hAnsi="Verdana"/>
          <w:sz w:val="20"/>
        </w:rPr>
        <w:t>,</w:t>
      </w:r>
      <w:r w:rsidR="00A27DDB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4B2089" w:rsidRPr="004B2089">
        <w:rPr>
          <w:rFonts w:ascii="Verdana" w:hAnsi="Verdana"/>
          <w:b/>
          <w:sz w:val="20"/>
        </w:rPr>
        <w:t>Budowa wielofunkcyjnej Hali Sportowej AGH w Krakowie. KC-zp.272-255/20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</w:t>
      </w:r>
      <w:r w:rsidR="00F950AB">
        <w:rPr>
          <w:rFonts w:ascii="Verdana" w:hAnsi="Verdana"/>
          <w:b/>
          <w:sz w:val="20"/>
          <w:u w:val="single"/>
        </w:rPr>
        <w:t xml:space="preserve"> i odpowiedzi</w:t>
      </w:r>
      <w:r w:rsidRPr="00315D72">
        <w:rPr>
          <w:rFonts w:ascii="Verdana" w:hAnsi="Verdana"/>
          <w:b/>
          <w:sz w:val="20"/>
          <w:u w:val="single"/>
        </w:rPr>
        <w:t xml:space="preserve"> brzmi następująco:</w:t>
      </w:r>
    </w:p>
    <w:p w:rsidR="00F950AB" w:rsidRDefault="00F950AB" w:rsidP="00F950AB">
      <w:pPr>
        <w:pStyle w:val="Akapitzlist"/>
        <w:numPr>
          <w:ilvl w:val="0"/>
          <w:numId w:val="1"/>
        </w:numPr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Prosimy o wyrażenie zgody na wejście na teren planowanej inwestycji w celu wykonania badawczych odwiertów geologicznych. </w:t>
      </w:r>
    </w:p>
    <w:p w:rsidR="00F950AB" w:rsidRDefault="00F950AB" w:rsidP="00F950AB">
      <w:pPr>
        <w:pStyle w:val="Akapitzlist"/>
        <w:jc w:val="both"/>
        <w:rPr>
          <w:rFonts w:ascii="Verdana" w:hAnsi="Verdana"/>
          <w:b/>
          <w:sz w:val="20"/>
          <w:szCs w:val="20"/>
        </w:rPr>
      </w:pPr>
    </w:p>
    <w:p w:rsidR="00F950AB" w:rsidRDefault="00F950AB" w:rsidP="00F950AB">
      <w:pPr>
        <w:pStyle w:val="Akapitzlist"/>
        <w:ind w:left="0"/>
        <w:jc w:val="both"/>
        <w:rPr>
          <w:rFonts w:ascii="Verdana" w:hAnsi="Verdana"/>
          <w:b/>
          <w:sz w:val="20"/>
          <w:szCs w:val="20"/>
        </w:rPr>
      </w:pPr>
      <w:r>
        <w:rPr>
          <w:rFonts w:ascii="Verdana" w:hAnsi="Verdana"/>
          <w:b/>
          <w:sz w:val="20"/>
          <w:szCs w:val="20"/>
        </w:rPr>
        <w:t>Odp.: Na terenie objętym przyszłą budową obecnie trwają prace związane z I etapem inwestycji czyli przebudową sieci wodociągowych i ciepłowniczych będących w kolizji z budową hali sportowej. Prace będą trwały minimum do końca sierpnia. Z tego względu oraz szeroko rozumianego bezpieczeństwa osób tam przebywających Zamawiający nie wyraża zgody na wykonania badawczych odwiertów geologicznych.</w:t>
      </w:r>
    </w:p>
    <w:p w:rsidR="0021206B" w:rsidRPr="00315D72" w:rsidRDefault="0021206B">
      <w:pPr>
        <w:rPr>
          <w:rFonts w:ascii="Verdana" w:hAnsi="Verdana"/>
        </w:rPr>
      </w:pPr>
    </w:p>
    <w:p w:rsidR="0021206B" w:rsidRPr="00315D72" w:rsidRDefault="0021206B">
      <w:pPr>
        <w:spacing w:line="360" w:lineRule="auto"/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32FD" w:rsidRDefault="009832FD">
      <w:r>
        <w:separator/>
      </w:r>
    </w:p>
  </w:endnote>
  <w:endnote w:type="continuationSeparator" w:id="0">
    <w:p w:rsidR="009832FD" w:rsidRDefault="009832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32FD" w:rsidRDefault="009832FD">
      <w:r>
        <w:separator/>
      </w:r>
    </w:p>
  </w:footnote>
  <w:footnote w:type="continuationSeparator" w:id="0">
    <w:p w:rsidR="009832FD" w:rsidRDefault="009832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43AEF" w:rsidRDefault="00353F60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7E12" w:rsidRDefault="00353F60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853420"/>
    <w:multiLevelType w:val="hybridMultilevel"/>
    <w:tmpl w:val="C338BFF2"/>
    <w:lvl w:ilvl="0" w:tplc="3CAAA4E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32FD"/>
    <w:rsid w:val="000607BF"/>
    <w:rsid w:val="000A2D5C"/>
    <w:rsid w:val="000C4220"/>
    <w:rsid w:val="000D254E"/>
    <w:rsid w:val="001102A4"/>
    <w:rsid w:val="00130D1C"/>
    <w:rsid w:val="00180DBD"/>
    <w:rsid w:val="0021206B"/>
    <w:rsid w:val="002405E1"/>
    <w:rsid w:val="00315D72"/>
    <w:rsid w:val="00333103"/>
    <w:rsid w:val="00347E12"/>
    <w:rsid w:val="00353F60"/>
    <w:rsid w:val="003B15E7"/>
    <w:rsid w:val="003F7802"/>
    <w:rsid w:val="00476899"/>
    <w:rsid w:val="004B2089"/>
    <w:rsid w:val="00542F2E"/>
    <w:rsid w:val="005A7BE4"/>
    <w:rsid w:val="0061472E"/>
    <w:rsid w:val="00721200"/>
    <w:rsid w:val="00775A72"/>
    <w:rsid w:val="007B12A7"/>
    <w:rsid w:val="00825F26"/>
    <w:rsid w:val="0083033C"/>
    <w:rsid w:val="00943AEF"/>
    <w:rsid w:val="009832FD"/>
    <w:rsid w:val="009B3CE0"/>
    <w:rsid w:val="009F4EC1"/>
    <w:rsid w:val="00A17896"/>
    <w:rsid w:val="00A27DDB"/>
    <w:rsid w:val="00A45032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5026B"/>
    <w:rsid w:val="00E700D7"/>
    <w:rsid w:val="00E76CE4"/>
    <w:rsid w:val="00F255EB"/>
    <w:rsid w:val="00F271D3"/>
    <w:rsid w:val="00F47BC4"/>
    <w:rsid w:val="00F950AB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0F5753F4"/>
  <w15:chartTrackingRefBased/>
  <w15:docId w15:val="{18F83259-E8CC-42C4-B08F-49B501C86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"/>
    <w:link w:val="Akapitzlist"/>
    <w:uiPriority w:val="34"/>
    <w:locked/>
    <w:rsid w:val="00F950AB"/>
    <w:rPr>
      <w:sz w:val="24"/>
      <w:szCs w:val="24"/>
    </w:rPr>
  </w:style>
  <w:style w:type="paragraph" w:styleId="Akapitzlist">
    <w:name w:val="List Paragraph"/>
    <w:aliases w:val="List Paragraph,List Paragraph1,L1,Numerowanie,Akapit z listą5"/>
    <w:basedOn w:val="Normalny"/>
    <w:link w:val="AkapitzlistZnak"/>
    <w:uiPriority w:val="34"/>
    <w:qFormat/>
    <w:rsid w:val="00F950AB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412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146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4</cp:revision>
  <cp:lastPrinted>2020-07-24T10:05:00Z</cp:lastPrinted>
  <dcterms:created xsi:type="dcterms:W3CDTF">2020-07-24T10:04:00Z</dcterms:created>
  <dcterms:modified xsi:type="dcterms:W3CDTF">2020-07-24T10:07:00Z</dcterms:modified>
</cp:coreProperties>
</file>