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A41D74" w:rsidRPr="00A41D74">
        <w:rPr>
          <w:rFonts w:ascii="Verdana" w:hAnsi="Verdana"/>
          <w:sz w:val="16"/>
          <w:szCs w:val="16"/>
        </w:rPr>
        <w:t>KCzp.272-255/20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A41D74" w:rsidRPr="00A41D74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A41D74" w:rsidRPr="00A41D74">
        <w:rPr>
          <w:rFonts w:ascii="Verdana" w:hAnsi="Verdana"/>
          <w:sz w:val="16"/>
          <w:szCs w:val="16"/>
        </w:rPr>
        <w:t>2020-07-23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bookmarkStart w:id="0" w:name="_GoBack"/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bookmarkEnd w:id="0"/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 w:rsidR="00B5595A">
        <w:rPr>
          <w:rFonts w:ascii="Verdana" w:hAnsi="Verdana"/>
          <w:sz w:val="20"/>
        </w:rPr>
        <w:t xml:space="preserve"> (14)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E700D7">
        <w:rPr>
          <w:rFonts w:ascii="Verdana" w:hAnsi="Verdana"/>
          <w:sz w:val="20"/>
        </w:rPr>
        <w:t>9</w:t>
      </w:r>
      <w:r w:rsidR="00775A72" w:rsidRPr="00775A72">
        <w:rPr>
          <w:rFonts w:ascii="Verdana" w:hAnsi="Verdana"/>
          <w:sz w:val="20"/>
        </w:rPr>
        <w:t xml:space="preserve"> r. poz. </w:t>
      </w:r>
      <w:r w:rsidR="00E700D7">
        <w:rPr>
          <w:rFonts w:ascii="Verdana" w:hAnsi="Verdana"/>
          <w:sz w:val="20"/>
        </w:rPr>
        <w:t>1843</w:t>
      </w:r>
      <w:r w:rsidR="00D90657">
        <w:rPr>
          <w:rFonts w:ascii="Verdana" w:hAnsi="Verdana"/>
          <w:sz w:val="20"/>
        </w:rPr>
        <w:t xml:space="preserve">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A41D74" w:rsidRPr="00A41D74">
        <w:rPr>
          <w:rFonts w:ascii="Verdana" w:hAnsi="Verdana"/>
          <w:b/>
          <w:sz w:val="20"/>
        </w:rPr>
        <w:t xml:space="preserve">przetarg </w:t>
      </w:r>
      <w:r w:rsidR="00A41D74" w:rsidRPr="001B3020">
        <w:rPr>
          <w:rFonts w:ascii="Verdana" w:hAnsi="Verdana"/>
          <w:b/>
          <w:sz w:val="20"/>
        </w:rPr>
        <w:t>nieograniczony</w:t>
      </w:r>
      <w:r w:rsidRPr="001B3020">
        <w:rPr>
          <w:rFonts w:ascii="Verdana" w:hAnsi="Verdana"/>
          <w:b/>
          <w:sz w:val="20"/>
        </w:rPr>
        <w:t>”</w:t>
      </w:r>
      <w:r w:rsidR="00A27DDB" w:rsidRPr="001B3020">
        <w:rPr>
          <w:rFonts w:ascii="Verdana" w:hAnsi="Verdana"/>
          <w:sz w:val="20"/>
        </w:rPr>
        <w:t>,</w:t>
      </w:r>
      <w:r w:rsidRPr="001B3020">
        <w:rPr>
          <w:rFonts w:ascii="Verdana" w:hAnsi="Verdana"/>
          <w:sz w:val="20"/>
        </w:rPr>
        <w:t xml:space="preserve"> </w:t>
      </w:r>
      <w:r w:rsidR="00476899" w:rsidRPr="001B3020">
        <w:rPr>
          <w:rFonts w:ascii="Verdana" w:hAnsi="Verdana"/>
          <w:sz w:val="20"/>
        </w:rPr>
        <w:t>którego</w:t>
      </w:r>
      <w:r w:rsidR="00476899">
        <w:rPr>
          <w:rFonts w:ascii="Verdana" w:hAnsi="Verdana"/>
          <w:sz w:val="20"/>
        </w:rPr>
        <w:t xml:space="preserve"> przedmiotem jest </w:t>
      </w:r>
      <w:r w:rsidR="00A41D74" w:rsidRPr="00A41D74">
        <w:rPr>
          <w:rFonts w:ascii="Verdana" w:hAnsi="Verdana"/>
          <w:b/>
          <w:sz w:val="20"/>
        </w:rPr>
        <w:t>Budowa wielofunkcyjnej Hali Sportowej AGH w Krakowie. KC-zp.272-255/20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</w:t>
      </w:r>
      <w:r w:rsidR="00B5595A">
        <w:rPr>
          <w:rFonts w:ascii="Verdana" w:hAnsi="Verdana"/>
          <w:b/>
          <w:sz w:val="20"/>
          <w:u w:val="single"/>
        </w:rPr>
        <w:t>ń i odpowiedzi</w:t>
      </w:r>
      <w:r w:rsidRPr="00315D72">
        <w:rPr>
          <w:rFonts w:ascii="Verdana" w:hAnsi="Verdana"/>
          <w:b/>
          <w:sz w:val="20"/>
          <w:u w:val="single"/>
        </w:rPr>
        <w:t xml:space="preserve"> brzmi następująco:</w:t>
      </w:r>
    </w:p>
    <w:p w:rsidR="0021206B" w:rsidRPr="00A41D74" w:rsidRDefault="0021206B">
      <w:pPr>
        <w:pStyle w:val="Tekstpodstawowywcity3"/>
        <w:spacing w:line="240" w:lineRule="auto"/>
        <w:ind w:firstLine="0"/>
        <w:rPr>
          <w:rFonts w:ascii="Verdana" w:hAnsi="Verdana"/>
          <w:sz w:val="20"/>
          <w:highlight w:val="darkGray"/>
        </w:rPr>
      </w:pPr>
    </w:p>
    <w:p w:rsidR="00B5595A" w:rsidRDefault="00B5595A" w:rsidP="00B5595A">
      <w:pPr>
        <w:pStyle w:val="Akapitzlist"/>
        <w:spacing w:after="0" w:line="276" w:lineRule="auto"/>
        <w:ind w:left="1440"/>
        <w:jc w:val="both"/>
        <w:rPr>
          <w:rFonts w:ascii="Verdana" w:eastAsia="Times New Roman" w:hAnsi="Verdana"/>
          <w:sz w:val="20"/>
          <w:szCs w:val="20"/>
        </w:rPr>
      </w:pPr>
    </w:p>
    <w:p w:rsidR="00B5595A" w:rsidRDefault="00B5595A" w:rsidP="00B5595A">
      <w:pPr>
        <w:pStyle w:val="Standard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iCs/>
          <w:sz w:val="20"/>
          <w:szCs w:val="20"/>
        </w:rPr>
        <w:t>Prosimy o potwierdzenie, że opis posadzek w projekcie wnętrz – punkt 8.1.3 (strona 16) dotyczy posadzek w salach C, D, E, F, G.</w:t>
      </w:r>
    </w:p>
    <w:p w:rsidR="00B5595A" w:rsidRDefault="00B5595A" w:rsidP="00B5595A">
      <w:pPr>
        <w:pStyle w:val="Standard"/>
        <w:spacing w:line="276" w:lineRule="auto"/>
        <w:ind w:left="360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Odp. Opis dotyczy posadzek w salach E, F, G – zgodnie z rys. AW-19. W salach C, D i siłowni należy stosować posadzki zgodne z opisem 8.1.4 – zgodnie z rys. AW-18</w:t>
      </w:r>
    </w:p>
    <w:p w:rsidR="00B5595A" w:rsidRDefault="00B5595A" w:rsidP="00B5595A">
      <w:pPr>
        <w:pStyle w:val="Standard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</w:p>
    <w:p w:rsidR="00B5595A" w:rsidRDefault="00B5595A" w:rsidP="00B5595A">
      <w:pPr>
        <w:pStyle w:val="Standard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iCs/>
          <w:sz w:val="20"/>
          <w:szCs w:val="20"/>
        </w:rPr>
        <w:t>Prosimy o informację, jakim rodzajem farby (akrylowa, emulsyjna, itd.) ma być pomalowany hall główny wejściowy.</w:t>
      </w:r>
    </w:p>
    <w:p w:rsidR="00B5595A" w:rsidRDefault="00B5595A" w:rsidP="00B5595A">
      <w:pPr>
        <w:pStyle w:val="Akapitzlist"/>
        <w:spacing w:after="0" w:line="276" w:lineRule="auto"/>
        <w:ind w:left="360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Odp. Farbą lateksową, tak jak korytarze (hall stanowi część komunikacji wewnętrznej budynku).</w:t>
      </w:r>
    </w:p>
    <w:p w:rsidR="00B5595A" w:rsidRDefault="00B5595A" w:rsidP="00B5595A">
      <w:pPr>
        <w:pStyle w:val="Akapitzlist"/>
        <w:spacing w:after="0" w:line="276" w:lineRule="auto"/>
        <w:ind w:left="0"/>
        <w:jc w:val="both"/>
        <w:rPr>
          <w:rFonts w:ascii="Verdana" w:eastAsia="Times New Roman" w:hAnsi="Verdana"/>
          <w:sz w:val="20"/>
          <w:szCs w:val="20"/>
        </w:rPr>
      </w:pPr>
    </w:p>
    <w:p w:rsidR="00B5595A" w:rsidRDefault="00B5595A" w:rsidP="00B5595A">
      <w:pPr>
        <w:pStyle w:val="Standard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iCs/>
          <w:sz w:val="20"/>
          <w:szCs w:val="20"/>
        </w:rPr>
        <w:t>Prosimy o podanie parametrów technicznych oraz wymiarów (szerokość, wysokość oraz grubość) paneli z betonu architektonicznego, które mają być montowane do słupów w hallu głównym wejściowym.</w:t>
      </w:r>
    </w:p>
    <w:p w:rsidR="00B5595A" w:rsidRDefault="00B5595A" w:rsidP="00B5595A">
      <w:pPr>
        <w:pStyle w:val="Standard"/>
        <w:spacing w:line="276" w:lineRule="auto"/>
        <w:ind w:left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Odp. Płyty z betonu architektonicznego o grubości min. 18mm. Prefabrykowane panele ścienne. Waga: 33-45 kg/m2. </w:t>
      </w:r>
      <w:r>
        <w:rPr>
          <w:rFonts w:ascii="Verdana" w:hAnsi="Verdana"/>
          <w:b/>
          <w:sz w:val="20"/>
          <w:szCs w:val="20"/>
        </w:rPr>
        <w:lastRenderedPageBreak/>
        <w:t>Parametry minimalne zgodne z normą PN-EN 12467 lub równoważną nie mniej jednak niż:</w:t>
      </w:r>
    </w:p>
    <w:p w:rsidR="00B5595A" w:rsidRDefault="00B5595A" w:rsidP="00B5595A">
      <w:pPr>
        <w:pStyle w:val="Standard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Odporność ogniowa A1, </w:t>
      </w:r>
    </w:p>
    <w:p w:rsidR="00B5595A" w:rsidRDefault="00B5595A" w:rsidP="00B5595A">
      <w:pPr>
        <w:pStyle w:val="Standard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nasiąkliwość &lt;= 5%, </w:t>
      </w:r>
    </w:p>
    <w:p w:rsidR="00B5595A" w:rsidRDefault="00B5595A" w:rsidP="00B5595A">
      <w:pPr>
        <w:pStyle w:val="Standard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wytrzymałość na zginanie &gt; 7 </w:t>
      </w:r>
      <w:proofErr w:type="spellStart"/>
      <w:r>
        <w:rPr>
          <w:rFonts w:ascii="Verdana" w:hAnsi="Verdana"/>
          <w:b/>
          <w:sz w:val="20"/>
          <w:szCs w:val="20"/>
        </w:rPr>
        <w:t>MPa</w:t>
      </w:r>
      <w:proofErr w:type="spellEnd"/>
      <w:r>
        <w:rPr>
          <w:rFonts w:ascii="Verdana" w:hAnsi="Verdana"/>
          <w:b/>
          <w:sz w:val="20"/>
          <w:szCs w:val="20"/>
        </w:rPr>
        <w:t>,</w:t>
      </w:r>
    </w:p>
    <w:p w:rsidR="00B5595A" w:rsidRDefault="00B5595A" w:rsidP="00B5595A">
      <w:pPr>
        <w:pStyle w:val="Standard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Wymiary płyt na słupie dostosowane do jego geometrii (rzut 30x50cm), podział poziomy zgodny z rysunkiem ściany oraz lady recepcji (rys. AW-12).</w:t>
      </w:r>
    </w:p>
    <w:p w:rsidR="00B5595A" w:rsidRDefault="00B5595A" w:rsidP="00B5595A">
      <w:pPr>
        <w:pStyle w:val="Akapitzlist"/>
        <w:spacing w:after="0" w:line="276" w:lineRule="auto"/>
        <w:ind w:left="0"/>
        <w:jc w:val="both"/>
        <w:rPr>
          <w:rFonts w:ascii="Verdana" w:eastAsia="Times New Roman" w:hAnsi="Verdana"/>
          <w:sz w:val="20"/>
          <w:szCs w:val="20"/>
        </w:rPr>
      </w:pPr>
    </w:p>
    <w:p w:rsidR="00B5595A" w:rsidRDefault="00B5595A" w:rsidP="00B5595A">
      <w:pPr>
        <w:pStyle w:val="Standard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iCs/>
          <w:sz w:val="20"/>
          <w:szCs w:val="20"/>
        </w:rPr>
        <w:t>Prosimy o podanie parametrów technicznych oraz wymiarów (szerokość, wysokość oraz grubość) paneli z betonu architektonicznego, które mają być montowane do słupów w Sali A od strony hallu głównego</w:t>
      </w:r>
      <w:r>
        <w:rPr>
          <w:rFonts w:ascii="Verdana" w:eastAsia="Times New Roman" w:hAnsi="Verdana"/>
          <w:sz w:val="20"/>
          <w:szCs w:val="20"/>
        </w:rPr>
        <w:t>.</w:t>
      </w:r>
    </w:p>
    <w:p w:rsidR="00B5595A" w:rsidRDefault="00B5595A" w:rsidP="00B5595A">
      <w:pPr>
        <w:pStyle w:val="Standard"/>
        <w:spacing w:line="276" w:lineRule="auto"/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Odp. Parametry zgodnie z odpowiedzią na pytanie nr 3.</w:t>
      </w:r>
    </w:p>
    <w:p w:rsidR="00B5595A" w:rsidRDefault="00B5595A" w:rsidP="00B5595A">
      <w:pPr>
        <w:pStyle w:val="Standard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Wymiary płyt na słupach biegnących wzdłuż dłuższej krawędzi boisk  dostosowane do ich geometrii (rzut 40x85cm od strony elewacji oraz 40x55cm od strony zaplecza szatniowego), podział poziomy co 180cm. (rys. AW-15).</w:t>
      </w:r>
    </w:p>
    <w:p w:rsidR="00B5595A" w:rsidRDefault="00B5595A" w:rsidP="00B5595A">
      <w:pPr>
        <w:pStyle w:val="Akapitzlist"/>
        <w:spacing w:after="0" w:line="276" w:lineRule="auto"/>
        <w:ind w:left="0"/>
        <w:jc w:val="both"/>
        <w:rPr>
          <w:rFonts w:ascii="Verdana" w:eastAsia="Times New Roman" w:hAnsi="Verdana"/>
          <w:sz w:val="20"/>
          <w:szCs w:val="20"/>
        </w:rPr>
      </w:pPr>
    </w:p>
    <w:p w:rsidR="00B5595A" w:rsidRDefault="00B5595A" w:rsidP="00B5595A">
      <w:pPr>
        <w:pStyle w:val="Standard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P</w:t>
      </w:r>
      <w:r>
        <w:rPr>
          <w:rFonts w:ascii="Verdana" w:eastAsia="Times New Roman" w:hAnsi="Verdana"/>
          <w:iCs/>
          <w:sz w:val="20"/>
          <w:szCs w:val="20"/>
        </w:rPr>
        <w:t>rosimy o informację jakie ma być wykończenie ścian w garażu. Na rys. AW-11 brak oznaczeń wykończenia ścian.</w:t>
      </w:r>
    </w:p>
    <w:p w:rsidR="00B5595A" w:rsidRDefault="00B5595A" w:rsidP="00B5595A">
      <w:pPr>
        <w:pStyle w:val="Akapitzlist"/>
        <w:spacing w:after="0"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Odp. Zgodnie z opisem w podpiwniczeniu (w tym w pom. garażu) – tynk cementowo-wapienny, kat. IV. Na okładzinie niepalnej dopuszcza się użycie tynku cienkowarstwowego. Malowanie – farby emulsyjne</w:t>
      </w:r>
    </w:p>
    <w:p w:rsidR="00B5595A" w:rsidRDefault="00B5595A" w:rsidP="00B5595A">
      <w:pPr>
        <w:pStyle w:val="Akapitzlist"/>
        <w:spacing w:after="0" w:line="276" w:lineRule="auto"/>
        <w:ind w:left="0"/>
        <w:jc w:val="both"/>
        <w:rPr>
          <w:rFonts w:ascii="Verdana" w:eastAsia="Times New Roman" w:hAnsi="Verdana"/>
          <w:sz w:val="20"/>
          <w:szCs w:val="20"/>
        </w:rPr>
      </w:pPr>
    </w:p>
    <w:p w:rsidR="00B5595A" w:rsidRDefault="00B5595A" w:rsidP="00B5595A">
      <w:pPr>
        <w:pStyle w:val="Standard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iCs/>
          <w:sz w:val="20"/>
          <w:szCs w:val="20"/>
        </w:rPr>
        <w:t>Prosimy o informację, czy ściany z betonu architektonicznego mają być zaimpregnowane. Jeśli tak to w jaki sposób?</w:t>
      </w:r>
    </w:p>
    <w:p w:rsidR="00B5595A" w:rsidRDefault="00B5595A" w:rsidP="00B5595A">
      <w:pPr>
        <w:pStyle w:val="Akapitzlist"/>
        <w:spacing w:after="0" w:line="276" w:lineRule="auto"/>
        <w:ind w:left="360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Odp. Zgodnie z opisem proj. wnętrz str. 38:</w:t>
      </w:r>
    </w:p>
    <w:p w:rsidR="00B5595A" w:rsidRDefault="00B5595A" w:rsidP="00B5595A">
      <w:pPr>
        <w:pStyle w:val="Default"/>
        <w:overflowPunct w:val="0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</w:rPr>
        <w:t xml:space="preserve">Płyty z betonu stosowane w pomieszczeniach nie narażonych na dostęp wilgoci nie wymagają dodatkowej impregnacji. Płyty powinny być fabrycznie zaimpregnowane przez zastosowanie  środków </w:t>
      </w:r>
      <w:proofErr w:type="spellStart"/>
      <w:r>
        <w:rPr>
          <w:rFonts w:ascii="Verdana" w:eastAsia="Times New Roman" w:hAnsi="Verdana" w:cs="Arial"/>
          <w:b/>
          <w:sz w:val="20"/>
          <w:szCs w:val="20"/>
        </w:rPr>
        <w:t>hydrofobizujących</w:t>
      </w:r>
      <w:proofErr w:type="spellEnd"/>
      <w:r>
        <w:rPr>
          <w:rFonts w:ascii="Verdana" w:eastAsia="Times New Roman" w:hAnsi="Verdana" w:cs="Arial"/>
          <w:b/>
          <w:sz w:val="20"/>
          <w:szCs w:val="20"/>
        </w:rPr>
        <w:t xml:space="preserve"> zabezpieczające przed powierzchniowym wnikaniem wilgoci.</w:t>
      </w:r>
    </w:p>
    <w:p w:rsidR="00B5595A" w:rsidRDefault="00B5595A" w:rsidP="00B5595A">
      <w:pPr>
        <w:pStyle w:val="Akapitzlist"/>
        <w:spacing w:after="0" w:line="276" w:lineRule="auto"/>
        <w:ind w:left="0"/>
        <w:jc w:val="both"/>
        <w:rPr>
          <w:rFonts w:ascii="Verdana" w:eastAsia="Times New Roman" w:hAnsi="Verdana"/>
          <w:sz w:val="20"/>
          <w:szCs w:val="20"/>
        </w:rPr>
      </w:pPr>
    </w:p>
    <w:p w:rsidR="00B5595A" w:rsidRDefault="00B5595A" w:rsidP="00B5595A">
      <w:pPr>
        <w:pStyle w:val="Standard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iCs/>
          <w:sz w:val="20"/>
          <w:szCs w:val="20"/>
        </w:rPr>
        <w:t>Prosimy o informację, czy płyty niepalne jako zabezpieczenie stropu w piwnicy mają być wywinięte na ścianę. Jeśli tak to na jaką wysokość i gdzie?</w:t>
      </w:r>
    </w:p>
    <w:p w:rsidR="00B5595A" w:rsidRDefault="00B5595A" w:rsidP="00B5595A">
      <w:pPr>
        <w:pStyle w:val="Akapitzlist"/>
        <w:spacing w:after="0" w:line="276" w:lineRule="auto"/>
        <w:ind w:left="360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Odp. </w:t>
      </w:r>
      <w:r>
        <w:rPr>
          <w:rFonts w:ascii="Verdana" w:eastAsia="Times New Roman" w:hAnsi="Verdana"/>
          <w:b/>
          <w:iCs/>
          <w:sz w:val="20"/>
          <w:szCs w:val="20"/>
        </w:rPr>
        <w:t>Płyty niepalne jako zabezpieczenie stropu</w:t>
      </w:r>
      <w:r>
        <w:rPr>
          <w:rFonts w:ascii="Verdana" w:eastAsia="Times New Roman" w:hAnsi="Verdana"/>
          <w:iCs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iCs/>
          <w:sz w:val="20"/>
          <w:szCs w:val="20"/>
        </w:rPr>
        <w:t>n</w:t>
      </w:r>
      <w:r>
        <w:rPr>
          <w:rFonts w:ascii="Verdana" w:eastAsia="Times New Roman" w:hAnsi="Verdana"/>
          <w:b/>
          <w:sz w:val="20"/>
          <w:szCs w:val="20"/>
        </w:rPr>
        <w:t>ie są wywinięte na ścianę, natomiast część ścian jest dodatkowo izolowana  - zgodnie z rysunkiem  A-01, (izolacja na całej wysokości ścian).</w:t>
      </w:r>
    </w:p>
    <w:p w:rsidR="00B5595A" w:rsidRDefault="00B5595A" w:rsidP="00B5595A">
      <w:pPr>
        <w:pStyle w:val="Akapitzlist"/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</w:p>
    <w:p w:rsidR="00B5595A" w:rsidRDefault="00B5595A" w:rsidP="00B5595A">
      <w:pPr>
        <w:pStyle w:val="Standard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iCs/>
          <w:sz w:val="20"/>
          <w:szCs w:val="20"/>
        </w:rPr>
        <w:lastRenderedPageBreak/>
        <w:t>Prosimy o podanie parametrów technicznych oraz wymiarów płyt niepalnych do zabezpieczenia stropu w piwnicy.</w:t>
      </w:r>
    </w:p>
    <w:p w:rsidR="00B5595A" w:rsidRDefault="00B5595A" w:rsidP="00B5595A">
      <w:pPr>
        <w:pStyle w:val="Akapitzlist"/>
        <w:spacing w:after="0" w:line="276" w:lineRule="auto"/>
        <w:ind w:left="360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Odp. Parametry podano w opisie proj. architektonicznego pkt 6.8 str. 71</w:t>
      </w:r>
    </w:p>
    <w:p w:rsidR="00B5595A" w:rsidRDefault="00B5595A" w:rsidP="00B5595A">
      <w:pPr>
        <w:pStyle w:val="Akapitzlist"/>
        <w:spacing w:after="0" w:line="276" w:lineRule="auto"/>
        <w:ind w:left="0"/>
        <w:jc w:val="both"/>
        <w:rPr>
          <w:rFonts w:ascii="Verdana" w:eastAsia="Times New Roman" w:hAnsi="Verdana"/>
          <w:sz w:val="20"/>
          <w:szCs w:val="20"/>
        </w:rPr>
      </w:pPr>
    </w:p>
    <w:p w:rsidR="00B5595A" w:rsidRDefault="00B5595A" w:rsidP="00B5595A">
      <w:pPr>
        <w:pStyle w:val="Standard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iCs/>
          <w:sz w:val="20"/>
          <w:szCs w:val="20"/>
        </w:rPr>
        <w:t>W jaki sposób mają być wykończone płyty niepalne do zabezpieczenia stropu w piwnicy? Czy należy je pomalować?</w:t>
      </w:r>
    </w:p>
    <w:p w:rsidR="00B5595A" w:rsidRDefault="00B5595A" w:rsidP="00B5595A">
      <w:pPr>
        <w:pStyle w:val="Akapitzlist"/>
        <w:spacing w:after="0" w:line="276" w:lineRule="auto"/>
        <w:ind w:left="360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Odp. Malowanie farbą emulsyjną.</w:t>
      </w:r>
    </w:p>
    <w:p w:rsidR="00B5595A" w:rsidRDefault="00B5595A" w:rsidP="00B5595A">
      <w:pPr>
        <w:pStyle w:val="Akapitzlist"/>
        <w:spacing w:after="0" w:line="276" w:lineRule="auto"/>
        <w:ind w:left="0"/>
        <w:jc w:val="both"/>
        <w:rPr>
          <w:rFonts w:ascii="Verdana" w:eastAsia="Times New Roman" w:hAnsi="Verdana"/>
          <w:sz w:val="20"/>
          <w:szCs w:val="20"/>
        </w:rPr>
      </w:pPr>
    </w:p>
    <w:p w:rsidR="00B5595A" w:rsidRDefault="00B5595A" w:rsidP="00B5595A">
      <w:pPr>
        <w:pStyle w:val="Standard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iCs/>
          <w:sz w:val="20"/>
          <w:szCs w:val="20"/>
        </w:rPr>
        <w:t>Prosimy o podanie koloru z palety RAL płytek białych, grafitowych, czerwonych oraz zielonych.</w:t>
      </w:r>
    </w:p>
    <w:p w:rsidR="00B5595A" w:rsidRDefault="00B5595A" w:rsidP="00B5595A">
      <w:pPr>
        <w:pStyle w:val="Akapitzlist"/>
        <w:spacing w:after="0"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b/>
          <w:iCs/>
          <w:sz w:val="20"/>
          <w:szCs w:val="20"/>
        </w:rPr>
        <w:t>Odp.</w:t>
      </w:r>
    </w:p>
    <w:p w:rsidR="00B5595A" w:rsidRDefault="00B5595A" w:rsidP="00B5595A">
      <w:pPr>
        <w:pStyle w:val="Standard"/>
        <w:spacing w:line="276" w:lineRule="auto"/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Kolory RAL - ( na sali sportowej A i B)</w:t>
      </w:r>
    </w:p>
    <w:p w:rsidR="00B5595A" w:rsidRDefault="00B5595A" w:rsidP="00B5595A">
      <w:pPr>
        <w:pStyle w:val="Standard"/>
        <w:spacing w:line="276" w:lineRule="auto"/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zielony </w:t>
      </w:r>
      <w:r>
        <w:rPr>
          <w:rFonts w:ascii="Verdana" w:hAnsi="Verdana"/>
          <w:b/>
          <w:sz w:val="20"/>
          <w:szCs w:val="20"/>
        </w:rPr>
        <w:tab/>
        <w:t xml:space="preserve">- </w:t>
      </w:r>
      <w:r>
        <w:rPr>
          <w:rFonts w:ascii="Verdana" w:hAnsi="Verdana"/>
          <w:b/>
          <w:sz w:val="20"/>
          <w:szCs w:val="20"/>
        </w:rPr>
        <w:tab/>
        <w:t>6029</w:t>
      </w:r>
    </w:p>
    <w:p w:rsidR="00B5595A" w:rsidRDefault="00B5595A" w:rsidP="00B5595A">
      <w:pPr>
        <w:pStyle w:val="Standard"/>
        <w:spacing w:line="276" w:lineRule="auto"/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grafitowy </w:t>
      </w:r>
      <w:r>
        <w:rPr>
          <w:rFonts w:ascii="Verdana" w:hAnsi="Verdana"/>
          <w:b/>
          <w:sz w:val="20"/>
          <w:szCs w:val="20"/>
        </w:rPr>
        <w:tab/>
        <w:t xml:space="preserve">- </w:t>
      </w:r>
      <w:r>
        <w:rPr>
          <w:rFonts w:ascii="Verdana" w:hAnsi="Verdana"/>
          <w:b/>
          <w:sz w:val="20"/>
          <w:szCs w:val="20"/>
        </w:rPr>
        <w:tab/>
        <w:t>7016</w:t>
      </w:r>
    </w:p>
    <w:p w:rsidR="00B5595A" w:rsidRDefault="00B5595A" w:rsidP="00B5595A">
      <w:pPr>
        <w:pStyle w:val="Standard"/>
        <w:spacing w:line="276" w:lineRule="auto"/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czerwony </w:t>
      </w:r>
      <w:r>
        <w:rPr>
          <w:rFonts w:ascii="Verdana" w:hAnsi="Verdana"/>
          <w:b/>
          <w:sz w:val="20"/>
          <w:szCs w:val="20"/>
        </w:rPr>
        <w:tab/>
        <w:t xml:space="preserve">- </w:t>
      </w:r>
      <w:r>
        <w:rPr>
          <w:rFonts w:ascii="Verdana" w:hAnsi="Verdana"/>
          <w:b/>
          <w:sz w:val="20"/>
          <w:szCs w:val="20"/>
        </w:rPr>
        <w:tab/>
        <w:t>3003</w:t>
      </w:r>
    </w:p>
    <w:p w:rsidR="00B5595A" w:rsidRDefault="00B5595A" w:rsidP="00B5595A">
      <w:pPr>
        <w:pStyle w:val="Standard"/>
        <w:spacing w:line="276" w:lineRule="auto"/>
        <w:ind w:left="360"/>
        <w:rPr>
          <w:rFonts w:ascii="Verdana" w:hAnsi="Verdana"/>
          <w:b/>
          <w:sz w:val="20"/>
          <w:szCs w:val="20"/>
        </w:rPr>
      </w:pPr>
    </w:p>
    <w:p w:rsidR="00B5595A" w:rsidRDefault="00B5595A" w:rsidP="00B5595A">
      <w:pPr>
        <w:pStyle w:val="Standard"/>
        <w:spacing w:line="276" w:lineRule="auto"/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Kolory RAL - (w komunikacji i szatniach)</w:t>
      </w:r>
    </w:p>
    <w:p w:rsidR="00B5595A" w:rsidRDefault="00B5595A" w:rsidP="00B5595A">
      <w:pPr>
        <w:pStyle w:val="Standard"/>
        <w:spacing w:line="276" w:lineRule="auto"/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zielony </w:t>
      </w:r>
      <w:r>
        <w:rPr>
          <w:rFonts w:ascii="Verdana" w:hAnsi="Verdana"/>
          <w:b/>
          <w:sz w:val="20"/>
          <w:szCs w:val="20"/>
        </w:rPr>
        <w:tab/>
        <w:t xml:space="preserve">- </w:t>
      </w:r>
      <w:r>
        <w:rPr>
          <w:rFonts w:ascii="Verdana" w:hAnsi="Verdana"/>
          <w:b/>
          <w:sz w:val="20"/>
          <w:szCs w:val="20"/>
        </w:rPr>
        <w:tab/>
        <w:t>6010</w:t>
      </w:r>
    </w:p>
    <w:p w:rsidR="00B5595A" w:rsidRDefault="00B5595A" w:rsidP="00B5595A">
      <w:pPr>
        <w:pStyle w:val="Standard"/>
        <w:spacing w:line="276" w:lineRule="auto"/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grafitowy </w:t>
      </w:r>
      <w:r>
        <w:rPr>
          <w:rFonts w:ascii="Verdana" w:hAnsi="Verdana"/>
          <w:b/>
          <w:sz w:val="20"/>
          <w:szCs w:val="20"/>
        </w:rPr>
        <w:tab/>
        <w:t xml:space="preserve">- </w:t>
      </w:r>
      <w:r>
        <w:rPr>
          <w:rFonts w:ascii="Verdana" w:hAnsi="Verdana"/>
          <w:b/>
          <w:sz w:val="20"/>
          <w:szCs w:val="20"/>
        </w:rPr>
        <w:tab/>
        <w:t>7016</w:t>
      </w:r>
    </w:p>
    <w:p w:rsidR="00B5595A" w:rsidRDefault="00B5595A" w:rsidP="00B5595A">
      <w:pPr>
        <w:pStyle w:val="Standard"/>
        <w:spacing w:line="276" w:lineRule="auto"/>
        <w:ind w:left="360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czerwony </w:t>
      </w:r>
      <w:r>
        <w:rPr>
          <w:rFonts w:ascii="Verdana" w:eastAsia="Times New Roman" w:hAnsi="Verdana"/>
          <w:b/>
          <w:sz w:val="20"/>
          <w:szCs w:val="20"/>
        </w:rPr>
        <w:tab/>
        <w:t xml:space="preserve">- </w:t>
      </w:r>
      <w:r>
        <w:rPr>
          <w:rFonts w:ascii="Verdana" w:eastAsia="Times New Roman" w:hAnsi="Verdana"/>
          <w:b/>
          <w:sz w:val="20"/>
          <w:szCs w:val="20"/>
        </w:rPr>
        <w:tab/>
        <w:t>3000</w:t>
      </w:r>
    </w:p>
    <w:p w:rsidR="00B5595A" w:rsidRDefault="00B5595A" w:rsidP="00B5595A">
      <w:pPr>
        <w:pStyle w:val="Standard"/>
        <w:spacing w:line="276" w:lineRule="auto"/>
        <w:ind w:left="360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Biały jak najbardziej zbliżony RAL 9003</w:t>
      </w:r>
    </w:p>
    <w:p w:rsidR="00B5595A" w:rsidRDefault="00B5595A" w:rsidP="00B5595A">
      <w:pPr>
        <w:pStyle w:val="Akapitzlist"/>
        <w:spacing w:after="0" w:line="276" w:lineRule="auto"/>
        <w:ind w:left="360"/>
        <w:jc w:val="both"/>
        <w:rPr>
          <w:rFonts w:ascii="Verdana" w:eastAsia="Times New Roman" w:hAnsi="Verdana"/>
          <w:sz w:val="20"/>
          <w:szCs w:val="20"/>
        </w:rPr>
      </w:pPr>
    </w:p>
    <w:p w:rsidR="00B5595A" w:rsidRDefault="00B5595A" w:rsidP="00B5595A">
      <w:pPr>
        <w:pStyle w:val="Standard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iCs/>
          <w:sz w:val="20"/>
          <w:szCs w:val="20"/>
        </w:rPr>
        <w:t>Prosimy o podanie rozmiarów oraz parametrów technicznych płytek na balkonie (rys. A-14, oznaczenie P14).</w:t>
      </w:r>
    </w:p>
    <w:p w:rsidR="00B5595A" w:rsidRDefault="00B5595A" w:rsidP="00B5595A">
      <w:pPr>
        <w:pStyle w:val="Standard"/>
        <w:spacing w:line="276" w:lineRule="auto"/>
        <w:ind w:left="36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Odp.</w:t>
      </w:r>
      <w:r>
        <w:rPr>
          <w:rFonts w:ascii="Verdana" w:eastAsia="Times New Roman" w:hAnsi="Verdana"/>
          <w:iCs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iCs/>
          <w:sz w:val="20"/>
          <w:szCs w:val="20"/>
        </w:rPr>
        <w:t>Parametry techniczne płytek na balkonie:</w:t>
      </w:r>
    </w:p>
    <w:p w:rsidR="00B5595A" w:rsidRDefault="00B5595A" w:rsidP="00B5595A">
      <w:pPr>
        <w:pStyle w:val="Standard"/>
        <w:numPr>
          <w:ilvl w:val="0"/>
          <w:numId w:val="2"/>
        </w:numPr>
        <w:spacing w:line="276" w:lineRule="auto"/>
        <w:ind w:left="108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płytka o wymiarze 40x40 cm</w:t>
      </w:r>
    </w:p>
    <w:p w:rsidR="00B5595A" w:rsidRDefault="00B5595A" w:rsidP="00B5595A">
      <w:pPr>
        <w:pStyle w:val="Standard"/>
        <w:numPr>
          <w:ilvl w:val="0"/>
          <w:numId w:val="2"/>
        </w:numPr>
        <w:spacing w:line="276" w:lineRule="auto"/>
        <w:ind w:left="108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gres porcelanowy  barwiony w masie, kolor biały, powierzchnia naturalna, płytka imitująca kamień granitowy</w:t>
      </w:r>
    </w:p>
    <w:p w:rsidR="00B5595A" w:rsidRDefault="00B5595A" w:rsidP="00B5595A">
      <w:pPr>
        <w:pStyle w:val="Standard"/>
        <w:numPr>
          <w:ilvl w:val="0"/>
          <w:numId w:val="2"/>
        </w:numPr>
        <w:spacing w:line="276" w:lineRule="auto"/>
        <w:ind w:left="108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płytka antypoślizgowa min. R 11 (norma DIN 51 130 lub równoważna)</w:t>
      </w:r>
    </w:p>
    <w:p w:rsidR="00B5595A" w:rsidRDefault="00B5595A" w:rsidP="00B5595A">
      <w:pPr>
        <w:pStyle w:val="Standard"/>
        <w:numPr>
          <w:ilvl w:val="0"/>
          <w:numId w:val="2"/>
        </w:numPr>
        <w:spacing w:line="276" w:lineRule="auto"/>
        <w:ind w:left="108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nasiąkliwość poniżej 0,1%</w:t>
      </w:r>
    </w:p>
    <w:p w:rsidR="00B5595A" w:rsidRDefault="00B5595A" w:rsidP="00B5595A">
      <w:pPr>
        <w:pStyle w:val="Standard"/>
        <w:numPr>
          <w:ilvl w:val="0"/>
          <w:numId w:val="2"/>
        </w:numPr>
        <w:spacing w:line="276" w:lineRule="auto"/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wytrzymałość na zginanie min. 45 N/mm</w:t>
      </w:r>
      <w:r>
        <w:rPr>
          <w:rFonts w:ascii="Verdana" w:hAnsi="Verdana"/>
          <w:b/>
          <w:color w:val="000000"/>
          <w:sz w:val="20"/>
          <w:szCs w:val="20"/>
          <w:vertAlign w:val="superscript"/>
        </w:rPr>
        <w:t>2</w:t>
      </w:r>
    </w:p>
    <w:p w:rsidR="00B5595A" w:rsidRDefault="00B5595A" w:rsidP="00B5595A">
      <w:pPr>
        <w:pStyle w:val="Standard"/>
        <w:numPr>
          <w:ilvl w:val="0"/>
          <w:numId w:val="2"/>
        </w:numPr>
        <w:spacing w:line="276" w:lineRule="auto"/>
        <w:ind w:left="108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siła łamiąca nie mniej niż 2500 N</w:t>
      </w:r>
    </w:p>
    <w:p w:rsidR="00B5595A" w:rsidRDefault="00B5595A" w:rsidP="00B5595A">
      <w:pPr>
        <w:pStyle w:val="Standard"/>
        <w:numPr>
          <w:ilvl w:val="0"/>
          <w:numId w:val="2"/>
        </w:numPr>
        <w:spacing w:line="276" w:lineRule="auto"/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maksymalne ścieranie wgłębne 135 mm</w:t>
      </w:r>
      <w:r>
        <w:rPr>
          <w:rFonts w:ascii="Verdana" w:hAnsi="Verdana"/>
          <w:b/>
          <w:color w:val="000000"/>
          <w:sz w:val="20"/>
          <w:szCs w:val="20"/>
          <w:vertAlign w:val="superscript"/>
        </w:rPr>
        <w:t>3</w:t>
      </w:r>
    </w:p>
    <w:p w:rsidR="00B5595A" w:rsidRDefault="00B5595A" w:rsidP="00B5595A">
      <w:pPr>
        <w:pStyle w:val="Standard"/>
        <w:numPr>
          <w:ilvl w:val="0"/>
          <w:numId w:val="2"/>
        </w:numPr>
        <w:spacing w:line="276" w:lineRule="auto"/>
        <w:ind w:left="108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odporne na plamienie</w:t>
      </w:r>
    </w:p>
    <w:p w:rsidR="00B5595A" w:rsidRDefault="00B5595A" w:rsidP="00B5595A">
      <w:pPr>
        <w:pStyle w:val="Standard"/>
        <w:numPr>
          <w:ilvl w:val="0"/>
          <w:numId w:val="2"/>
        </w:numPr>
        <w:spacing w:line="276" w:lineRule="auto"/>
        <w:ind w:left="108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odporność chemiczna – ULA, UHA</w:t>
      </w:r>
    </w:p>
    <w:p w:rsidR="00B5595A" w:rsidRDefault="00B5595A" w:rsidP="00B5595A">
      <w:pPr>
        <w:pStyle w:val="Standard"/>
        <w:numPr>
          <w:ilvl w:val="0"/>
          <w:numId w:val="2"/>
        </w:numPr>
        <w:tabs>
          <w:tab w:val="left" w:pos="720"/>
        </w:tabs>
        <w:autoSpaceDE w:val="0"/>
        <w:spacing w:line="276" w:lineRule="auto"/>
        <w:ind w:left="1080"/>
        <w:jc w:val="both"/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</w:rPr>
        <w:t>płytka fabrycznie zabezpieczona przed brudzeniem (zamknięta struktura powierzchni);</w:t>
      </w:r>
    </w:p>
    <w:p w:rsidR="00B5595A" w:rsidRDefault="00B5595A" w:rsidP="00B5595A">
      <w:pPr>
        <w:pStyle w:val="Akapitzlist"/>
        <w:spacing w:after="0" w:line="276" w:lineRule="auto"/>
        <w:ind w:left="0"/>
        <w:jc w:val="both"/>
        <w:rPr>
          <w:rFonts w:ascii="Verdana" w:eastAsia="Times New Roman" w:hAnsi="Verdana"/>
          <w:sz w:val="20"/>
          <w:szCs w:val="20"/>
        </w:rPr>
      </w:pPr>
    </w:p>
    <w:p w:rsidR="00B5595A" w:rsidRDefault="00B5595A" w:rsidP="00B5595A">
      <w:pPr>
        <w:pStyle w:val="Standard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iCs/>
          <w:sz w:val="20"/>
          <w:szCs w:val="20"/>
        </w:rPr>
        <w:t>Prosimy o udostępnienie zestawienia materiałowego dla konstrukcji drewnianej dachu.</w:t>
      </w:r>
    </w:p>
    <w:p w:rsidR="00B5595A" w:rsidRDefault="00B5595A" w:rsidP="00B5595A">
      <w:pPr>
        <w:pStyle w:val="Akapitzlist"/>
        <w:spacing w:after="0" w:line="276" w:lineRule="auto"/>
        <w:ind w:left="0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lastRenderedPageBreak/>
        <w:t>Odp.</w:t>
      </w:r>
    </w:p>
    <w:p w:rsidR="00B5595A" w:rsidRDefault="00B5595A" w:rsidP="00B5595A">
      <w:pPr>
        <w:pStyle w:val="Akapitzlist"/>
        <w:spacing w:after="0" w:line="276" w:lineRule="auto"/>
        <w:ind w:left="0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W poniższym linku zamawiający zamieszcza pliki „zestawienie drewna - hala A” oraz „zestawienie drewna - hala B”:</w:t>
      </w:r>
    </w:p>
    <w:p w:rsidR="00B5595A" w:rsidRDefault="00CD22D1" w:rsidP="00B5595A">
      <w:pPr>
        <w:pStyle w:val="Akapitzlist"/>
        <w:spacing w:after="0" w:line="276" w:lineRule="auto"/>
        <w:ind w:left="0"/>
        <w:jc w:val="both"/>
        <w:rPr>
          <w:rFonts w:ascii="Verdana" w:eastAsia="Times New Roman" w:hAnsi="Verdana"/>
          <w:color w:val="5B9BD5"/>
          <w:sz w:val="20"/>
          <w:szCs w:val="20"/>
        </w:rPr>
      </w:pPr>
      <w:hyperlink r:id="rId7" w:history="1">
        <w:r w:rsidR="00B5595A">
          <w:rPr>
            <w:rStyle w:val="Hipercze"/>
            <w:rFonts w:ascii="Verdana" w:eastAsia="Times New Roman" w:hAnsi="Verdana"/>
            <w:sz w:val="20"/>
            <w:szCs w:val="20"/>
          </w:rPr>
          <w:t>http://di.adm.agh.edu.pl/public/mendyk/HS/zestawienie_drewna.zip</w:t>
        </w:r>
      </w:hyperlink>
    </w:p>
    <w:p w:rsidR="00B5595A" w:rsidRDefault="00B5595A" w:rsidP="00B5595A">
      <w:pPr>
        <w:pStyle w:val="Akapitzlist"/>
        <w:spacing w:after="0" w:line="276" w:lineRule="auto"/>
        <w:ind w:left="0"/>
        <w:jc w:val="both"/>
        <w:rPr>
          <w:rFonts w:ascii="Verdana" w:eastAsia="Times New Roman" w:hAnsi="Verdana"/>
          <w:color w:val="5B9BD5"/>
          <w:sz w:val="20"/>
          <w:szCs w:val="20"/>
        </w:rPr>
      </w:pPr>
    </w:p>
    <w:p w:rsidR="00B5595A" w:rsidRDefault="00B5595A" w:rsidP="00B5595A">
      <w:pPr>
        <w:pStyle w:val="Standard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iCs/>
          <w:sz w:val="20"/>
          <w:szCs w:val="20"/>
        </w:rPr>
        <w:t xml:space="preserve">Prosimy o potwierdzenie, że dwie witryny chłodnicze, które należy umieścić w ladzie restauracyjnej na I piętrze </w:t>
      </w:r>
      <w:r>
        <w:rPr>
          <w:rFonts w:ascii="Verdana" w:eastAsia="Times New Roman" w:hAnsi="Verdana"/>
          <w:iCs/>
          <w:sz w:val="20"/>
          <w:szCs w:val="20"/>
          <w:u w:val="single"/>
        </w:rPr>
        <w:t>nie wchodzą</w:t>
      </w:r>
      <w:r>
        <w:rPr>
          <w:rFonts w:ascii="Verdana" w:eastAsia="Times New Roman" w:hAnsi="Verdana"/>
          <w:iCs/>
          <w:sz w:val="20"/>
          <w:szCs w:val="20"/>
        </w:rPr>
        <w:t xml:space="preserve"> w zakres wyceny inwestycji.</w:t>
      </w:r>
    </w:p>
    <w:p w:rsidR="00B5595A" w:rsidRDefault="00B5595A" w:rsidP="00B5595A">
      <w:pPr>
        <w:pStyle w:val="Akapitzlist"/>
        <w:spacing w:after="0" w:line="276" w:lineRule="auto"/>
        <w:ind w:left="360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Odp. Witryny chłodnicze nie wchodzą w zakres tego postępowania i wyceny.</w:t>
      </w:r>
    </w:p>
    <w:p w:rsidR="00B5595A" w:rsidRDefault="00B5595A" w:rsidP="00B5595A">
      <w:pPr>
        <w:pStyle w:val="Akapitzlist"/>
        <w:spacing w:after="0" w:line="276" w:lineRule="auto"/>
        <w:ind w:left="0"/>
        <w:jc w:val="both"/>
        <w:rPr>
          <w:rFonts w:ascii="Verdana" w:eastAsia="Times New Roman" w:hAnsi="Verdana"/>
          <w:sz w:val="20"/>
          <w:szCs w:val="20"/>
        </w:rPr>
      </w:pPr>
    </w:p>
    <w:p w:rsidR="00B5595A" w:rsidRDefault="00B5595A" w:rsidP="00B5595A">
      <w:pPr>
        <w:pStyle w:val="Standard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iCs/>
          <w:sz w:val="20"/>
          <w:szCs w:val="20"/>
        </w:rPr>
        <w:t>Prosimy o potwierdzenie, że lada recepcyjna i lada szatniowa na parterze to jedna lada, która na rys. „AW-01_AGH_Z_WYP_P_0” została oznaczona jako L3 i którą należy wykonać zgodnie z rys. „AW-37_Detal lady 1 - Hall główne wejście”.</w:t>
      </w:r>
    </w:p>
    <w:p w:rsidR="00B5595A" w:rsidRDefault="00B5595A" w:rsidP="00B5595A">
      <w:pPr>
        <w:pStyle w:val="Akapitzlist"/>
        <w:spacing w:after="0"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Odp. Tak. Zamawiający potwierdza że lada recepcyjna i lada szatniowa oznaczona jako L3 to jedna lada.</w:t>
      </w:r>
    </w:p>
    <w:p w:rsidR="00B5595A" w:rsidRDefault="00B5595A" w:rsidP="00B5595A">
      <w:pPr>
        <w:pStyle w:val="Akapitzlist"/>
        <w:spacing w:after="0" w:line="276" w:lineRule="auto"/>
        <w:ind w:left="0"/>
        <w:jc w:val="both"/>
        <w:rPr>
          <w:rFonts w:ascii="Verdana" w:eastAsia="Times New Roman" w:hAnsi="Verdana"/>
          <w:sz w:val="20"/>
          <w:szCs w:val="20"/>
        </w:rPr>
      </w:pPr>
    </w:p>
    <w:p w:rsidR="00B5595A" w:rsidRDefault="00B5595A" w:rsidP="00B5595A">
      <w:pPr>
        <w:pStyle w:val="Standard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iCs/>
          <w:sz w:val="20"/>
          <w:szCs w:val="20"/>
        </w:rPr>
        <w:t xml:space="preserve">Prosimy o potwierdzenie, że wyposażenie przedstawione na rys. „AW-01_AGH_Z_WYP_P_0” </w:t>
      </w:r>
      <w:r>
        <w:rPr>
          <w:rFonts w:ascii="Verdana" w:eastAsia="Times New Roman" w:hAnsi="Verdana"/>
          <w:iCs/>
          <w:sz w:val="20"/>
          <w:szCs w:val="20"/>
          <w:u w:val="single"/>
        </w:rPr>
        <w:t>nie wchodzi</w:t>
      </w:r>
      <w:r>
        <w:rPr>
          <w:rFonts w:ascii="Verdana" w:eastAsia="Times New Roman" w:hAnsi="Verdana"/>
          <w:iCs/>
          <w:sz w:val="20"/>
          <w:szCs w:val="20"/>
        </w:rPr>
        <w:t xml:space="preserve"> w zakres wyceny inwestycji, z wyjątkiem lady L3.</w:t>
      </w:r>
    </w:p>
    <w:p w:rsidR="00B5595A" w:rsidRDefault="00B5595A" w:rsidP="00B5595A">
      <w:pPr>
        <w:pStyle w:val="Akapitzlist"/>
        <w:spacing w:after="0" w:line="276" w:lineRule="auto"/>
        <w:ind w:left="360"/>
        <w:jc w:val="both"/>
        <w:rPr>
          <w:rFonts w:ascii="Verdana" w:eastAsia="Times New Roman" w:hAnsi="Verdana"/>
          <w:b/>
          <w:iCs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Odp. Zamawiający potwierdza iż </w:t>
      </w:r>
      <w:r>
        <w:rPr>
          <w:rFonts w:ascii="Verdana" w:eastAsia="Times New Roman" w:hAnsi="Verdana"/>
          <w:b/>
          <w:sz w:val="20"/>
          <w:szCs w:val="20"/>
          <w:u w:val="single"/>
        </w:rPr>
        <w:t>nie należy wyceniać</w:t>
      </w:r>
      <w:r>
        <w:rPr>
          <w:rFonts w:ascii="Verdana" w:eastAsia="Times New Roman" w:hAnsi="Verdana"/>
          <w:b/>
          <w:sz w:val="20"/>
          <w:szCs w:val="20"/>
        </w:rPr>
        <w:t xml:space="preserve"> wyposażenia </w:t>
      </w:r>
      <w:r>
        <w:rPr>
          <w:rFonts w:ascii="Verdana" w:eastAsia="Times New Roman" w:hAnsi="Verdana"/>
          <w:b/>
          <w:iCs/>
          <w:sz w:val="20"/>
          <w:szCs w:val="20"/>
        </w:rPr>
        <w:t xml:space="preserve">przedstawionego na rys. „AW-01_AGH_Z_WYP_P_0” </w:t>
      </w:r>
      <w:r>
        <w:rPr>
          <w:rFonts w:ascii="Verdana" w:eastAsia="Times New Roman" w:hAnsi="Verdana"/>
          <w:b/>
          <w:iCs/>
          <w:sz w:val="20"/>
          <w:szCs w:val="20"/>
          <w:u w:val="single"/>
        </w:rPr>
        <w:t>za wyjątkiem</w:t>
      </w:r>
      <w:r>
        <w:rPr>
          <w:rFonts w:ascii="Verdana" w:eastAsia="Times New Roman" w:hAnsi="Verdana"/>
          <w:b/>
          <w:iCs/>
          <w:sz w:val="20"/>
          <w:szCs w:val="20"/>
        </w:rPr>
        <w:t>:</w:t>
      </w:r>
    </w:p>
    <w:p w:rsidR="00B5595A" w:rsidRDefault="00B5595A" w:rsidP="00B5595A">
      <w:pPr>
        <w:pStyle w:val="Akapitzlist"/>
        <w:numPr>
          <w:ilvl w:val="0"/>
          <w:numId w:val="3"/>
        </w:numPr>
        <w:spacing w:after="0" w:line="276" w:lineRule="auto"/>
        <w:ind w:left="1069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b/>
          <w:iCs/>
          <w:sz w:val="20"/>
          <w:szCs w:val="20"/>
        </w:rPr>
        <w:t xml:space="preserve">lady L3 </w:t>
      </w:r>
    </w:p>
    <w:p w:rsidR="00B5595A" w:rsidRDefault="00B5595A" w:rsidP="00B5595A">
      <w:pPr>
        <w:pStyle w:val="Akapitzlist"/>
        <w:numPr>
          <w:ilvl w:val="0"/>
          <w:numId w:val="4"/>
        </w:numPr>
        <w:spacing w:after="0" w:line="276" w:lineRule="auto"/>
        <w:ind w:left="1069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b/>
          <w:iCs/>
          <w:sz w:val="20"/>
          <w:szCs w:val="20"/>
        </w:rPr>
        <w:t>rolety aluminiowej w pomieszczeniu portiera zgodnie z rysunkiem AW-37 oraz</w:t>
      </w:r>
    </w:p>
    <w:p w:rsidR="00B5595A" w:rsidRDefault="00B5595A" w:rsidP="00B5595A">
      <w:pPr>
        <w:pStyle w:val="Akapitzlist"/>
        <w:numPr>
          <w:ilvl w:val="0"/>
          <w:numId w:val="4"/>
        </w:numPr>
        <w:spacing w:after="0" w:line="276" w:lineRule="auto"/>
        <w:ind w:left="1069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b/>
          <w:iCs/>
          <w:sz w:val="20"/>
          <w:szCs w:val="20"/>
        </w:rPr>
        <w:t>zlewów gospodarczych.</w:t>
      </w:r>
    </w:p>
    <w:p w:rsidR="00B5595A" w:rsidRDefault="00B5595A" w:rsidP="00B5595A">
      <w:pPr>
        <w:pStyle w:val="Akapitzlist"/>
        <w:spacing w:after="0" w:line="276" w:lineRule="auto"/>
        <w:ind w:left="0"/>
        <w:jc w:val="both"/>
        <w:rPr>
          <w:rFonts w:ascii="Verdana" w:eastAsia="Times New Roman" w:hAnsi="Verdana"/>
          <w:sz w:val="20"/>
          <w:szCs w:val="20"/>
        </w:rPr>
      </w:pPr>
    </w:p>
    <w:p w:rsidR="00B5595A" w:rsidRDefault="00B5595A" w:rsidP="00B5595A">
      <w:pPr>
        <w:pStyle w:val="Standard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iCs/>
          <w:sz w:val="20"/>
          <w:szCs w:val="20"/>
        </w:rPr>
        <w:t xml:space="preserve">Prosimy o potwierdzenie, że wyposażenie przedstawione na rys. „AW-02_AGH_Z_WYP_I” </w:t>
      </w:r>
      <w:r>
        <w:rPr>
          <w:rFonts w:ascii="Verdana" w:eastAsia="Times New Roman" w:hAnsi="Verdana"/>
          <w:iCs/>
          <w:sz w:val="20"/>
          <w:szCs w:val="20"/>
          <w:u w:val="single"/>
        </w:rPr>
        <w:t>nie wchodzi</w:t>
      </w:r>
      <w:r>
        <w:rPr>
          <w:rFonts w:ascii="Verdana" w:eastAsia="Times New Roman" w:hAnsi="Verdana"/>
          <w:iCs/>
          <w:sz w:val="20"/>
          <w:szCs w:val="20"/>
        </w:rPr>
        <w:t xml:space="preserve"> w zakres wyceny inwestycji, z wyjątkiem lady L2 i L4.</w:t>
      </w:r>
    </w:p>
    <w:p w:rsidR="00B5595A" w:rsidRDefault="00B5595A" w:rsidP="00B5595A">
      <w:pPr>
        <w:pStyle w:val="Akapitzlist"/>
        <w:spacing w:after="0" w:line="276" w:lineRule="auto"/>
        <w:ind w:left="360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Odp. Zamawiający potwierdza, iż </w:t>
      </w:r>
      <w:r>
        <w:rPr>
          <w:rFonts w:ascii="Verdana" w:eastAsia="Times New Roman" w:hAnsi="Verdana"/>
          <w:b/>
          <w:sz w:val="20"/>
          <w:szCs w:val="20"/>
          <w:u w:val="single"/>
        </w:rPr>
        <w:t>nie należy wyceniać</w:t>
      </w:r>
      <w:r>
        <w:rPr>
          <w:rFonts w:ascii="Verdana" w:eastAsia="Times New Roman" w:hAnsi="Verdana"/>
          <w:b/>
          <w:sz w:val="20"/>
          <w:szCs w:val="20"/>
        </w:rPr>
        <w:t xml:space="preserve"> następującego wyposażenia przedstawionego na rys. „AW-02_AGH_Z_WYP_P_I”:</w:t>
      </w:r>
    </w:p>
    <w:p w:rsidR="00B5595A" w:rsidRDefault="00B5595A" w:rsidP="00B5595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krzesła z oparciem</w:t>
      </w:r>
    </w:p>
    <w:p w:rsidR="00B5595A" w:rsidRDefault="00B5595A" w:rsidP="00B5595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fotele biurowe</w:t>
      </w:r>
    </w:p>
    <w:p w:rsidR="00B5595A" w:rsidRDefault="00B5595A" w:rsidP="00B5595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zestaw wypoczynkowy</w:t>
      </w:r>
    </w:p>
    <w:p w:rsidR="00B5595A" w:rsidRDefault="00B5595A" w:rsidP="00B5595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stół do masażu</w:t>
      </w:r>
    </w:p>
    <w:p w:rsidR="00B5595A" w:rsidRDefault="00B5595A" w:rsidP="00B5595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szafy ubraniowe</w:t>
      </w:r>
    </w:p>
    <w:p w:rsidR="00B5595A" w:rsidRDefault="00B5595A" w:rsidP="00B5595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szafy</w:t>
      </w:r>
    </w:p>
    <w:p w:rsidR="00B5595A" w:rsidRDefault="00B5595A" w:rsidP="00B5595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stół</w:t>
      </w:r>
    </w:p>
    <w:p w:rsidR="00B5595A" w:rsidRDefault="00B5595A" w:rsidP="00B5595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fotel do karmienia piersią</w:t>
      </w:r>
    </w:p>
    <w:p w:rsidR="00B5595A" w:rsidRDefault="00B5595A" w:rsidP="00B5595A">
      <w:pPr>
        <w:pStyle w:val="Akapitzlist"/>
        <w:numPr>
          <w:ilvl w:val="0"/>
          <w:numId w:val="5"/>
        </w:numPr>
        <w:spacing w:after="0" w:line="276" w:lineRule="auto"/>
        <w:ind w:left="1429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lastRenderedPageBreak/>
        <w:t>przewijak</w:t>
      </w:r>
    </w:p>
    <w:p w:rsidR="00B5595A" w:rsidRDefault="00B5595A" w:rsidP="00B5595A">
      <w:pPr>
        <w:pStyle w:val="Akapitzlist"/>
        <w:spacing w:after="0" w:line="276" w:lineRule="auto"/>
        <w:ind w:left="360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Zamawiający potwierdza, iż </w:t>
      </w:r>
      <w:r>
        <w:rPr>
          <w:rFonts w:ascii="Verdana" w:eastAsia="Times New Roman" w:hAnsi="Verdana"/>
          <w:b/>
          <w:sz w:val="20"/>
          <w:szCs w:val="20"/>
          <w:u w:val="single"/>
        </w:rPr>
        <w:t>należy wyceniać</w:t>
      </w:r>
      <w:r>
        <w:rPr>
          <w:rFonts w:ascii="Verdana" w:eastAsia="Times New Roman" w:hAnsi="Verdana"/>
          <w:b/>
          <w:sz w:val="20"/>
          <w:szCs w:val="20"/>
        </w:rPr>
        <w:t xml:space="preserve"> następujące wyposażenie przedstawione na rys. „AW-02_AGH_Z_WYP_P_I”:</w:t>
      </w:r>
    </w:p>
    <w:p w:rsidR="00B5595A" w:rsidRDefault="00B5595A" w:rsidP="00B5595A">
      <w:pPr>
        <w:pStyle w:val="Akapitzlist"/>
        <w:numPr>
          <w:ilvl w:val="0"/>
          <w:numId w:val="6"/>
        </w:numPr>
        <w:spacing w:after="0" w:line="276" w:lineRule="auto"/>
        <w:ind w:left="1080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lady L2 i L4 </w:t>
      </w:r>
    </w:p>
    <w:p w:rsidR="00B5595A" w:rsidRDefault="00B5595A" w:rsidP="00B5595A">
      <w:pPr>
        <w:pStyle w:val="Akapitzlist"/>
        <w:numPr>
          <w:ilvl w:val="0"/>
          <w:numId w:val="6"/>
        </w:numPr>
        <w:spacing w:after="0" w:line="276" w:lineRule="auto"/>
        <w:ind w:left="1080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zlew gospodarczy</w:t>
      </w:r>
    </w:p>
    <w:p w:rsidR="00B5595A" w:rsidRDefault="00B5595A" w:rsidP="00B5595A">
      <w:pPr>
        <w:pStyle w:val="Akapitzlist"/>
        <w:numPr>
          <w:ilvl w:val="0"/>
          <w:numId w:val="6"/>
        </w:numPr>
        <w:spacing w:after="0" w:line="276" w:lineRule="auto"/>
        <w:ind w:left="1080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lustra w siłowni</w:t>
      </w:r>
    </w:p>
    <w:p w:rsidR="00B5595A" w:rsidRDefault="00B5595A" w:rsidP="00B5595A">
      <w:pPr>
        <w:spacing w:line="276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Ponadto </w:t>
      </w:r>
      <w:r>
        <w:rPr>
          <w:rFonts w:ascii="Verdana" w:hAnsi="Verdana"/>
          <w:b/>
          <w:u w:val="single"/>
        </w:rPr>
        <w:t>należy wycenić</w:t>
      </w:r>
      <w:r>
        <w:rPr>
          <w:rFonts w:ascii="Verdana" w:hAnsi="Verdana"/>
          <w:b/>
        </w:rPr>
        <w:t xml:space="preserve"> wyposażenie strefy zaplecza sauny widoczne na rysunku „AW-02_AGH_Z_WYP_P_I” które jest uszczegółowione na rysunku „AW35-korekta” i zmieszczone pod poniższym linkiem, a jest to:</w:t>
      </w:r>
    </w:p>
    <w:p w:rsidR="00B5595A" w:rsidRDefault="00B5595A" w:rsidP="00B5595A">
      <w:pPr>
        <w:pStyle w:val="Akapitzlist"/>
        <w:numPr>
          <w:ilvl w:val="0"/>
          <w:numId w:val="6"/>
        </w:numPr>
        <w:spacing w:after="0" w:line="276" w:lineRule="auto"/>
        <w:ind w:left="1080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wiadro bosmana, </w:t>
      </w:r>
    </w:p>
    <w:p w:rsidR="00B5595A" w:rsidRDefault="00B5595A" w:rsidP="00B5595A">
      <w:pPr>
        <w:pStyle w:val="Akapitzlist"/>
        <w:numPr>
          <w:ilvl w:val="0"/>
          <w:numId w:val="6"/>
        </w:numPr>
        <w:spacing w:after="0" w:line="276" w:lineRule="auto"/>
        <w:ind w:left="1080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zestawy prysznicowe,  </w:t>
      </w:r>
    </w:p>
    <w:p w:rsidR="00B5595A" w:rsidRDefault="00B5595A" w:rsidP="00B5595A">
      <w:pPr>
        <w:pStyle w:val="Akapitzlist"/>
        <w:numPr>
          <w:ilvl w:val="0"/>
          <w:numId w:val="6"/>
        </w:numPr>
        <w:spacing w:after="0" w:line="276" w:lineRule="auto"/>
        <w:ind w:left="1080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balia drewniana ze schodkami, </w:t>
      </w:r>
    </w:p>
    <w:p w:rsidR="00B5595A" w:rsidRDefault="00B5595A" w:rsidP="00B5595A">
      <w:pPr>
        <w:pStyle w:val="Akapitzlist"/>
        <w:numPr>
          <w:ilvl w:val="0"/>
          <w:numId w:val="6"/>
        </w:numPr>
        <w:spacing w:after="0" w:line="276" w:lineRule="auto"/>
        <w:ind w:left="1080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listwy metalowe z wieszakami drewnianymi</w:t>
      </w:r>
    </w:p>
    <w:p w:rsidR="00B5595A" w:rsidRDefault="00B5595A" w:rsidP="00B5595A">
      <w:pPr>
        <w:pStyle w:val="Akapitzlist"/>
        <w:numPr>
          <w:ilvl w:val="0"/>
          <w:numId w:val="6"/>
        </w:numPr>
        <w:spacing w:after="0" w:line="276" w:lineRule="auto"/>
        <w:ind w:left="1080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siedziska drewniane</w:t>
      </w:r>
    </w:p>
    <w:p w:rsidR="00B5595A" w:rsidRDefault="00B5595A" w:rsidP="00B5595A">
      <w:pPr>
        <w:pStyle w:val="Akapitzlist"/>
        <w:numPr>
          <w:ilvl w:val="0"/>
          <w:numId w:val="6"/>
        </w:numPr>
        <w:spacing w:after="0" w:line="276" w:lineRule="auto"/>
        <w:ind w:left="1080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kamienie otoczaki</w:t>
      </w:r>
    </w:p>
    <w:p w:rsidR="00B5595A" w:rsidRDefault="00CD22D1" w:rsidP="00B5595A">
      <w:pPr>
        <w:pStyle w:val="Akapitzlist"/>
        <w:spacing w:after="0" w:line="276" w:lineRule="auto"/>
        <w:ind w:left="360"/>
        <w:jc w:val="both"/>
        <w:rPr>
          <w:rFonts w:ascii="Verdana" w:eastAsia="Times New Roman" w:hAnsi="Verdana"/>
          <w:b/>
          <w:sz w:val="20"/>
          <w:szCs w:val="20"/>
        </w:rPr>
      </w:pPr>
      <w:hyperlink r:id="rId8" w:history="1">
        <w:r w:rsidR="00B5595A">
          <w:rPr>
            <w:rStyle w:val="Hipercze"/>
            <w:rFonts w:ascii="Verdana" w:eastAsia="Times New Roman" w:hAnsi="Verdana"/>
            <w:b/>
            <w:sz w:val="20"/>
            <w:szCs w:val="20"/>
          </w:rPr>
          <w:t>http://di.adm.agh.edu.pl/public/mendyk/HS/AW-35_korekta.pdf</w:t>
        </w:r>
      </w:hyperlink>
    </w:p>
    <w:p w:rsidR="00B5595A" w:rsidRDefault="00B5595A" w:rsidP="00B5595A">
      <w:pPr>
        <w:pStyle w:val="Akapitzlist"/>
        <w:spacing w:after="0" w:line="276" w:lineRule="auto"/>
        <w:ind w:left="0"/>
        <w:jc w:val="both"/>
        <w:rPr>
          <w:rFonts w:ascii="Verdana" w:eastAsia="Times New Roman" w:hAnsi="Verdana"/>
          <w:b/>
          <w:bCs/>
          <w:sz w:val="20"/>
          <w:szCs w:val="20"/>
        </w:rPr>
      </w:pPr>
    </w:p>
    <w:p w:rsidR="00B5595A" w:rsidRDefault="00B5595A" w:rsidP="00B5595A">
      <w:pPr>
        <w:pStyle w:val="Standard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iCs/>
          <w:sz w:val="20"/>
          <w:szCs w:val="20"/>
        </w:rPr>
        <w:t xml:space="preserve">Prosimy o potwierdzenie, że wyposażenie przedstawione na rys. „AW-03_AGH_Z_WYP_II” </w:t>
      </w:r>
      <w:r>
        <w:rPr>
          <w:rFonts w:ascii="Verdana" w:eastAsia="Times New Roman" w:hAnsi="Verdana"/>
          <w:iCs/>
          <w:sz w:val="20"/>
          <w:szCs w:val="20"/>
          <w:u w:val="single"/>
        </w:rPr>
        <w:t>nie wchodzi</w:t>
      </w:r>
      <w:r>
        <w:rPr>
          <w:rFonts w:ascii="Verdana" w:eastAsia="Times New Roman" w:hAnsi="Verdana"/>
          <w:iCs/>
          <w:sz w:val="20"/>
          <w:szCs w:val="20"/>
        </w:rPr>
        <w:t xml:space="preserve"> w zakres wyceny inwestycji, z wyjątkiem lady L1, żaluzji okiennych aluminiowych o mechanizmie automatycznym (ZO2B) oraz lustra i drążka do ćwiczeń w salach 2.14 i 2.15.</w:t>
      </w:r>
    </w:p>
    <w:p w:rsidR="00B5595A" w:rsidRDefault="00B5595A" w:rsidP="00B5595A">
      <w:pPr>
        <w:pStyle w:val="Akapitzlist"/>
        <w:spacing w:after="0" w:line="276" w:lineRule="auto"/>
        <w:ind w:left="360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Odp. Zamawiający potwierdza, iż </w:t>
      </w:r>
      <w:r>
        <w:rPr>
          <w:rFonts w:ascii="Verdana" w:eastAsia="Times New Roman" w:hAnsi="Verdana"/>
          <w:b/>
          <w:sz w:val="20"/>
          <w:szCs w:val="20"/>
          <w:u w:val="single"/>
        </w:rPr>
        <w:t>nie należy wyceniać</w:t>
      </w:r>
      <w:r>
        <w:rPr>
          <w:rFonts w:ascii="Verdana" w:eastAsia="Times New Roman" w:hAnsi="Verdana"/>
          <w:b/>
          <w:sz w:val="20"/>
          <w:szCs w:val="20"/>
        </w:rPr>
        <w:t xml:space="preserve"> wyposażenia przedstawionego na rys. „AW-03_AGH_Z_WYP_P_II” </w:t>
      </w:r>
      <w:r>
        <w:rPr>
          <w:rFonts w:ascii="Verdana" w:eastAsia="Times New Roman" w:hAnsi="Verdana"/>
          <w:b/>
          <w:sz w:val="20"/>
          <w:szCs w:val="20"/>
          <w:u w:val="single"/>
        </w:rPr>
        <w:t>za wyjątkiem</w:t>
      </w:r>
      <w:r>
        <w:rPr>
          <w:rFonts w:ascii="Verdana" w:eastAsia="Times New Roman" w:hAnsi="Verdana"/>
          <w:b/>
          <w:sz w:val="20"/>
          <w:szCs w:val="20"/>
        </w:rPr>
        <w:t>:</w:t>
      </w:r>
    </w:p>
    <w:p w:rsidR="00B5595A" w:rsidRDefault="00B5595A" w:rsidP="00B5595A">
      <w:pPr>
        <w:pStyle w:val="Akapitzlist"/>
        <w:numPr>
          <w:ilvl w:val="0"/>
          <w:numId w:val="7"/>
        </w:numPr>
        <w:spacing w:after="0" w:line="276" w:lineRule="auto"/>
        <w:ind w:left="1151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lady L1</w:t>
      </w:r>
    </w:p>
    <w:p w:rsidR="00B5595A" w:rsidRDefault="00B5595A" w:rsidP="00B5595A">
      <w:pPr>
        <w:pStyle w:val="Akapitzlist"/>
        <w:numPr>
          <w:ilvl w:val="0"/>
          <w:numId w:val="7"/>
        </w:numPr>
        <w:spacing w:after="0" w:line="276" w:lineRule="auto"/>
        <w:ind w:left="1151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luster MF </w:t>
      </w:r>
    </w:p>
    <w:p w:rsidR="00B5595A" w:rsidRDefault="00B5595A" w:rsidP="00B5595A">
      <w:pPr>
        <w:pStyle w:val="Akapitzlist"/>
        <w:numPr>
          <w:ilvl w:val="0"/>
          <w:numId w:val="7"/>
        </w:numPr>
        <w:spacing w:after="0" w:line="276" w:lineRule="auto"/>
        <w:ind w:left="1151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drążka do ćwiczeń DR1 </w:t>
      </w:r>
    </w:p>
    <w:p w:rsidR="00B5595A" w:rsidRDefault="00B5595A" w:rsidP="00B5595A">
      <w:pPr>
        <w:pStyle w:val="Akapitzlist"/>
        <w:numPr>
          <w:ilvl w:val="0"/>
          <w:numId w:val="7"/>
        </w:numPr>
        <w:spacing w:after="0" w:line="276" w:lineRule="auto"/>
        <w:ind w:left="1151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żaluzji</w:t>
      </w:r>
    </w:p>
    <w:p w:rsidR="00B5595A" w:rsidRDefault="00B5595A" w:rsidP="00B5595A">
      <w:pPr>
        <w:spacing w:line="276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Żaluzje ZO2B należy jednak wycenić jako materiałowe o pełnym zacienieniu w poniższym linku zamawiający zamieszcza rys. AW-03_AGH_Z_WYP_P_II_korekta z poprawnym (zmienionym) opisem żaluzji oraz rys. A-41_AGH_Z_ZAL_OKIENNYCH z zestawieniem żaluzji wewnętrznych.</w:t>
      </w:r>
    </w:p>
    <w:p w:rsidR="00B5595A" w:rsidRDefault="00CD22D1" w:rsidP="00B5595A">
      <w:pPr>
        <w:spacing w:line="276" w:lineRule="auto"/>
        <w:ind w:left="360"/>
        <w:jc w:val="both"/>
        <w:rPr>
          <w:rFonts w:ascii="Verdana" w:hAnsi="Verdana"/>
          <w:b/>
        </w:rPr>
      </w:pPr>
      <w:hyperlink r:id="rId9" w:history="1">
        <w:r w:rsidR="00B5595A">
          <w:rPr>
            <w:rStyle w:val="Hipercze"/>
            <w:rFonts w:ascii="Verdana" w:hAnsi="Verdana"/>
            <w:b/>
          </w:rPr>
          <w:t>http://di.adm.agh.edu.pl/public/mendyk/HS/AW-03_AGH_Z_WYP_II_korekta.pdf</w:t>
        </w:r>
      </w:hyperlink>
    </w:p>
    <w:p w:rsidR="00B5595A" w:rsidRDefault="00CD22D1" w:rsidP="00B5595A">
      <w:pPr>
        <w:spacing w:line="276" w:lineRule="auto"/>
        <w:ind w:left="360"/>
        <w:jc w:val="both"/>
        <w:rPr>
          <w:rFonts w:ascii="Verdana" w:hAnsi="Verdana"/>
          <w:b/>
        </w:rPr>
      </w:pPr>
      <w:hyperlink r:id="rId10" w:history="1">
        <w:r w:rsidR="00B5595A">
          <w:rPr>
            <w:rStyle w:val="Hipercze"/>
            <w:rFonts w:ascii="Verdana" w:hAnsi="Verdana"/>
            <w:b/>
          </w:rPr>
          <w:t>http://di.adm.agh.edu.pl/public/mendyk/HS/A-41_AGH_Z_ZAL_OKIENNYCH.pdf</w:t>
        </w:r>
      </w:hyperlink>
    </w:p>
    <w:p w:rsidR="00B5595A" w:rsidRDefault="00B5595A" w:rsidP="00B5595A">
      <w:pPr>
        <w:pStyle w:val="Akapitzlist"/>
        <w:spacing w:after="0" w:line="276" w:lineRule="auto"/>
        <w:ind w:left="360"/>
        <w:jc w:val="both"/>
        <w:rPr>
          <w:rFonts w:ascii="Verdana" w:eastAsia="Times New Roman" w:hAnsi="Verdana"/>
          <w:color w:val="5B9BD5"/>
          <w:sz w:val="20"/>
          <w:szCs w:val="20"/>
        </w:rPr>
      </w:pPr>
    </w:p>
    <w:p w:rsidR="00B5595A" w:rsidRDefault="00B5595A" w:rsidP="00B5595A">
      <w:pPr>
        <w:pStyle w:val="Standard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iCs/>
          <w:sz w:val="20"/>
          <w:szCs w:val="20"/>
        </w:rPr>
        <w:lastRenderedPageBreak/>
        <w:t xml:space="preserve">Prosimy o potwierdzenie, że wyposażenie przedstawione na rys. „AW-04_AGH_Z_WYP_III”  </w:t>
      </w:r>
      <w:r>
        <w:rPr>
          <w:rFonts w:ascii="Verdana" w:eastAsia="Times New Roman" w:hAnsi="Verdana"/>
          <w:iCs/>
          <w:sz w:val="20"/>
          <w:szCs w:val="20"/>
          <w:u w:val="single"/>
        </w:rPr>
        <w:t>nie wchodzi</w:t>
      </w:r>
      <w:r>
        <w:rPr>
          <w:rFonts w:ascii="Verdana" w:eastAsia="Times New Roman" w:hAnsi="Verdana"/>
          <w:iCs/>
          <w:sz w:val="20"/>
          <w:szCs w:val="20"/>
        </w:rPr>
        <w:t xml:space="preserve"> w zakres wyceny inwestycji, z wyjątkiem żaluzji aluminiowych o mechanizmie ręcznym (ZO1, ZO2A) oraz żaluzji automatycznych w sali konferencyjnej (ZSK).</w:t>
      </w:r>
    </w:p>
    <w:p w:rsidR="00B5595A" w:rsidRDefault="00B5595A" w:rsidP="00B5595A">
      <w:pPr>
        <w:pStyle w:val="Akapitzlist"/>
        <w:spacing w:after="0" w:line="276" w:lineRule="auto"/>
        <w:ind w:left="360"/>
        <w:jc w:val="both"/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</w:rPr>
        <w:t xml:space="preserve">Odp. Zamawiający potwierdza, iż </w:t>
      </w:r>
      <w:r>
        <w:rPr>
          <w:rFonts w:ascii="Verdana" w:eastAsia="Times New Roman" w:hAnsi="Verdana"/>
          <w:b/>
          <w:bCs/>
          <w:sz w:val="20"/>
          <w:szCs w:val="20"/>
          <w:u w:val="single"/>
        </w:rPr>
        <w:t>nie należy wyceniać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 wyposażenia przedstawionego na rys. „AW-04_AGH_Z_WYP_P_III”</w:t>
      </w:r>
      <w:r>
        <w:rPr>
          <w:rFonts w:ascii="Verdana" w:eastAsia="Times New Roman" w:hAnsi="Verdana"/>
          <w:b/>
          <w:bCs/>
          <w:sz w:val="20"/>
          <w:szCs w:val="20"/>
          <w:u w:val="single"/>
        </w:rPr>
        <w:t xml:space="preserve"> za wyjątkiem</w:t>
      </w:r>
      <w:r>
        <w:rPr>
          <w:rFonts w:ascii="Verdana" w:eastAsia="Times New Roman" w:hAnsi="Verdana"/>
          <w:b/>
          <w:bCs/>
          <w:sz w:val="20"/>
          <w:szCs w:val="20"/>
        </w:rPr>
        <w:t>:</w:t>
      </w:r>
    </w:p>
    <w:p w:rsidR="00B5595A" w:rsidRDefault="00B5595A" w:rsidP="00B5595A">
      <w:pPr>
        <w:pStyle w:val="Akapitzlist"/>
        <w:numPr>
          <w:ilvl w:val="0"/>
          <w:numId w:val="8"/>
        </w:numPr>
        <w:spacing w:after="0" w:line="276" w:lineRule="auto"/>
        <w:ind w:left="1080"/>
        <w:jc w:val="both"/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</w:rPr>
        <w:t>zlewu</w:t>
      </w:r>
    </w:p>
    <w:p w:rsidR="00B5595A" w:rsidRDefault="00B5595A" w:rsidP="00B5595A">
      <w:pPr>
        <w:pStyle w:val="Akapitzlist"/>
        <w:numPr>
          <w:ilvl w:val="0"/>
          <w:numId w:val="8"/>
        </w:numPr>
        <w:spacing w:after="0" w:line="276" w:lineRule="auto"/>
        <w:ind w:left="1080"/>
        <w:jc w:val="both"/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</w:rPr>
        <w:t xml:space="preserve">żaluzji o mechanizmie ręcznym (ZO1, ZO2A) </w:t>
      </w:r>
    </w:p>
    <w:p w:rsidR="00B5595A" w:rsidRDefault="00B5595A" w:rsidP="00B5595A">
      <w:pPr>
        <w:pStyle w:val="Akapitzlist"/>
        <w:numPr>
          <w:ilvl w:val="0"/>
          <w:numId w:val="8"/>
        </w:numPr>
        <w:spacing w:after="0" w:line="276" w:lineRule="auto"/>
        <w:ind w:left="1080"/>
        <w:jc w:val="both"/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</w:rPr>
        <w:t>żaluzji automatycznych w sali konferencyjnej (ZSK)</w:t>
      </w:r>
    </w:p>
    <w:p w:rsidR="00B5595A" w:rsidRDefault="00B5595A" w:rsidP="00B5595A">
      <w:pPr>
        <w:spacing w:line="276" w:lineRule="auto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Żaluzje ZO1, ZO2A, ZSK należy jednak wycenić jako materiałowe o pełnym zacienieniu w poniższym linku zamawiający zamieszcza rys. AW-04_AGH_Z_WYP_P_III_korekta z poprawnym (zmienionym) opisem żaluzji oraz rys. A-41_AGH_Z_ZAL_OKIENNYCH z zestawieniem żaluzji wewnętrznych.</w:t>
      </w:r>
    </w:p>
    <w:p w:rsidR="00B5595A" w:rsidRDefault="00CD22D1" w:rsidP="00B5595A">
      <w:pPr>
        <w:pStyle w:val="Akapitzlist"/>
        <w:spacing w:after="0" w:line="276" w:lineRule="auto"/>
        <w:ind w:left="360"/>
        <w:jc w:val="both"/>
        <w:rPr>
          <w:rFonts w:ascii="Verdana" w:eastAsia="Times New Roman" w:hAnsi="Verdana"/>
          <w:b/>
          <w:bCs/>
          <w:sz w:val="20"/>
          <w:szCs w:val="20"/>
        </w:rPr>
      </w:pPr>
      <w:hyperlink r:id="rId11" w:history="1">
        <w:r w:rsidR="00B5595A">
          <w:rPr>
            <w:rStyle w:val="Hipercze"/>
            <w:rFonts w:ascii="Verdana" w:eastAsia="Times New Roman" w:hAnsi="Verdana"/>
            <w:b/>
            <w:bCs/>
            <w:sz w:val="20"/>
            <w:szCs w:val="20"/>
          </w:rPr>
          <w:t>http://di.adm.agh.edu.pl/public/mendyk/HS/AW-04_AGH_Z_WYP_III_korekta.pdf</w:t>
        </w:r>
      </w:hyperlink>
    </w:p>
    <w:p w:rsidR="00B5595A" w:rsidRDefault="00CD22D1" w:rsidP="00B5595A">
      <w:pPr>
        <w:pStyle w:val="Akapitzlist"/>
        <w:spacing w:after="0" w:line="276" w:lineRule="auto"/>
        <w:ind w:left="360"/>
        <w:jc w:val="both"/>
        <w:rPr>
          <w:rFonts w:ascii="Verdana" w:eastAsia="Times New Roman" w:hAnsi="Verdana"/>
          <w:b/>
          <w:bCs/>
          <w:sz w:val="20"/>
          <w:szCs w:val="20"/>
        </w:rPr>
      </w:pPr>
      <w:hyperlink r:id="rId12" w:history="1">
        <w:r w:rsidR="00B5595A">
          <w:rPr>
            <w:rStyle w:val="Hipercze"/>
            <w:rFonts w:ascii="Verdana" w:eastAsia="Times New Roman" w:hAnsi="Verdana"/>
            <w:b/>
            <w:sz w:val="20"/>
            <w:szCs w:val="20"/>
          </w:rPr>
          <w:t>http://di.adm.agh.edu.pl/public/mendyk/HS/A-41_AGH_Z_ZAL_OKIENNYCH.pdf</w:t>
        </w:r>
      </w:hyperlink>
    </w:p>
    <w:p w:rsidR="00B5595A" w:rsidRDefault="00B5595A" w:rsidP="00B5595A">
      <w:pPr>
        <w:pStyle w:val="Akapitzlist"/>
        <w:spacing w:after="0" w:line="276" w:lineRule="auto"/>
        <w:ind w:left="0"/>
        <w:jc w:val="both"/>
        <w:rPr>
          <w:rFonts w:ascii="Verdana" w:eastAsia="Times New Roman" w:hAnsi="Verdana"/>
          <w:b/>
          <w:bCs/>
          <w:sz w:val="20"/>
          <w:szCs w:val="20"/>
        </w:rPr>
      </w:pPr>
    </w:p>
    <w:p w:rsidR="00B5595A" w:rsidRDefault="00B5595A" w:rsidP="00B5595A">
      <w:pPr>
        <w:pStyle w:val="Standard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iCs/>
          <w:sz w:val="20"/>
          <w:szCs w:val="20"/>
        </w:rPr>
        <w:t xml:space="preserve">Prosimy o potwierdzenie, że szafy ujęte na rys. „AW-05_AGH_Z_SZAFY” </w:t>
      </w:r>
      <w:r>
        <w:rPr>
          <w:rFonts w:ascii="Verdana" w:eastAsia="Times New Roman" w:hAnsi="Verdana"/>
          <w:iCs/>
          <w:sz w:val="20"/>
          <w:szCs w:val="20"/>
          <w:u w:val="single"/>
        </w:rPr>
        <w:t>nie wchodzą</w:t>
      </w:r>
      <w:r>
        <w:rPr>
          <w:rFonts w:ascii="Verdana" w:eastAsia="Times New Roman" w:hAnsi="Verdana"/>
          <w:iCs/>
          <w:sz w:val="20"/>
          <w:szCs w:val="20"/>
        </w:rPr>
        <w:t xml:space="preserve"> w zakres wyceny inwestycji.</w:t>
      </w:r>
    </w:p>
    <w:p w:rsidR="00B5595A" w:rsidRDefault="00B5595A" w:rsidP="00B5595A">
      <w:pPr>
        <w:pStyle w:val="Akapitzlist"/>
        <w:spacing w:after="0" w:line="276" w:lineRule="auto"/>
        <w:ind w:left="360"/>
        <w:jc w:val="both"/>
        <w:rPr>
          <w:rFonts w:ascii="Verdana" w:eastAsia="Times New Roman" w:hAnsi="Verdana"/>
          <w:b/>
          <w:iCs/>
          <w:sz w:val="20"/>
          <w:szCs w:val="20"/>
        </w:rPr>
      </w:pPr>
      <w:r>
        <w:rPr>
          <w:rFonts w:ascii="Verdana" w:eastAsia="Times New Roman" w:hAnsi="Verdana"/>
          <w:b/>
          <w:iCs/>
          <w:sz w:val="20"/>
          <w:szCs w:val="20"/>
        </w:rPr>
        <w:t>Odp. Zamawiający potwierdza, iż nie należy wyceniać szaf przedstawionych na rys. „AW-05_AGH_Z_SZAFY”</w:t>
      </w:r>
    </w:p>
    <w:p w:rsidR="00B5595A" w:rsidRDefault="00B5595A" w:rsidP="00B5595A">
      <w:pPr>
        <w:pStyle w:val="Akapitzlist"/>
        <w:spacing w:after="0" w:line="276" w:lineRule="auto"/>
        <w:ind w:left="360"/>
        <w:jc w:val="both"/>
        <w:rPr>
          <w:rFonts w:ascii="Verdana" w:eastAsia="Times New Roman" w:hAnsi="Verdana"/>
          <w:sz w:val="20"/>
          <w:szCs w:val="20"/>
        </w:rPr>
      </w:pPr>
    </w:p>
    <w:p w:rsidR="00B5595A" w:rsidRDefault="00B5595A" w:rsidP="00B5595A">
      <w:pPr>
        <w:pStyle w:val="Standard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iCs/>
          <w:sz w:val="20"/>
          <w:szCs w:val="20"/>
        </w:rPr>
        <w:t>Prosimy o potwierdzenie, że wyposażenie sportowe ujęte na rys. „AW-10_Zestawienie wyposażenia sali A i B” tj. drabinki gimnastyczne (D), bramki do piłki ręcznej (Br1), bramki do piłki ręcznej (Br2), materace ochronne na słupy w ilości 16 szt. (M), materace ochronne na ściankę wspinaczkową w ilości 32 szt. (M), słupki wraz z całym wyposażeniem do siatki z wyjątkiem tulei, stojaki i siatka do badmintona (</w:t>
      </w:r>
      <w:proofErr w:type="spellStart"/>
      <w:r>
        <w:rPr>
          <w:rFonts w:ascii="Verdana" w:eastAsia="Times New Roman" w:hAnsi="Verdana"/>
          <w:iCs/>
          <w:sz w:val="20"/>
          <w:szCs w:val="20"/>
        </w:rPr>
        <w:t>Bd</w:t>
      </w:r>
      <w:proofErr w:type="spellEnd"/>
      <w:r>
        <w:rPr>
          <w:rFonts w:ascii="Verdana" w:eastAsia="Times New Roman" w:hAnsi="Verdana"/>
          <w:iCs/>
          <w:sz w:val="20"/>
          <w:szCs w:val="20"/>
        </w:rPr>
        <w:t xml:space="preserve">) </w:t>
      </w:r>
      <w:r>
        <w:rPr>
          <w:rFonts w:ascii="Verdana" w:eastAsia="Times New Roman" w:hAnsi="Verdana"/>
          <w:iCs/>
          <w:sz w:val="20"/>
          <w:szCs w:val="20"/>
          <w:u w:val="single"/>
        </w:rPr>
        <w:t>nie wchodzi</w:t>
      </w:r>
      <w:r>
        <w:rPr>
          <w:rFonts w:ascii="Verdana" w:eastAsia="Times New Roman" w:hAnsi="Verdana"/>
          <w:iCs/>
          <w:sz w:val="20"/>
          <w:szCs w:val="20"/>
        </w:rPr>
        <w:t xml:space="preserve"> w zakres wyceny inwestycji.</w:t>
      </w:r>
    </w:p>
    <w:p w:rsidR="00B5595A" w:rsidRDefault="00B5595A" w:rsidP="00B5595A">
      <w:pPr>
        <w:pStyle w:val="Akapitzlist"/>
        <w:spacing w:after="0" w:line="276" w:lineRule="auto"/>
        <w:ind w:left="360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Odp. Zamawiający potwierdza, iż nie należy wyceniać części wyposażenia sali A i B tj.</w:t>
      </w:r>
    </w:p>
    <w:p w:rsidR="00B5595A" w:rsidRDefault="00B5595A" w:rsidP="00B5595A">
      <w:pPr>
        <w:pStyle w:val="Akapitzlist"/>
        <w:numPr>
          <w:ilvl w:val="0"/>
          <w:numId w:val="9"/>
        </w:numPr>
        <w:spacing w:after="0" w:line="276" w:lineRule="auto"/>
        <w:ind w:left="1147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drabinki gimnastyczne</w:t>
      </w:r>
    </w:p>
    <w:p w:rsidR="00B5595A" w:rsidRDefault="00B5595A" w:rsidP="00B5595A">
      <w:pPr>
        <w:pStyle w:val="Akapitzlist"/>
        <w:numPr>
          <w:ilvl w:val="0"/>
          <w:numId w:val="9"/>
        </w:numPr>
        <w:spacing w:after="0" w:line="276" w:lineRule="auto"/>
        <w:ind w:left="1147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bramki do piłki ręcznej</w:t>
      </w:r>
    </w:p>
    <w:p w:rsidR="00B5595A" w:rsidRDefault="00B5595A" w:rsidP="00B5595A">
      <w:pPr>
        <w:pStyle w:val="Akapitzlist"/>
        <w:numPr>
          <w:ilvl w:val="0"/>
          <w:numId w:val="9"/>
        </w:numPr>
        <w:spacing w:after="0" w:line="276" w:lineRule="auto"/>
        <w:ind w:left="1147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bramki do piłki ręcznej</w:t>
      </w:r>
    </w:p>
    <w:p w:rsidR="00B5595A" w:rsidRDefault="00B5595A" w:rsidP="00B5595A">
      <w:pPr>
        <w:pStyle w:val="Akapitzlist"/>
        <w:numPr>
          <w:ilvl w:val="0"/>
          <w:numId w:val="9"/>
        </w:numPr>
        <w:spacing w:after="0" w:line="276" w:lineRule="auto"/>
        <w:ind w:left="1147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materace ochronne na słupy </w:t>
      </w:r>
    </w:p>
    <w:p w:rsidR="00B5595A" w:rsidRDefault="00B5595A" w:rsidP="00B5595A">
      <w:pPr>
        <w:pStyle w:val="Akapitzlist"/>
        <w:numPr>
          <w:ilvl w:val="0"/>
          <w:numId w:val="9"/>
        </w:numPr>
        <w:spacing w:after="0" w:line="276" w:lineRule="auto"/>
        <w:ind w:left="1147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materace ochronne na ściankę wspinaczkową</w:t>
      </w:r>
    </w:p>
    <w:p w:rsidR="00B5595A" w:rsidRDefault="00B5595A" w:rsidP="00B5595A">
      <w:pPr>
        <w:pStyle w:val="Akapitzlist"/>
        <w:numPr>
          <w:ilvl w:val="0"/>
          <w:numId w:val="9"/>
        </w:numPr>
        <w:spacing w:after="0" w:line="276" w:lineRule="auto"/>
        <w:ind w:left="1147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słupki wraz z całym wyposażeniem do siatkówki</w:t>
      </w:r>
    </w:p>
    <w:p w:rsidR="00B5595A" w:rsidRDefault="00B5595A" w:rsidP="00B5595A">
      <w:pPr>
        <w:pStyle w:val="Akapitzlist"/>
        <w:numPr>
          <w:ilvl w:val="0"/>
          <w:numId w:val="9"/>
        </w:numPr>
        <w:spacing w:after="0" w:line="276" w:lineRule="auto"/>
        <w:ind w:left="1147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stojaki i siatki do badmintona</w:t>
      </w:r>
    </w:p>
    <w:p w:rsidR="00B5595A" w:rsidRDefault="00B5595A" w:rsidP="00B5595A">
      <w:pPr>
        <w:pStyle w:val="Akapitzlist"/>
        <w:numPr>
          <w:ilvl w:val="0"/>
          <w:numId w:val="9"/>
        </w:numPr>
        <w:spacing w:after="0" w:line="276" w:lineRule="auto"/>
        <w:ind w:left="1147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koszy najazdowych</w:t>
      </w:r>
    </w:p>
    <w:p w:rsidR="00B5595A" w:rsidRDefault="00B5595A" w:rsidP="00B5595A">
      <w:pPr>
        <w:pStyle w:val="Akapitzlist"/>
        <w:spacing w:after="0" w:line="276" w:lineRule="auto"/>
        <w:ind w:left="360"/>
        <w:jc w:val="both"/>
        <w:rPr>
          <w:rFonts w:ascii="Verdana" w:eastAsia="Times New Roman" w:hAnsi="Verdana"/>
          <w:b/>
          <w:sz w:val="20"/>
          <w:szCs w:val="20"/>
        </w:rPr>
      </w:pPr>
    </w:p>
    <w:p w:rsidR="00B5595A" w:rsidRDefault="00B5595A" w:rsidP="00B5595A">
      <w:pPr>
        <w:pStyle w:val="Akapitzlist"/>
        <w:spacing w:after="0" w:line="276" w:lineRule="auto"/>
        <w:ind w:left="360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Należy jednak przewidzieć w wycenie: tuleje do montażu słupków dla boisk siatkówki i badmintona oraz talerzyki do montażu bramek do piłki ręcznej/</w:t>
      </w:r>
      <w:proofErr w:type="spellStart"/>
      <w:r>
        <w:rPr>
          <w:rFonts w:ascii="Verdana" w:eastAsia="Times New Roman" w:hAnsi="Verdana"/>
          <w:b/>
          <w:sz w:val="20"/>
          <w:szCs w:val="20"/>
        </w:rPr>
        <w:t>futsalu</w:t>
      </w:r>
      <w:proofErr w:type="spellEnd"/>
      <w:r>
        <w:rPr>
          <w:rFonts w:ascii="Verdana" w:eastAsia="Times New Roman" w:hAnsi="Verdana"/>
          <w:b/>
          <w:sz w:val="20"/>
          <w:szCs w:val="20"/>
        </w:rPr>
        <w:t xml:space="preserve"> jak również tuleje do montażu zaczepów do podłoża dla koszy najazdowych. Reasumując oferent musi przyjąć do wykonania w posadzkach na sali A i B wszystkie niezbędne tulejki, uchwyty, talerzyki umożliwiające zainstalowanie całego wyposażenia zgodnego z rys. AW-10 dostarczanego w późniejszym terminie bez późniejszej ingerencji w posadzkę.</w:t>
      </w:r>
    </w:p>
    <w:p w:rsidR="00B5595A" w:rsidRDefault="00B5595A" w:rsidP="00B5595A">
      <w:pPr>
        <w:pStyle w:val="Akapitzlist"/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</w:p>
    <w:p w:rsidR="00B5595A" w:rsidRDefault="00B5595A" w:rsidP="00B5595A">
      <w:pPr>
        <w:pStyle w:val="Standard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iCs/>
          <w:sz w:val="20"/>
          <w:szCs w:val="20"/>
        </w:rPr>
        <w:t>Prosimy o potwierdzenie, że wymiary kotar grodzących zarówno w Sali A jak i B to 9,1 x 41 m.</w:t>
      </w:r>
    </w:p>
    <w:p w:rsidR="00B5595A" w:rsidRDefault="00B5595A" w:rsidP="00B5595A">
      <w:pPr>
        <w:pStyle w:val="Akapitzlist"/>
        <w:spacing w:after="0" w:line="276" w:lineRule="auto"/>
        <w:ind w:left="360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Odp. Kotary „Kr” w hali A  i B mają wymiar 9,1 x 35m</w:t>
      </w:r>
    </w:p>
    <w:p w:rsidR="00B5595A" w:rsidRDefault="00B5595A" w:rsidP="00B5595A">
      <w:pPr>
        <w:pStyle w:val="Akapitzlist"/>
        <w:spacing w:after="0" w:line="276" w:lineRule="auto"/>
        <w:ind w:left="0"/>
        <w:jc w:val="both"/>
        <w:rPr>
          <w:rFonts w:ascii="Verdana" w:eastAsia="Times New Roman" w:hAnsi="Verdana"/>
          <w:sz w:val="20"/>
          <w:szCs w:val="20"/>
        </w:rPr>
      </w:pPr>
    </w:p>
    <w:p w:rsidR="00B5595A" w:rsidRDefault="00B5595A" w:rsidP="00B5595A">
      <w:pPr>
        <w:pStyle w:val="Standard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iCs/>
          <w:sz w:val="20"/>
          <w:szCs w:val="20"/>
        </w:rPr>
        <w:t>Prosimy o potwierdzenie, że wymiary siatek ochronnych Kp1 zarówno w Sali A jak i B to 9,1 x 41 m.</w:t>
      </w:r>
    </w:p>
    <w:p w:rsidR="00B5595A" w:rsidRDefault="00B5595A" w:rsidP="00B5595A">
      <w:pPr>
        <w:pStyle w:val="Akapitzlist"/>
        <w:spacing w:after="0" w:line="276" w:lineRule="auto"/>
        <w:ind w:left="360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Odp. Siatki ochronne „Kp1” w hali A  i B mają wymiar 9,1 x 35m</w:t>
      </w:r>
    </w:p>
    <w:p w:rsidR="00B5595A" w:rsidRDefault="00B5595A" w:rsidP="00B5595A">
      <w:pPr>
        <w:pStyle w:val="Akapitzlist"/>
        <w:spacing w:after="0" w:line="276" w:lineRule="auto"/>
        <w:ind w:left="0"/>
        <w:jc w:val="both"/>
        <w:rPr>
          <w:rFonts w:ascii="Verdana" w:eastAsia="Times New Roman" w:hAnsi="Verdana"/>
          <w:sz w:val="20"/>
          <w:szCs w:val="20"/>
        </w:rPr>
      </w:pPr>
    </w:p>
    <w:p w:rsidR="00B5595A" w:rsidRDefault="00B5595A" w:rsidP="00B5595A">
      <w:pPr>
        <w:pStyle w:val="Standard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iCs/>
          <w:sz w:val="20"/>
          <w:szCs w:val="20"/>
        </w:rPr>
        <w:t xml:space="preserve">Prosimy o potwierdzenie, że wyposażenie sportowe ujęte w „AGH - opis projekt wnętrz do przekazania” rozdz. 13.1 Strefy magazynowe </w:t>
      </w:r>
      <w:r>
        <w:rPr>
          <w:rFonts w:ascii="Verdana" w:eastAsia="Times New Roman" w:hAnsi="Verdana"/>
          <w:iCs/>
          <w:sz w:val="20"/>
          <w:szCs w:val="20"/>
          <w:u w:val="single"/>
        </w:rPr>
        <w:t>nie wchodzi</w:t>
      </w:r>
      <w:r>
        <w:rPr>
          <w:rFonts w:ascii="Verdana" w:eastAsia="Times New Roman" w:hAnsi="Verdana"/>
          <w:iCs/>
          <w:sz w:val="20"/>
          <w:szCs w:val="20"/>
        </w:rPr>
        <w:t xml:space="preserve"> w zakres wyceny inwestycji.</w:t>
      </w:r>
    </w:p>
    <w:p w:rsidR="00B5595A" w:rsidRDefault="00B5595A" w:rsidP="00B5595A">
      <w:pPr>
        <w:pStyle w:val="Akapitzlist"/>
        <w:spacing w:after="0"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Odp. Zamawiający potwierdza, iż </w:t>
      </w:r>
      <w:r>
        <w:rPr>
          <w:rFonts w:ascii="Verdana" w:eastAsia="Times New Roman" w:hAnsi="Verdana"/>
          <w:b/>
          <w:sz w:val="20"/>
          <w:szCs w:val="20"/>
          <w:u w:val="single"/>
        </w:rPr>
        <w:t>nie należy wyceniać</w:t>
      </w:r>
      <w:r>
        <w:rPr>
          <w:rFonts w:ascii="Verdana" w:eastAsia="Times New Roman" w:hAnsi="Verdana"/>
          <w:b/>
          <w:sz w:val="20"/>
          <w:szCs w:val="20"/>
        </w:rPr>
        <w:t xml:space="preserve"> wyposażenia stref magazynowych rozdz. 13.1 w opisie projektu wnętrz.</w:t>
      </w:r>
    </w:p>
    <w:p w:rsidR="00B5595A" w:rsidRDefault="00B5595A" w:rsidP="00B5595A">
      <w:pPr>
        <w:pStyle w:val="Akapitzlist"/>
        <w:spacing w:after="0" w:line="276" w:lineRule="auto"/>
        <w:ind w:left="0"/>
        <w:jc w:val="both"/>
        <w:rPr>
          <w:rFonts w:ascii="Verdana" w:eastAsia="Times New Roman" w:hAnsi="Verdana"/>
          <w:sz w:val="20"/>
          <w:szCs w:val="20"/>
        </w:rPr>
      </w:pPr>
    </w:p>
    <w:p w:rsidR="00B5595A" w:rsidRDefault="00B5595A" w:rsidP="00B5595A">
      <w:pPr>
        <w:pStyle w:val="Standard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iCs/>
          <w:sz w:val="20"/>
          <w:szCs w:val="20"/>
        </w:rPr>
        <w:t xml:space="preserve">Prosimy o potwierdzenie, że ścianki wspinaczkowe ujęte w „AGH - opis projekt wnętrz do przekazania” rozdział 13.7 (str. 78) </w:t>
      </w:r>
      <w:r>
        <w:rPr>
          <w:rFonts w:ascii="Verdana" w:eastAsia="Times New Roman" w:hAnsi="Verdana"/>
          <w:iCs/>
          <w:sz w:val="20"/>
          <w:szCs w:val="20"/>
          <w:u w:val="single"/>
        </w:rPr>
        <w:t>nie wchodzą</w:t>
      </w:r>
      <w:r>
        <w:rPr>
          <w:rFonts w:ascii="Verdana" w:eastAsia="Times New Roman" w:hAnsi="Verdana"/>
          <w:iCs/>
          <w:sz w:val="20"/>
          <w:szCs w:val="20"/>
        </w:rPr>
        <w:t xml:space="preserve"> w zakres wyceny inwestycji.</w:t>
      </w:r>
    </w:p>
    <w:p w:rsidR="00B5595A" w:rsidRDefault="00B5595A" w:rsidP="00B5595A">
      <w:pPr>
        <w:pStyle w:val="Akapitzlist"/>
        <w:spacing w:after="0"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Odp. Zamawiający potwierdza, iż </w:t>
      </w:r>
      <w:r>
        <w:rPr>
          <w:rFonts w:ascii="Verdana" w:eastAsia="Times New Roman" w:hAnsi="Verdana"/>
          <w:b/>
          <w:sz w:val="20"/>
          <w:szCs w:val="20"/>
          <w:u w:val="single"/>
        </w:rPr>
        <w:t>nie należy wyceniać</w:t>
      </w:r>
      <w:r>
        <w:rPr>
          <w:rFonts w:ascii="Verdana" w:eastAsia="Times New Roman" w:hAnsi="Verdana"/>
          <w:b/>
          <w:sz w:val="20"/>
          <w:szCs w:val="20"/>
        </w:rPr>
        <w:t xml:space="preserve"> ścianek wspinaczkowych</w:t>
      </w:r>
    </w:p>
    <w:p w:rsidR="00B5595A" w:rsidRDefault="00B5595A" w:rsidP="00B5595A">
      <w:pPr>
        <w:pStyle w:val="Akapitzlist"/>
        <w:spacing w:after="0" w:line="276" w:lineRule="auto"/>
        <w:ind w:left="0"/>
        <w:jc w:val="both"/>
        <w:rPr>
          <w:rFonts w:ascii="Verdana" w:eastAsia="Times New Roman" w:hAnsi="Verdana"/>
          <w:sz w:val="20"/>
          <w:szCs w:val="20"/>
        </w:rPr>
      </w:pPr>
    </w:p>
    <w:p w:rsidR="00B5595A" w:rsidRDefault="00B5595A" w:rsidP="00B5595A">
      <w:pPr>
        <w:pStyle w:val="Standard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iCs/>
          <w:sz w:val="20"/>
          <w:szCs w:val="20"/>
        </w:rPr>
        <w:t xml:space="preserve">Prosimy o potwierdzenie, że szafki HPL ujęte w „AGH - opis projekt wnętrz do przekazania”  na stronie nr 65 </w:t>
      </w:r>
      <w:r>
        <w:rPr>
          <w:rFonts w:ascii="Verdana" w:eastAsia="Times New Roman" w:hAnsi="Verdana"/>
          <w:iCs/>
          <w:sz w:val="20"/>
          <w:szCs w:val="20"/>
          <w:u w:val="single"/>
        </w:rPr>
        <w:t>nie wchodzą</w:t>
      </w:r>
      <w:r>
        <w:rPr>
          <w:rFonts w:ascii="Verdana" w:eastAsia="Times New Roman" w:hAnsi="Verdana"/>
          <w:iCs/>
          <w:sz w:val="20"/>
          <w:szCs w:val="20"/>
        </w:rPr>
        <w:t xml:space="preserve"> w zakres wyceny inwestycji.</w:t>
      </w:r>
    </w:p>
    <w:p w:rsidR="00B5595A" w:rsidRDefault="00B5595A" w:rsidP="00B5595A">
      <w:pPr>
        <w:pStyle w:val="Akapitzlist"/>
        <w:spacing w:after="0" w:line="276" w:lineRule="auto"/>
        <w:ind w:left="360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Odp. Zamawiający potwierdza, iż nie należy wyceniać szafek HPL</w:t>
      </w:r>
    </w:p>
    <w:p w:rsidR="00B5595A" w:rsidRDefault="00B5595A" w:rsidP="00B5595A">
      <w:pPr>
        <w:pStyle w:val="Akapitzlist"/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</w:p>
    <w:p w:rsidR="00B5595A" w:rsidRDefault="00B5595A" w:rsidP="00B5595A">
      <w:pPr>
        <w:pStyle w:val="Standard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iCs/>
          <w:sz w:val="20"/>
          <w:szCs w:val="20"/>
        </w:rPr>
        <w:t xml:space="preserve">Prosimy o potwierdzenie, że podnośnik teleskopowy, wykładzina ochronna, zwijarka wykładziny ochronnej, maszyna do czyszczenia podłóg drewnianych i półprofesjonalna pralnico-wirówka ujęte w </w:t>
      </w:r>
      <w:r>
        <w:rPr>
          <w:rFonts w:ascii="Verdana" w:eastAsia="Times New Roman" w:hAnsi="Verdana"/>
          <w:iCs/>
          <w:sz w:val="20"/>
          <w:szCs w:val="20"/>
        </w:rPr>
        <w:lastRenderedPageBreak/>
        <w:t xml:space="preserve">„AGH - opis projekt </w:t>
      </w:r>
      <w:proofErr w:type="spellStart"/>
      <w:r>
        <w:rPr>
          <w:rFonts w:ascii="Verdana" w:eastAsia="Times New Roman" w:hAnsi="Verdana"/>
          <w:iCs/>
          <w:sz w:val="20"/>
          <w:szCs w:val="20"/>
        </w:rPr>
        <w:t>wnetrz</w:t>
      </w:r>
      <w:proofErr w:type="spellEnd"/>
      <w:r>
        <w:rPr>
          <w:rFonts w:ascii="Verdana" w:eastAsia="Times New Roman" w:hAnsi="Verdana"/>
          <w:iCs/>
          <w:sz w:val="20"/>
          <w:szCs w:val="20"/>
        </w:rPr>
        <w:t xml:space="preserve"> do przekazania” rozdział 13.8 (str. 81-84) </w:t>
      </w:r>
      <w:r>
        <w:rPr>
          <w:rFonts w:ascii="Verdana" w:eastAsia="Times New Roman" w:hAnsi="Verdana"/>
          <w:iCs/>
          <w:sz w:val="20"/>
          <w:szCs w:val="20"/>
          <w:u w:val="single"/>
        </w:rPr>
        <w:t>nie wchodzą</w:t>
      </w:r>
      <w:r>
        <w:rPr>
          <w:rFonts w:ascii="Verdana" w:eastAsia="Times New Roman" w:hAnsi="Verdana"/>
          <w:iCs/>
          <w:sz w:val="20"/>
          <w:szCs w:val="20"/>
        </w:rPr>
        <w:t xml:space="preserve"> w zakres wyceny inwestycji.</w:t>
      </w:r>
    </w:p>
    <w:p w:rsidR="00B5595A" w:rsidRDefault="00B5595A" w:rsidP="00B5595A">
      <w:pPr>
        <w:pStyle w:val="Akapitzlist"/>
        <w:spacing w:after="0"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Odp. Zamawiający potwierdza, iż </w:t>
      </w:r>
      <w:r>
        <w:rPr>
          <w:rFonts w:ascii="Verdana" w:eastAsia="Times New Roman" w:hAnsi="Verdana"/>
          <w:b/>
          <w:sz w:val="20"/>
          <w:szCs w:val="20"/>
          <w:u w:val="single"/>
        </w:rPr>
        <w:t>nie należy wyceniać</w:t>
      </w:r>
      <w:r>
        <w:rPr>
          <w:rFonts w:ascii="Verdana" w:eastAsia="Times New Roman" w:hAnsi="Verdana"/>
          <w:b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iCs/>
          <w:sz w:val="20"/>
          <w:szCs w:val="20"/>
        </w:rPr>
        <w:t>podnośnika teleskopowego, wykładziny ochronnej, zwijarki wykładziny ochronnej, maszyna do czyszczenia podłóg drewnianych i półprofesjonalna pralnico-wirówki.</w:t>
      </w:r>
    </w:p>
    <w:p w:rsidR="00B5595A" w:rsidRDefault="00B5595A" w:rsidP="00B5595A">
      <w:pPr>
        <w:pStyle w:val="Akapitzlist"/>
        <w:spacing w:after="0" w:line="276" w:lineRule="auto"/>
        <w:ind w:left="0"/>
        <w:jc w:val="both"/>
        <w:rPr>
          <w:rFonts w:ascii="Verdana" w:eastAsia="Times New Roman" w:hAnsi="Verdana"/>
          <w:b/>
          <w:bCs/>
          <w:sz w:val="20"/>
          <w:szCs w:val="20"/>
        </w:rPr>
      </w:pPr>
    </w:p>
    <w:p w:rsidR="00B5595A" w:rsidRDefault="00B5595A" w:rsidP="00B5595A">
      <w:pPr>
        <w:pStyle w:val="Standard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iCs/>
          <w:sz w:val="20"/>
          <w:szCs w:val="20"/>
        </w:rPr>
        <w:t xml:space="preserve">Prosimy o potwierdzenie, że wyposażenie siłowni ujęte w „AGH - opis projekt wnętrz do przekazania” rozdział 13.9 (str. 84-95) </w:t>
      </w:r>
      <w:r>
        <w:rPr>
          <w:rFonts w:ascii="Verdana" w:eastAsia="Times New Roman" w:hAnsi="Verdana"/>
          <w:iCs/>
          <w:sz w:val="20"/>
          <w:szCs w:val="20"/>
          <w:u w:val="single"/>
        </w:rPr>
        <w:t>nie wchodzi</w:t>
      </w:r>
      <w:r>
        <w:rPr>
          <w:rFonts w:ascii="Verdana" w:eastAsia="Times New Roman" w:hAnsi="Verdana"/>
          <w:iCs/>
          <w:sz w:val="20"/>
          <w:szCs w:val="20"/>
        </w:rPr>
        <w:t xml:space="preserve"> w zakres wyceny inwestycji.</w:t>
      </w:r>
    </w:p>
    <w:p w:rsidR="00B5595A" w:rsidRDefault="00B5595A" w:rsidP="00B5595A">
      <w:pPr>
        <w:pStyle w:val="Akapitzlist"/>
        <w:spacing w:after="0" w:line="276" w:lineRule="auto"/>
        <w:ind w:left="360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Odp. Zamawiający potwierdza, iż </w:t>
      </w:r>
      <w:r>
        <w:rPr>
          <w:rFonts w:ascii="Verdana" w:eastAsia="Times New Roman" w:hAnsi="Verdana"/>
          <w:b/>
          <w:sz w:val="20"/>
          <w:szCs w:val="20"/>
          <w:u w:val="single"/>
        </w:rPr>
        <w:t>nie należy wyceniać</w:t>
      </w:r>
      <w:r>
        <w:rPr>
          <w:rFonts w:ascii="Verdana" w:eastAsia="Times New Roman" w:hAnsi="Verdana"/>
          <w:b/>
          <w:sz w:val="20"/>
          <w:szCs w:val="20"/>
        </w:rPr>
        <w:t xml:space="preserve"> wyposażenia siłowni</w:t>
      </w:r>
    </w:p>
    <w:p w:rsidR="00B5595A" w:rsidRDefault="00B5595A" w:rsidP="00B5595A">
      <w:pPr>
        <w:pStyle w:val="Akapitzlist"/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</w:p>
    <w:p w:rsidR="00B5595A" w:rsidRDefault="00B5595A" w:rsidP="00B5595A">
      <w:pPr>
        <w:pStyle w:val="Standard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iCs/>
          <w:sz w:val="20"/>
          <w:szCs w:val="20"/>
        </w:rPr>
        <w:t>Prosimy o informację, czy system identyfikacji wizualnej budynku ujęty w „AGH - opis projekt wnętrz do przekazania” rozdział nr 14 (str. 96) wchodzi w zakres wyceny inwestycji.</w:t>
      </w:r>
    </w:p>
    <w:p w:rsidR="00B5595A" w:rsidRDefault="00B5595A" w:rsidP="00B5595A">
      <w:pPr>
        <w:pStyle w:val="Akapitzlist"/>
        <w:spacing w:after="0"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Odp. Zamawiający potwierdza iż w wycenie należy uwzględnić system identyfikacji budynku ujęty w </w:t>
      </w:r>
      <w:r>
        <w:rPr>
          <w:rFonts w:ascii="Verdana" w:eastAsia="Times New Roman" w:hAnsi="Verdana"/>
          <w:b/>
          <w:iCs/>
          <w:sz w:val="20"/>
          <w:szCs w:val="20"/>
        </w:rPr>
        <w:t>„AGH - opis projekt wnętrz do przekazania” rozdział nr 14 (str. 96)</w:t>
      </w:r>
    </w:p>
    <w:p w:rsidR="00B5595A" w:rsidRDefault="00B5595A" w:rsidP="00B5595A">
      <w:pPr>
        <w:pStyle w:val="Akapitzlist"/>
        <w:spacing w:after="0" w:line="276" w:lineRule="auto"/>
        <w:ind w:left="0"/>
        <w:jc w:val="both"/>
        <w:rPr>
          <w:rFonts w:ascii="Verdana" w:eastAsia="Times New Roman" w:hAnsi="Verdana"/>
          <w:b/>
          <w:bCs/>
          <w:sz w:val="20"/>
          <w:szCs w:val="20"/>
        </w:rPr>
      </w:pPr>
    </w:p>
    <w:p w:rsidR="00B5595A" w:rsidRDefault="00B5595A" w:rsidP="00EE594C">
      <w:pPr>
        <w:pStyle w:val="Standard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iCs/>
          <w:sz w:val="20"/>
          <w:szCs w:val="20"/>
        </w:rPr>
        <w:t>Prosimy o informację, czy wyposażenie i oznakowanie garażu ujęte w „AGH - opis projekt wnętrz do przekazania” rozdział nr 15 (str. 96) wchodzi w zakres wyceny inwestycji.</w:t>
      </w:r>
    </w:p>
    <w:p w:rsidR="00B5595A" w:rsidRDefault="00B5595A" w:rsidP="00EE594C">
      <w:pPr>
        <w:pStyle w:val="Akapitzlist"/>
        <w:spacing w:after="0"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Odp. Zamawiający potwierdza, iż w wycenie należy uwzględnić </w:t>
      </w:r>
      <w:r>
        <w:rPr>
          <w:rFonts w:ascii="Verdana" w:eastAsia="Times New Roman" w:hAnsi="Verdana"/>
          <w:b/>
          <w:iCs/>
          <w:sz w:val="20"/>
          <w:szCs w:val="20"/>
        </w:rPr>
        <w:t>wyposażenie i oznakowanie garażu ujęte w „AGH - opis projekt wnętrz do przekazania” rozdział nr 15 (str. 96)</w:t>
      </w:r>
    </w:p>
    <w:p w:rsidR="00B5595A" w:rsidRDefault="00B5595A" w:rsidP="00B5595A">
      <w:pPr>
        <w:pStyle w:val="Akapitzlist"/>
        <w:spacing w:after="0" w:line="276" w:lineRule="auto"/>
        <w:ind w:left="0"/>
        <w:jc w:val="both"/>
        <w:rPr>
          <w:rFonts w:ascii="Verdana" w:eastAsia="Times New Roman" w:hAnsi="Verdana"/>
          <w:b/>
          <w:bCs/>
          <w:sz w:val="20"/>
          <w:szCs w:val="20"/>
        </w:rPr>
      </w:pPr>
    </w:p>
    <w:p w:rsidR="00B5595A" w:rsidRDefault="00B5595A" w:rsidP="00EE594C">
      <w:pPr>
        <w:pStyle w:val="Standard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Prosimy o informację, czy wykonanie identyfikacji wizualnej (jak niżej) budynku wchodzi w zakres wyceny inwestycji. Jeśli tak to prosimy o udostępnienie zestawienia identyfikacji wizualnej, którą należy wycenić wraz z wymiarami, sposobem wykonania, rodzajem materiału.</w:t>
      </w:r>
    </w:p>
    <w:p w:rsidR="00B5595A" w:rsidRDefault="00CD22D1" w:rsidP="00B5595A">
      <w:pPr>
        <w:pStyle w:val="Standard"/>
        <w:spacing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116.25pt;visibility:visible;mso-wrap-style:square">
            <v:imagedata r:id="rId13" o:title=""/>
          </v:shape>
        </w:pict>
      </w:r>
      <w:r>
        <w:rPr>
          <w:rFonts w:ascii="Verdana" w:hAnsi="Verdana"/>
          <w:noProof/>
          <w:sz w:val="20"/>
          <w:szCs w:val="20"/>
          <w:lang w:eastAsia="pl-PL" w:bidi="ar-SA"/>
        </w:rPr>
        <w:pict>
          <v:shape id="Obraz 2" o:spid="_x0000_i1026" type="#_x0000_t75" style="width:160.5pt;height:114.75pt;visibility:visible;mso-wrap-style:square">
            <v:imagedata r:id="rId14" o:title=""/>
          </v:shape>
        </w:pict>
      </w:r>
      <w:r w:rsidR="00B5595A">
        <w:rPr>
          <w:rFonts w:ascii="Verdana" w:eastAsia="Times New Roman" w:hAnsi="Verdana"/>
          <w:sz w:val="20"/>
          <w:szCs w:val="20"/>
        </w:rPr>
        <w:t xml:space="preserve">  </w:t>
      </w:r>
    </w:p>
    <w:p w:rsidR="00B5595A" w:rsidRDefault="00CD22D1" w:rsidP="00B5595A">
      <w:pPr>
        <w:pStyle w:val="Standard"/>
        <w:spacing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 w:bidi="ar-SA"/>
        </w:rPr>
        <w:lastRenderedPageBreak/>
        <w:pict>
          <v:shape id="Obraz 5" o:spid="_x0000_i1027" type="#_x0000_t75" style="width:117pt;height:177pt;visibility:visible;mso-wrap-style:square">
            <v:imagedata r:id="rId15" o:title=""/>
          </v:shape>
        </w:pict>
      </w:r>
      <w:r w:rsidR="00B5595A">
        <w:rPr>
          <w:rFonts w:ascii="Verdana" w:eastAsia="Times New Roman" w:hAnsi="Verdana"/>
          <w:sz w:val="20"/>
          <w:szCs w:val="20"/>
        </w:rPr>
        <w:t xml:space="preserve">  </w:t>
      </w:r>
      <w:r>
        <w:rPr>
          <w:rFonts w:ascii="Verdana" w:eastAsia="Times New Roman" w:hAnsi="Verdana"/>
          <w:noProof/>
          <w:sz w:val="20"/>
          <w:szCs w:val="20"/>
          <w:lang w:eastAsia="pl-PL" w:bidi="ar-SA"/>
        </w:rPr>
        <w:pict>
          <v:shape id="Obraz 6" o:spid="_x0000_i1028" type="#_x0000_t75" style="width:171.75pt;height:169.5pt;visibility:visible;mso-wrap-style:square">
            <v:imagedata r:id="rId16" o:title=""/>
          </v:shape>
        </w:pict>
      </w:r>
    </w:p>
    <w:p w:rsidR="00B5595A" w:rsidRDefault="00B5595A" w:rsidP="00B5595A">
      <w:pPr>
        <w:pStyle w:val="Standard"/>
        <w:spacing w:line="276" w:lineRule="auto"/>
        <w:jc w:val="center"/>
        <w:rPr>
          <w:rFonts w:ascii="Verdana" w:eastAsia="Times New Roman" w:hAnsi="Verdana"/>
          <w:sz w:val="20"/>
          <w:szCs w:val="20"/>
        </w:rPr>
      </w:pPr>
    </w:p>
    <w:p w:rsidR="00B5595A" w:rsidRDefault="00CD22D1" w:rsidP="00B5595A">
      <w:pPr>
        <w:pStyle w:val="Standard"/>
        <w:spacing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 w:bidi="ar-SA"/>
        </w:rPr>
        <w:pict>
          <v:shape id="Obraz 7" o:spid="_x0000_i1029" type="#_x0000_t75" style="width:191.25pt;height:108.75pt;visibility:visible;mso-wrap-style:square">
            <v:imagedata r:id="rId17" o:title=""/>
          </v:shape>
        </w:pict>
      </w:r>
    </w:p>
    <w:p w:rsidR="00B5595A" w:rsidRDefault="00B5595A" w:rsidP="00B5595A">
      <w:pPr>
        <w:pStyle w:val="Akapitzlist"/>
        <w:spacing w:after="0" w:line="276" w:lineRule="auto"/>
        <w:ind w:left="0"/>
        <w:jc w:val="both"/>
        <w:rPr>
          <w:rFonts w:ascii="Verdana" w:eastAsia="Times New Roman" w:hAnsi="Verdana"/>
          <w:iCs/>
          <w:sz w:val="20"/>
          <w:szCs w:val="20"/>
        </w:rPr>
      </w:pPr>
    </w:p>
    <w:p w:rsidR="00B5595A" w:rsidRDefault="00B5595A" w:rsidP="00EE594C">
      <w:pPr>
        <w:pStyle w:val="Akapitzlist"/>
        <w:spacing w:after="0" w:line="276" w:lineRule="auto"/>
        <w:ind w:left="709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Odp. Wykonanie identyfikacji wizualnej budynku wchodzi w zakres wyceny inwestycji</w:t>
      </w:r>
      <w:r>
        <w:rPr>
          <w:rFonts w:ascii="Verdana" w:eastAsia="Times New Roman" w:hAnsi="Verdana"/>
          <w:sz w:val="20"/>
          <w:szCs w:val="20"/>
        </w:rPr>
        <w:t xml:space="preserve">. </w:t>
      </w:r>
      <w:r>
        <w:rPr>
          <w:rFonts w:ascii="Verdana" w:eastAsia="Times New Roman" w:hAnsi="Verdana"/>
          <w:b/>
          <w:sz w:val="20"/>
          <w:szCs w:val="20"/>
        </w:rPr>
        <w:t>W poniższym linku zamawiający załącza skorygowany rysunek AW-36-korteka. Ponadto logo AGH – należy wykonać z materiałów analogicznych jak numery pomieszczeń (z płyt odpornych  na uderzenia o gr. 2,5cm) w wg poniższego rysunku AW-36a_LOGO_AGH:</w:t>
      </w:r>
    </w:p>
    <w:p w:rsidR="00B5595A" w:rsidRDefault="00CD22D1" w:rsidP="00EE594C">
      <w:pPr>
        <w:pStyle w:val="Akapitzlist"/>
        <w:spacing w:after="0" w:line="276" w:lineRule="auto"/>
        <w:ind w:left="709"/>
        <w:jc w:val="both"/>
        <w:rPr>
          <w:rFonts w:ascii="Verdana" w:eastAsia="Times New Roman" w:hAnsi="Verdana"/>
          <w:b/>
          <w:sz w:val="20"/>
          <w:szCs w:val="20"/>
        </w:rPr>
      </w:pPr>
      <w:hyperlink r:id="rId18" w:history="1">
        <w:r w:rsidR="00B5595A">
          <w:rPr>
            <w:rStyle w:val="Hipercze"/>
            <w:rFonts w:ascii="Verdana" w:eastAsia="Times New Roman" w:hAnsi="Verdana"/>
            <w:b/>
            <w:sz w:val="20"/>
            <w:szCs w:val="20"/>
          </w:rPr>
          <w:t>http://di.adm.agh.edu.pl/public/mendyk/HS/AW-36_korekta.pdf</w:t>
        </w:r>
      </w:hyperlink>
    </w:p>
    <w:p w:rsidR="00B5595A" w:rsidRDefault="00CD22D1" w:rsidP="00EE594C">
      <w:pPr>
        <w:pStyle w:val="Akapitzlist"/>
        <w:spacing w:after="0" w:line="276" w:lineRule="auto"/>
        <w:ind w:left="709"/>
        <w:jc w:val="both"/>
        <w:rPr>
          <w:rFonts w:ascii="Verdana" w:eastAsia="Times New Roman" w:hAnsi="Verdana"/>
          <w:b/>
          <w:sz w:val="20"/>
          <w:szCs w:val="20"/>
        </w:rPr>
      </w:pPr>
      <w:hyperlink r:id="rId19" w:history="1">
        <w:r w:rsidR="00B5595A">
          <w:rPr>
            <w:rStyle w:val="Hipercze"/>
            <w:rFonts w:ascii="Verdana" w:eastAsia="Times New Roman" w:hAnsi="Verdana"/>
            <w:b/>
            <w:sz w:val="20"/>
            <w:szCs w:val="20"/>
          </w:rPr>
          <w:t>http://di.adm.agh.edu.pl/public/mendyk/HS/AW36a_LOGO_AGH.pdf</w:t>
        </w:r>
      </w:hyperlink>
    </w:p>
    <w:p w:rsidR="00B5595A" w:rsidRDefault="00B5595A" w:rsidP="00B5595A">
      <w:pPr>
        <w:pStyle w:val="Akapitzlist"/>
        <w:spacing w:after="0" w:line="276" w:lineRule="auto"/>
        <w:ind w:left="0"/>
        <w:jc w:val="both"/>
        <w:rPr>
          <w:rFonts w:ascii="Verdana" w:eastAsia="Times New Roman" w:hAnsi="Verdana"/>
          <w:b/>
          <w:bCs/>
          <w:sz w:val="20"/>
          <w:szCs w:val="20"/>
        </w:rPr>
      </w:pPr>
    </w:p>
    <w:p w:rsidR="00B5595A" w:rsidRDefault="00B5595A" w:rsidP="00EE594C">
      <w:pPr>
        <w:pStyle w:val="Standard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iCs/>
          <w:sz w:val="20"/>
          <w:szCs w:val="20"/>
        </w:rPr>
        <w:t xml:space="preserve">Prosimy o potwierdzenie, że wyposażenie przedstawione na rys. „AW-21_AGH_p_biurowe” </w:t>
      </w:r>
      <w:r>
        <w:rPr>
          <w:rFonts w:ascii="Verdana" w:eastAsia="Times New Roman" w:hAnsi="Verdana"/>
          <w:iCs/>
          <w:sz w:val="20"/>
          <w:szCs w:val="20"/>
          <w:u w:val="single"/>
        </w:rPr>
        <w:t>nie wchodzi</w:t>
      </w:r>
      <w:r>
        <w:rPr>
          <w:rFonts w:ascii="Verdana" w:eastAsia="Times New Roman" w:hAnsi="Verdana"/>
          <w:iCs/>
          <w:sz w:val="20"/>
          <w:szCs w:val="20"/>
        </w:rPr>
        <w:t xml:space="preserve"> w zakres wyceny inwestycji, z wyjątkiem żaluzji okiennych aluminiowych.</w:t>
      </w:r>
    </w:p>
    <w:p w:rsidR="00B5595A" w:rsidRDefault="00B5595A" w:rsidP="00EE594C">
      <w:pPr>
        <w:pStyle w:val="Akapitzlist"/>
        <w:spacing w:after="0"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Odp. Zamawiający potwierdza, iż </w:t>
      </w:r>
      <w:r>
        <w:rPr>
          <w:rFonts w:ascii="Verdana" w:eastAsia="Times New Roman" w:hAnsi="Verdana"/>
          <w:b/>
          <w:sz w:val="20"/>
          <w:szCs w:val="20"/>
          <w:u w:val="single"/>
        </w:rPr>
        <w:t>nie należy wyceniać</w:t>
      </w:r>
      <w:r>
        <w:rPr>
          <w:rFonts w:ascii="Verdana" w:eastAsia="Times New Roman" w:hAnsi="Verdana"/>
          <w:b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iCs/>
          <w:sz w:val="20"/>
          <w:szCs w:val="20"/>
        </w:rPr>
        <w:t>przedstawionego na rys. „AW-21_AGH_p_biurowe” za wyjątkiem żaluzji okiennych, które należy wykonać jako materiałowe zgodnie z rysunkami AW-04_AGH_Z_WYP_III-</w:t>
      </w:r>
      <w:r>
        <w:rPr>
          <w:rFonts w:ascii="Verdana" w:eastAsia="Times New Roman" w:hAnsi="Verdana"/>
          <w:b/>
          <w:iCs/>
          <w:sz w:val="20"/>
          <w:szCs w:val="20"/>
        </w:rPr>
        <w:lastRenderedPageBreak/>
        <w:t>koretka oraz A-41_AGH_Z_ZAL_OKIENNYCH zamieszczonymi w poniższym linku</w:t>
      </w:r>
    </w:p>
    <w:p w:rsidR="00B5595A" w:rsidRDefault="00CD22D1" w:rsidP="00EE594C">
      <w:pPr>
        <w:pStyle w:val="Akapitzlist"/>
        <w:spacing w:after="0" w:line="276" w:lineRule="auto"/>
        <w:ind w:left="360"/>
        <w:jc w:val="both"/>
        <w:rPr>
          <w:rFonts w:ascii="Verdana" w:eastAsia="Times New Roman" w:hAnsi="Verdana"/>
          <w:b/>
          <w:bCs/>
          <w:sz w:val="20"/>
          <w:szCs w:val="20"/>
        </w:rPr>
      </w:pPr>
      <w:hyperlink r:id="rId20" w:history="1">
        <w:r w:rsidR="00B5595A">
          <w:rPr>
            <w:rStyle w:val="Hipercze"/>
            <w:rFonts w:ascii="Verdana" w:eastAsia="Times New Roman" w:hAnsi="Verdana"/>
            <w:b/>
            <w:bCs/>
            <w:sz w:val="20"/>
            <w:szCs w:val="20"/>
          </w:rPr>
          <w:t>http://di.adm.agh.edu.pl/public/mendyk/HS/AW-04_AGH_Z_WYP_III_korekta.pdf</w:t>
        </w:r>
      </w:hyperlink>
    </w:p>
    <w:p w:rsidR="00B5595A" w:rsidRDefault="00CD22D1" w:rsidP="00EE594C">
      <w:pPr>
        <w:pStyle w:val="Akapitzlist"/>
        <w:spacing w:after="0" w:line="276" w:lineRule="auto"/>
        <w:ind w:left="360"/>
        <w:jc w:val="both"/>
        <w:rPr>
          <w:rFonts w:ascii="Verdana" w:eastAsia="Times New Roman" w:hAnsi="Verdana"/>
          <w:b/>
          <w:bCs/>
          <w:sz w:val="20"/>
          <w:szCs w:val="20"/>
        </w:rPr>
      </w:pPr>
      <w:hyperlink r:id="rId21" w:history="1">
        <w:r w:rsidR="00B5595A">
          <w:rPr>
            <w:rStyle w:val="Hipercze"/>
            <w:rFonts w:ascii="Verdana" w:eastAsia="Times New Roman" w:hAnsi="Verdana"/>
            <w:b/>
            <w:sz w:val="20"/>
            <w:szCs w:val="20"/>
          </w:rPr>
          <w:t>http://di.adm.agh.edu.pl/public/mendyk/HS/A-41_AGH_Z_ZAL_OKIENNYCH.pdf</w:t>
        </w:r>
      </w:hyperlink>
    </w:p>
    <w:p w:rsidR="00B5595A" w:rsidRDefault="00B5595A" w:rsidP="00B5595A">
      <w:pPr>
        <w:pStyle w:val="Akapitzlist"/>
        <w:spacing w:after="0" w:line="276" w:lineRule="auto"/>
        <w:ind w:left="0"/>
        <w:jc w:val="both"/>
        <w:rPr>
          <w:rFonts w:ascii="Verdana" w:eastAsia="Times New Roman" w:hAnsi="Verdana"/>
          <w:sz w:val="20"/>
          <w:szCs w:val="20"/>
        </w:rPr>
      </w:pPr>
    </w:p>
    <w:p w:rsidR="00B5595A" w:rsidRDefault="00B5595A" w:rsidP="00EE594C">
      <w:pPr>
        <w:pStyle w:val="Standard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Prosimy o potwierdzenie, że wykonanie sauny ujęte w „AGH - opis projekt wnętrz do przekazania” rozdział 16 (str. 96-98) </w:t>
      </w:r>
      <w:r>
        <w:rPr>
          <w:rFonts w:ascii="Verdana" w:eastAsia="Times New Roman" w:hAnsi="Verdana"/>
          <w:sz w:val="20"/>
          <w:szCs w:val="20"/>
          <w:u w:val="single"/>
        </w:rPr>
        <w:t>nie wchodzi</w:t>
      </w:r>
      <w:r>
        <w:rPr>
          <w:rFonts w:ascii="Verdana" w:eastAsia="Times New Roman" w:hAnsi="Verdana"/>
          <w:sz w:val="20"/>
          <w:szCs w:val="20"/>
        </w:rPr>
        <w:t xml:space="preserve"> w zakres wyceny inwestycji (pomieszczenia nr 1.24 i 1.24).</w:t>
      </w:r>
    </w:p>
    <w:p w:rsidR="00B5595A" w:rsidRDefault="00B5595A" w:rsidP="00EE594C">
      <w:pPr>
        <w:pStyle w:val="Akapitzlist"/>
        <w:spacing w:after="0" w:line="276" w:lineRule="auto"/>
        <w:ind w:left="360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Odp. Zamawiający potwierdza, iż </w:t>
      </w:r>
      <w:r>
        <w:rPr>
          <w:rFonts w:ascii="Verdana" w:eastAsia="Times New Roman" w:hAnsi="Verdana"/>
          <w:b/>
          <w:sz w:val="20"/>
          <w:szCs w:val="20"/>
          <w:u w:val="single"/>
        </w:rPr>
        <w:t>nie należy wyceniać</w:t>
      </w:r>
      <w:r>
        <w:rPr>
          <w:rFonts w:ascii="Verdana" w:eastAsia="Times New Roman" w:hAnsi="Verdana"/>
          <w:b/>
          <w:sz w:val="20"/>
          <w:szCs w:val="20"/>
        </w:rPr>
        <w:t xml:space="preserve"> wykonania sauny w pom. 1.24. i 1.25 tj. drewnianych ścian, siedzisk, sufitów, drzwi, systemu odprowadzenia powietrza i alarm.</w:t>
      </w:r>
    </w:p>
    <w:p w:rsidR="00B5595A" w:rsidRDefault="00B5595A" w:rsidP="00B5595A">
      <w:pPr>
        <w:pStyle w:val="Akapitzlist"/>
        <w:spacing w:after="0" w:line="276" w:lineRule="auto"/>
        <w:ind w:left="0"/>
        <w:jc w:val="both"/>
        <w:rPr>
          <w:rFonts w:ascii="Verdana" w:eastAsia="Times New Roman" w:hAnsi="Verdana"/>
          <w:sz w:val="20"/>
          <w:szCs w:val="20"/>
        </w:rPr>
      </w:pPr>
    </w:p>
    <w:p w:rsidR="00B5595A" w:rsidRDefault="00B5595A" w:rsidP="00EE594C">
      <w:pPr>
        <w:pStyle w:val="Standard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Prosimy o potwierdzenie, że wyposażenie sauny ujęte na rys. „AW-35_Sauna” (pomieszczenie 1.24) oznaczone cyframi – 1, 1a, 2, 3, 4, 5, 6, 7,  </w:t>
      </w:r>
      <w:r>
        <w:rPr>
          <w:rFonts w:ascii="Verdana" w:eastAsia="Times New Roman" w:hAnsi="Verdana"/>
          <w:sz w:val="20"/>
          <w:szCs w:val="20"/>
          <w:u w:val="single"/>
        </w:rPr>
        <w:t>nie wchodzi</w:t>
      </w:r>
      <w:r>
        <w:rPr>
          <w:rFonts w:ascii="Verdana" w:eastAsia="Times New Roman" w:hAnsi="Verdana"/>
          <w:sz w:val="20"/>
          <w:szCs w:val="20"/>
        </w:rPr>
        <w:t xml:space="preserve"> w zakres wyceny inwestycji.</w:t>
      </w:r>
    </w:p>
    <w:p w:rsidR="00B5595A" w:rsidRDefault="00B5595A" w:rsidP="00EE594C">
      <w:pPr>
        <w:pStyle w:val="Akapitzlist"/>
        <w:spacing w:after="0" w:line="276" w:lineRule="auto"/>
        <w:ind w:left="360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iCs/>
          <w:sz w:val="20"/>
          <w:szCs w:val="20"/>
        </w:rPr>
        <w:t xml:space="preserve">Odp. Przeciwnie. Zamawiający informuje, że </w:t>
      </w:r>
      <w:r>
        <w:rPr>
          <w:rFonts w:ascii="Verdana" w:eastAsia="Times New Roman" w:hAnsi="Verdana"/>
          <w:b/>
          <w:sz w:val="20"/>
          <w:szCs w:val="20"/>
          <w:u w:val="single"/>
        </w:rPr>
        <w:t>należy wycenić</w:t>
      </w:r>
      <w:r>
        <w:rPr>
          <w:rFonts w:ascii="Verdana" w:eastAsia="Times New Roman" w:hAnsi="Verdana"/>
          <w:b/>
          <w:sz w:val="20"/>
          <w:szCs w:val="20"/>
        </w:rPr>
        <w:t xml:space="preserve"> wyposażenie strefy zaplecza sauny widoczne, które jest uszczegółowione na nowym rysunku „AW35-korekta” i zmieszczone pod poniższym linkiem, a jest to:</w:t>
      </w:r>
    </w:p>
    <w:p w:rsidR="00B5595A" w:rsidRDefault="00B5595A" w:rsidP="00EE594C">
      <w:pPr>
        <w:pStyle w:val="Akapitzlist"/>
        <w:numPr>
          <w:ilvl w:val="0"/>
          <w:numId w:val="6"/>
        </w:numPr>
        <w:spacing w:after="0" w:line="276" w:lineRule="auto"/>
        <w:ind w:left="1080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wiadro bosmana, </w:t>
      </w:r>
    </w:p>
    <w:p w:rsidR="00B5595A" w:rsidRDefault="00B5595A" w:rsidP="00EE594C">
      <w:pPr>
        <w:pStyle w:val="Akapitzlist"/>
        <w:numPr>
          <w:ilvl w:val="0"/>
          <w:numId w:val="6"/>
        </w:numPr>
        <w:spacing w:after="0" w:line="276" w:lineRule="auto"/>
        <w:ind w:left="1080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zestawy prysznicowe,  </w:t>
      </w:r>
    </w:p>
    <w:p w:rsidR="00B5595A" w:rsidRDefault="00B5595A" w:rsidP="00EE594C">
      <w:pPr>
        <w:pStyle w:val="Akapitzlist"/>
        <w:numPr>
          <w:ilvl w:val="0"/>
          <w:numId w:val="6"/>
        </w:numPr>
        <w:spacing w:after="0" w:line="276" w:lineRule="auto"/>
        <w:ind w:left="1080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balia drewniana ze schodkami, </w:t>
      </w:r>
    </w:p>
    <w:p w:rsidR="00B5595A" w:rsidRDefault="00B5595A" w:rsidP="00EE594C">
      <w:pPr>
        <w:pStyle w:val="Akapitzlist"/>
        <w:numPr>
          <w:ilvl w:val="0"/>
          <w:numId w:val="6"/>
        </w:numPr>
        <w:spacing w:after="0" w:line="276" w:lineRule="auto"/>
        <w:ind w:left="1080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listwy metalowe z wieszakami drewnianymi</w:t>
      </w:r>
    </w:p>
    <w:p w:rsidR="00B5595A" w:rsidRDefault="00B5595A" w:rsidP="00EE594C">
      <w:pPr>
        <w:pStyle w:val="Akapitzlist"/>
        <w:numPr>
          <w:ilvl w:val="0"/>
          <w:numId w:val="6"/>
        </w:numPr>
        <w:spacing w:after="0" w:line="276" w:lineRule="auto"/>
        <w:ind w:left="1080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siedziska drewniane</w:t>
      </w:r>
    </w:p>
    <w:p w:rsidR="00B5595A" w:rsidRDefault="00B5595A" w:rsidP="00EE594C">
      <w:pPr>
        <w:pStyle w:val="Akapitzlist"/>
        <w:numPr>
          <w:ilvl w:val="0"/>
          <w:numId w:val="6"/>
        </w:numPr>
        <w:spacing w:after="0" w:line="276" w:lineRule="auto"/>
        <w:ind w:left="1080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kamienie otoczaki</w:t>
      </w:r>
    </w:p>
    <w:p w:rsidR="00B5595A" w:rsidRDefault="00CD22D1" w:rsidP="00EE594C">
      <w:pPr>
        <w:pStyle w:val="Akapitzlist"/>
        <w:spacing w:after="0" w:line="276" w:lineRule="auto"/>
        <w:ind w:left="360"/>
        <w:jc w:val="both"/>
        <w:rPr>
          <w:rFonts w:ascii="Verdana" w:eastAsia="Times New Roman" w:hAnsi="Verdana"/>
          <w:b/>
          <w:sz w:val="20"/>
          <w:szCs w:val="20"/>
        </w:rPr>
      </w:pPr>
      <w:hyperlink r:id="rId22" w:history="1">
        <w:r w:rsidR="00B5595A">
          <w:rPr>
            <w:rStyle w:val="Hipercze"/>
            <w:rFonts w:ascii="Verdana" w:eastAsia="Times New Roman" w:hAnsi="Verdana"/>
            <w:b/>
            <w:sz w:val="20"/>
            <w:szCs w:val="20"/>
          </w:rPr>
          <w:t>http://di.adm.agh.edu.pl/public/mendyk/HS/AW-35_korekta.pdf</w:t>
        </w:r>
      </w:hyperlink>
    </w:p>
    <w:p w:rsidR="00B5595A" w:rsidRDefault="00B5595A" w:rsidP="00B5595A">
      <w:pPr>
        <w:pStyle w:val="Akapitzlist"/>
        <w:spacing w:after="0" w:line="276" w:lineRule="auto"/>
        <w:ind w:left="0"/>
        <w:jc w:val="both"/>
        <w:rPr>
          <w:rFonts w:ascii="Verdana" w:eastAsia="Times New Roman" w:hAnsi="Verdana"/>
          <w:sz w:val="20"/>
          <w:szCs w:val="20"/>
        </w:rPr>
      </w:pPr>
    </w:p>
    <w:p w:rsidR="00B5595A" w:rsidRDefault="00B5595A" w:rsidP="00EE594C">
      <w:pPr>
        <w:pStyle w:val="Standard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Prosimy o informację, czy identyfikacja wizualna ujęta w plikach jpg „Wiz 5-6”, „Wiz 7-8”,  „Wiz 7a-8a”, „WIZ 11_12”, „WIZ 13” wchodzi w zakres wyceny. Jeśli tak, prosimy o podanie parametrów</w:t>
      </w:r>
    </w:p>
    <w:p w:rsidR="00B5595A" w:rsidRDefault="00B5595A" w:rsidP="00EE594C">
      <w:pPr>
        <w:pStyle w:val="Akapitzlist"/>
        <w:spacing w:after="0" w:line="276" w:lineRule="auto"/>
        <w:ind w:left="360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Odp. Zamawiający potwierdza, iż identyfikacja wizualna ujęta w plikach jpg „Wiz 5-6”, „Wiz 7-8”,  „Wiz 7a-8a”, „WIZ 11_12”, „WIZ 13” wchodzi w zakres wyceny parametry zostały podane między innymi na rysunku AW-36_korekta zamieszczony pod linkiem:</w:t>
      </w:r>
    </w:p>
    <w:p w:rsidR="00B5595A" w:rsidRDefault="00CD22D1" w:rsidP="00EE594C">
      <w:pPr>
        <w:pStyle w:val="Akapitzlist"/>
        <w:spacing w:after="0" w:line="276" w:lineRule="auto"/>
        <w:ind w:left="360"/>
        <w:jc w:val="both"/>
        <w:rPr>
          <w:rFonts w:ascii="Verdana" w:eastAsia="Times New Roman" w:hAnsi="Verdana"/>
          <w:b/>
          <w:sz w:val="20"/>
          <w:szCs w:val="20"/>
        </w:rPr>
      </w:pPr>
      <w:hyperlink r:id="rId23" w:history="1">
        <w:r w:rsidR="00B5595A">
          <w:rPr>
            <w:rStyle w:val="Hipercze"/>
            <w:rFonts w:ascii="Verdana" w:eastAsia="Times New Roman" w:hAnsi="Verdana"/>
            <w:b/>
            <w:sz w:val="20"/>
            <w:szCs w:val="20"/>
          </w:rPr>
          <w:t>http://di.adm.agh.edu.pl/public/mendyk/HS/AW-36_korekta.pdf</w:t>
        </w:r>
      </w:hyperlink>
    </w:p>
    <w:p w:rsidR="00943AEF" w:rsidRPr="00943AEF" w:rsidRDefault="00943AEF" w:rsidP="001B3020">
      <w:pPr>
        <w:pStyle w:val="Tekstpodstawowy"/>
        <w:rPr>
          <w:rFonts w:ascii="Verdana" w:hAnsi="Verdana"/>
          <w:sz w:val="20"/>
        </w:rPr>
      </w:pPr>
    </w:p>
    <w:sectPr w:rsidR="00943AEF" w:rsidRPr="00943AEF" w:rsidSect="00347E1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B8D" w:rsidRDefault="00777B8D">
      <w:r>
        <w:separator/>
      </w:r>
    </w:p>
  </w:endnote>
  <w:endnote w:type="continuationSeparator" w:id="0">
    <w:p w:rsidR="00777B8D" w:rsidRDefault="0077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347E12" w:rsidP="00347E1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B8D" w:rsidRDefault="00777B8D">
      <w:r>
        <w:separator/>
      </w:r>
    </w:p>
  </w:footnote>
  <w:footnote w:type="continuationSeparator" w:id="0">
    <w:p w:rsidR="00777B8D" w:rsidRDefault="00777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8E1" w:rsidRDefault="00BA48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CD22D1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CD22D1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31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5201"/>
    <w:multiLevelType w:val="hybridMultilevel"/>
    <w:tmpl w:val="742662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D8C33A3"/>
    <w:multiLevelType w:val="hybridMultilevel"/>
    <w:tmpl w:val="7CB00AA6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22722FDF"/>
    <w:multiLevelType w:val="hybridMultilevel"/>
    <w:tmpl w:val="85DA9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810FC"/>
    <w:multiLevelType w:val="hybridMultilevel"/>
    <w:tmpl w:val="B12ECC52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5C1447E4"/>
    <w:multiLevelType w:val="hybridMultilevel"/>
    <w:tmpl w:val="704ED3F2"/>
    <w:lvl w:ilvl="0" w:tplc="7B7E365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A95464"/>
    <w:multiLevelType w:val="hybridMultilevel"/>
    <w:tmpl w:val="73BED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76839"/>
    <w:multiLevelType w:val="hybridMultilevel"/>
    <w:tmpl w:val="2C262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13A22"/>
    <w:multiLevelType w:val="hybridMultilevel"/>
    <w:tmpl w:val="D5C8E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633EE"/>
    <w:multiLevelType w:val="hybridMultilevel"/>
    <w:tmpl w:val="F850E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16CC6"/>
    <w:multiLevelType w:val="hybridMultilevel"/>
    <w:tmpl w:val="62641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7B8D"/>
    <w:rsid w:val="000607BF"/>
    <w:rsid w:val="000A2D5C"/>
    <w:rsid w:val="000C4220"/>
    <w:rsid w:val="000D254E"/>
    <w:rsid w:val="001102A4"/>
    <w:rsid w:val="00130D1C"/>
    <w:rsid w:val="00180DBD"/>
    <w:rsid w:val="001B3020"/>
    <w:rsid w:val="001C28B0"/>
    <w:rsid w:val="0021206B"/>
    <w:rsid w:val="002405E1"/>
    <w:rsid w:val="00315D72"/>
    <w:rsid w:val="00333103"/>
    <w:rsid w:val="00347E12"/>
    <w:rsid w:val="003B15E7"/>
    <w:rsid w:val="003F7802"/>
    <w:rsid w:val="00476899"/>
    <w:rsid w:val="00542F2E"/>
    <w:rsid w:val="005A7BE4"/>
    <w:rsid w:val="0061472E"/>
    <w:rsid w:val="00721200"/>
    <w:rsid w:val="00775A72"/>
    <w:rsid w:val="00777B8D"/>
    <w:rsid w:val="007B12A7"/>
    <w:rsid w:val="00825F26"/>
    <w:rsid w:val="0083033C"/>
    <w:rsid w:val="00943AEF"/>
    <w:rsid w:val="009B3CE0"/>
    <w:rsid w:val="009F4EC1"/>
    <w:rsid w:val="00A17896"/>
    <w:rsid w:val="00A27DDB"/>
    <w:rsid w:val="00A41D74"/>
    <w:rsid w:val="00A45032"/>
    <w:rsid w:val="00B5595A"/>
    <w:rsid w:val="00BA48E1"/>
    <w:rsid w:val="00C529DB"/>
    <w:rsid w:val="00C914F4"/>
    <w:rsid w:val="00CA338E"/>
    <w:rsid w:val="00CB1285"/>
    <w:rsid w:val="00CD22D1"/>
    <w:rsid w:val="00D108D9"/>
    <w:rsid w:val="00D74780"/>
    <w:rsid w:val="00D90657"/>
    <w:rsid w:val="00DD218F"/>
    <w:rsid w:val="00DD2AB3"/>
    <w:rsid w:val="00DF0345"/>
    <w:rsid w:val="00E5026B"/>
    <w:rsid w:val="00E700D7"/>
    <w:rsid w:val="00E76CE4"/>
    <w:rsid w:val="00EE594C"/>
    <w:rsid w:val="00F255EB"/>
    <w:rsid w:val="00F271D3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5:chartTrackingRefBased/>
  <w15:docId w15:val="{4574B533-27A5-452A-8C24-53CEDE51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paragraph" w:customStyle="1" w:styleId="Standard">
    <w:name w:val="Standard"/>
    <w:rsid w:val="00B5595A"/>
    <w:pPr>
      <w:suppressAutoHyphens/>
      <w:overflowPunct w:val="0"/>
      <w:autoSpaceDN w:val="0"/>
    </w:pPr>
    <w:rPr>
      <w:rFonts w:ascii="Liberation Serif" w:eastAsia="SimSun" w:hAnsi="Liberation Serif" w:cs="Mangal"/>
      <w:color w:val="00000A"/>
      <w:kern w:val="3"/>
      <w:sz w:val="24"/>
      <w:szCs w:val="24"/>
      <w:lang w:eastAsia="zh-CN" w:bidi="hi-IN"/>
    </w:rPr>
  </w:style>
  <w:style w:type="paragraph" w:customStyle="1" w:styleId="Default">
    <w:name w:val="Default"/>
    <w:rsid w:val="00B5595A"/>
    <w:pPr>
      <w:suppressAutoHyphens/>
      <w:autoSpaceDN w:val="0"/>
    </w:pPr>
    <w:rPr>
      <w:rFonts w:eastAsia="SimSun" w:cs="Mangal"/>
      <w:color w:val="000000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B5595A"/>
    <w:pPr>
      <w:spacing w:after="160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28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.adm.agh.edu.pl/public/mendyk/HS/AW-35_korekta.pdf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di.adm.agh.edu.pl/public/mendyk/HS/AW-36_korekta.pdf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di.adm.agh.edu.pl/public/mendyk/HS/A-41_AGH_Z_ZAL_OKIENNYCH.pdf" TargetMode="External"/><Relationship Id="rId7" Type="http://schemas.openxmlformats.org/officeDocument/2006/relationships/hyperlink" Target="http://di.adm.agh.edu.pl/public/mendyk/HS/zestawienie_drewna.zip" TargetMode="External"/><Relationship Id="rId12" Type="http://schemas.openxmlformats.org/officeDocument/2006/relationships/hyperlink" Target="http://di.adm.agh.edu.pl/public/mendyk/HS/A-41_AGH_Z_ZAL_OKIENNYCH.pdf" TargetMode="External"/><Relationship Id="rId17" Type="http://schemas.openxmlformats.org/officeDocument/2006/relationships/image" Target="media/image5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://di.adm.agh.edu.pl/public/mendyk/HS/AW-04_AGH_Z_WYP_III_korekta.pdf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.adm.agh.edu.pl/public/mendyk/HS/AW-04_AGH_Z_WYP_III_korekta.pdf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yperlink" Target="http://di.adm.agh.edu.pl/public/mendyk/HS/AW-36_korekta.pdf" TargetMode="External"/><Relationship Id="rId28" Type="http://schemas.openxmlformats.org/officeDocument/2006/relationships/header" Target="header3.xml"/><Relationship Id="rId10" Type="http://schemas.openxmlformats.org/officeDocument/2006/relationships/hyperlink" Target="http://di.adm.agh.edu.pl/public/mendyk/HS/A-41_AGH_Z_ZAL_OKIENNYCH.pdf" TargetMode="External"/><Relationship Id="rId19" Type="http://schemas.openxmlformats.org/officeDocument/2006/relationships/hyperlink" Target="http://di.adm.agh.edu.pl/public/mendyk/HS/AW36a_LOGO_AGH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i.adm.agh.edu.pl/public/mendyk/HS/AW-03_AGH_Z_WYP_II_korekta.pdf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di.adm.agh.edu.pl/public/mendyk/HS/AW-35_korekta.pdf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CW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10</Pages>
  <Words>2041</Words>
  <Characters>14118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Joanna Ćwiertnia</dc:creator>
  <cp:keywords/>
  <dc:description/>
  <cp:lastModifiedBy>Joanna Ćwiertnia</cp:lastModifiedBy>
  <cp:revision>2</cp:revision>
  <cp:lastPrinted>2020-07-23T05:08:00Z</cp:lastPrinted>
  <dcterms:created xsi:type="dcterms:W3CDTF">2020-07-23T05:40:00Z</dcterms:created>
  <dcterms:modified xsi:type="dcterms:W3CDTF">2020-07-23T05:40:00Z</dcterms:modified>
</cp:coreProperties>
</file>