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7F2" w:rsidRPr="00794133" w:rsidRDefault="006837F2" w:rsidP="0079413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837F2" w:rsidRPr="00794133" w:rsidRDefault="00B026E7" w:rsidP="0079413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</w:t>
      </w:r>
      <w:r w:rsidR="006837F2" w:rsidRPr="00794133">
        <w:rPr>
          <w:rFonts w:eastAsia="Times New Roman" w:cstheme="minorHAnsi"/>
          <w:b/>
          <w:sz w:val="24"/>
          <w:szCs w:val="24"/>
          <w:lang w:eastAsia="pl-PL"/>
        </w:rPr>
        <w:t xml:space="preserve">dla postępowania na </w:t>
      </w:r>
      <w:r w:rsidR="006837F2" w:rsidRPr="00794133">
        <w:rPr>
          <w:rFonts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:rsidR="006837F2" w:rsidRPr="0078209A" w:rsidRDefault="00776517" w:rsidP="0078209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Zadanie 5</w:t>
      </w:r>
      <w:r w:rsidR="006837F2" w:rsidRPr="00794133">
        <w:rPr>
          <w:rFonts w:cstheme="minorHAnsi"/>
          <w:b/>
          <w:sz w:val="24"/>
          <w:szCs w:val="24"/>
        </w:rPr>
        <w:t>: Szkolenie pt. „</w:t>
      </w:r>
      <w:r w:rsidR="006837F2" w:rsidRPr="00794133">
        <w:rPr>
          <w:rFonts w:cstheme="minorHAnsi"/>
          <w:b/>
          <w:bCs/>
          <w:sz w:val="24"/>
          <w:szCs w:val="24"/>
        </w:rPr>
        <w:t>Środki trwałe w praktyce</w:t>
      </w:r>
      <w:r w:rsidR="006837F2" w:rsidRPr="00794133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56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837F2" w:rsidRPr="00794133" w:rsidTr="006837F2">
        <w:tc>
          <w:tcPr>
            <w:tcW w:w="9062" w:type="dxa"/>
            <w:shd w:val="clear" w:color="auto" w:fill="C5E0B3" w:themeFill="accent6" w:themeFillTint="66"/>
          </w:tcPr>
          <w:p w:rsidR="006837F2" w:rsidRPr="00794133" w:rsidRDefault="006837F2" w:rsidP="007941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94133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F3481" w:rsidRPr="00794133" w:rsidRDefault="001F3312" w:rsidP="00794133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  <w:r w:rsidRPr="00794133">
        <w:rPr>
          <w:rFonts w:cstheme="minorHAnsi"/>
          <w:color w:val="000000"/>
          <w:sz w:val="24"/>
          <w:szCs w:val="24"/>
        </w:rPr>
        <w:t>Wykonawca będzie zobowiązany d</w:t>
      </w:r>
      <w:r w:rsidR="00194D89">
        <w:rPr>
          <w:rFonts w:cstheme="minorHAnsi"/>
          <w:color w:val="000000"/>
          <w:sz w:val="24"/>
          <w:szCs w:val="24"/>
        </w:rPr>
        <w:t>o przeprowadzenia usługi szkoleniowej</w:t>
      </w:r>
      <w:r w:rsidRPr="00794133">
        <w:rPr>
          <w:rFonts w:cstheme="minorHAnsi"/>
          <w:color w:val="000000"/>
          <w:sz w:val="24"/>
          <w:szCs w:val="24"/>
        </w:rPr>
        <w:t xml:space="preserve"> dla </w:t>
      </w:r>
      <w:r w:rsidR="00194D89">
        <w:rPr>
          <w:rFonts w:cstheme="minorHAnsi"/>
          <w:bCs/>
          <w:sz w:val="24"/>
          <w:szCs w:val="24"/>
        </w:rPr>
        <w:t xml:space="preserve">kadry zarządczej </w:t>
      </w:r>
      <w:r w:rsidR="002D7A30" w:rsidRPr="00794133">
        <w:rPr>
          <w:rFonts w:cstheme="minorHAnsi"/>
          <w:bCs/>
          <w:sz w:val="24"/>
          <w:szCs w:val="24"/>
        </w:rPr>
        <w:t>i</w:t>
      </w:r>
      <w:r w:rsidR="000212E5" w:rsidRPr="00794133">
        <w:rPr>
          <w:rFonts w:cstheme="minorHAnsi"/>
          <w:bCs/>
          <w:sz w:val="24"/>
          <w:szCs w:val="24"/>
        </w:rPr>
        <w:t xml:space="preserve"> </w:t>
      </w:r>
      <w:r w:rsidR="002D7A30" w:rsidRPr="00794133">
        <w:rPr>
          <w:rFonts w:cstheme="minorHAnsi"/>
          <w:bCs/>
          <w:sz w:val="24"/>
          <w:szCs w:val="24"/>
        </w:rPr>
        <w:t xml:space="preserve">administracyjnej </w:t>
      </w:r>
      <w:r w:rsidR="000212E5" w:rsidRPr="00794133">
        <w:rPr>
          <w:rFonts w:cstheme="minorHAnsi"/>
          <w:bCs/>
          <w:sz w:val="24"/>
          <w:szCs w:val="24"/>
        </w:rPr>
        <w:t>Politechniki Częstochowskiej</w:t>
      </w:r>
      <w:r w:rsidR="00B026E7">
        <w:rPr>
          <w:rFonts w:cstheme="minorHAnsi"/>
          <w:color w:val="000000"/>
          <w:sz w:val="24"/>
          <w:szCs w:val="24"/>
        </w:rPr>
        <w:t xml:space="preserve"> w zakresie:</w:t>
      </w:r>
    </w:p>
    <w:p w:rsidR="00AF3562" w:rsidRPr="00794133" w:rsidRDefault="00AF3562" w:rsidP="00794133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</w:p>
    <w:p w:rsidR="00443A74" w:rsidRPr="00794133" w:rsidRDefault="002D7A30" w:rsidP="00794133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 w:rsidRPr="00794133">
        <w:rPr>
          <w:rFonts w:cstheme="minorHAnsi"/>
          <w:b/>
          <w:bCs/>
          <w:sz w:val="24"/>
          <w:szCs w:val="24"/>
        </w:rPr>
        <w:t>Środki trwałe w praktyce</w:t>
      </w:r>
    </w:p>
    <w:p w:rsidR="005A6DBD" w:rsidRPr="0061273E" w:rsidRDefault="005A6DBD" w:rsidP="00794133">
      <w:pPr>
        <w:spacing w:after="0" w:line="240" w:lineRule="auto"/>
        <w:ind w:right="74"/>
        <w:jc w:val="center"/>
        <w:rPr>
          <w:rFonts w:cstheme="minorHAnsi"/>
          <w:b/>
          <w:bCs/>
          <w:sz w:val="12"/>
          <w:szCs w:val="24"/>
        </w:rPr>
      </w:pPr>
    </w:p>
    <w:p w:rsidR="00212E2A" w:rsidRDefault="006837F2" w:rsidP="0079413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94133">
        <w:rPr>
          <w:rFonts w:cstheme="minorHAnsi"/>
          <w:bCs/>
          <w:sz w:val="24"/>
          <w:szCs w:val="24"/>
        </w:rPr>
        <w:t>Celem szkolenia</w:t>
      </w:r>
      <w:r w:rsidR="00212E2A" w:rsidRPr="00794133">
        <w:rPr>
          <w:rFonts w:cstheme="minorHAnsi"/>
          <w:bCs/>
          <w:sz w:val="24"/>
          <w:szCs w:val="24"/>
        </w:rPr>
        <w:t xml:space="preserve"> jest</w:t>
      </w:r>
      <w:r w:rsidR="00212E2A" w:rsidRPr="00794133">
        <w:rPr>
          <w:rFonts w:cstheme="minorHAnsi"/>
          <w:b/>
          <w:bCs/>
          <w:sz w:val="24"/>
          <w:szCs w:val="24"/>
        </w:rPr>
        <w:t xml:space="preserve"> </w:t>
      </w:r>
      <w:r w:rsidR="00212E2A" w:rsidRPr="00794133">
        <w:rPr>
          <w:rFonts w:cstheme="minorHAnsi"/>
          <w:sz w:val="24"/>
          <w:szCs w:val="24"/>
        </w:rPr>
        <w:t>podniesienie kompetencji w zakresi</w:t>
      </w:r>
      <w:r w:rsidR="00E77E99" w:rsidRPr="00794133">
        <w:rPr>
          <w:rFonts w:cstheme="minorHAnsi"/>
          <w:sz w:val="24"/>
          <w:szCs w:val="24"/>
        </w:rPr>
        <w:t>e zarządzania środkami trwałymi</w:t>
      </w:r>
      <w:r w:rsidR="00E77E99" w:rsidRPr="00794133">
        <w:rPr>
          <w:rFonts w:cstheme="minorHAnsi"/>
          <w:sz w:val="24"/>
          <w:szCs w:val="24"/>
        </w:rPr>
        <w:br/>
      </w:r>
      <w:r w:rsidR="00212E2A" w:rsidRPr="00794133">
        <w:rPr>
          <w:rFonts w:cstheme="minorHAnsi"/>
          <w:sz w:val="24"/>
          <w:szCs w:val="24"/>
        </w:rPr>
        <w:t xml:space="preserve">i wartościami niematerialnymi i prawnymi. Szkolenie </w:t>
      </w:r>
      <w:r w:rsidR="00B0427C">
        <w:rPr>
          <w:rFonts w:cstheme="minorHAnsi"/>
          <w:sz w:val="24"/>
          <w:szCs w:val="24"/>
        </w:rPr>
        <w:t>obejmuje</w:t>
      </w:r>
      <w:r w:rsidR="00212E2A" w:rsidRPr="00794133">
        <w:rPr>
          <w:rFonts w:cstheme="minorHAnsi"/>
          <w:sz w:val="24"/>
          <w:szCs w:val="24"/>
        </w:rPr>
        <w:t xml:space="preserve"> inwentaryzację majątku trwa</w:t>
      </w:r>
      <w:r w:rsidR="00C93B5C">
        <w:rPr>
          <w:rFonts w:cstheme="minorHAnsi"/>
          <w:sz w:val="24"/>
          <w:szCs w:val="24"/>
        </w:rPr>
        <w:t xml:space="preserve">łego wraz z rozliczaniem różnic </w:t>
      </w:r>
      <w:r w:rsidR="00194D89">
        <w:rPr>
          <w:rFonts w:cstheme="minorHAnsi"/>
          <w:sz w:val="24"/>
          <w:szCs w:val="24"/>
        </w:rPr>
        <w:t xml:space="preserve">poinwentaryzacyjnych oraz </w:t>
      </w:r>
      <w:r w:rsidR="00212E2A" w:rsidRPr="00794133">
        <w:rPr>
          <w:rFonts w:cstheme="minorHAnsi"/>
          <w:sz w:val="24"/>
          <w:szCs w:val="24"/>
        </w:rPr>
        <w:t>przykład kompleksowej ewidencji środka trwałego od zakupu do likwidacji.</w:t>
      </w:r>
    </w:p>
    <w:p w:rsidR="00975B5C" w:rsidRDefault="00975B5C" w:rsidP="0079413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75B5C" w:rsidRPr="00794133" w:rsidRDefault="00975B5C" w:rsidP="00975B5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794133">
        <w:rPr>
          <w:rFonts w:cstheme="minorHAnsi"/>
          <w:sz w:val="24"/>
          <w:szCs w:val="24"/>
        </w:rPr>
        <w:t>Za edycję szkolenia</w:t>
      </w:r>
      <w:r w:rsidRPr="00794133">
        <w:rPr>
          <w:rFonts w:cstheme="minorHAnsi"/>
          <w:b/>
          <w:sz w:val="24"/>
          <w:szCs w:val="24"/>
        </w:rPr>
        <w:t xml:space="preserve"> </w:t>
      </w:r>
      <w:r w:rsidRPr="0061273E">
        <w:rPr>
          <w:rFonts w:cstheme="minorHAnsi"/>
          <w:bCs/>
          <w:sz w:val="24"/>
          <w:szCs w:val="24"/>
        </w:rPr>
        <w:t>Środki trwałe w praktyce</w:t>
      </w:r>
      <w:r w:rsidRPr="00794133">
        <w:rPr>
          <w:rFonts w:cstheme="minorHAnsi"/>
          <w:sz w:val="24"/>
          <w:szCs w:val="24"/>
        </w:rPr>
        <w:t xml:space="preserve"> uznaje się</w:t>
      </w:r>
      <w:r w:rsidRPr="00794133">
        <w:rPr>
          <w:rFonts w:cstheme="minorHAnsi"/>
          <w:b/>
          <w:sz w:val="24"/>
          <w:szCs w:val="24"/>
        </w:rPr>
        <w:t xml:space="preserve">: </w:t>
      </w:r>
    </w:p>
    <w:p w:rsidR="00975B5C" w:rsidRPr="00B026E7" w:rsidRDefault="00975B5C" w:rsidP="00776517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794133">
        <w:rPr>
          <w:rFonts w:cstheme="minorHAnsi"/>
          <w:sz w:val="24"/>
          <w:szCs w:val="24"/>
        </w:rPr>
        <w:t xml:space="preserve">Szkolenie </w:t>
      </w:r>
      <w:r w:rsidRPr="00794133">
        <w:rPr>
          <w:rFonts w:cstheme="minorHAnsi"/>
          <w:bCs/>
          <w:sz w:val="24"/>
          <w:szCs w:val="24"/>
        </w:rPr>
        <w:t>Środki trwałe w praktyce</w:t>
      </w:r>
      <w:r w:rsidRPr="00794133">
        <w:rPr>
          <w:rFonts w:cstheme="minorHAnsi"/>
          <w:sz w:val="24"/>
          <w:szCs w:val="24"/>
        </w:rPr>
        <w:t xml:space="preserve"> będzie obejmowało 2 dni szkoleniowe </w:t>
      </w:r>
      <w:r>
        <w:rPr>
          <w:rFonts w:cstheme="minorHAnsi"/>
          <w:sz w:val="24"/>
          <w:szCs w:val="24"/>
        </w:rPr>
        <w:t xml:space="preserve">następujące po sobie </w:t>
      </w:r>
      <w:r w:rsidRPr="00794133">
        <w:rPr>
          <w:rFonts w:cstheme="minorHAnsi"/>
          <w:sz w:val="24"/>
          <w:szCs w:val="24"/>
        </w:rPr>
        <w:t xml:space="preserve">po 8 godzin </w:t>
      </w:r>
      <w:r>
        <w:rPr>
          <w:rFonts w:cstheme="minorHAnsi"/>
          <w:sz w:val="24"/>
          <w:szCs w:val="24"/>
        </w:rPr>
        <w:t>dydaktycznych (45 min) dziennie.</w:t>
      </w:r>
    </w:p>
    <w:p w:rsidR="00975B5C" w:rsidRDefault="00975B5C" w:rsidP="00776517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Szkolenie</w:t>
      </w:r>
      <w:r w:rsidRPr="00794133">
        <w:rPr>
          <w:rFonts w:cstheme="minorHAnsi"/>
          <w:sz w:val="24"/>
          <w:szCs w:val="24"/>
        </w:rPr>
        <w:t>, prow</w:t>
      </w:r>
      <w:r>
        <w:rPr>
          <w:rFonts w:cstheme="minorHAnsi"/>
          <w:sz w:val="24"/>
          <w:szCs w:val="24"/>
        </w:rPr>
        <w:t>adzone w języku polskim, zostanie</w:t>
      </w:r>
      <w:r w:rsidRPr="00794133">
        <w:rPr>
          <w:rFonts w:cstheme="minorHAnsi"/>
          <w:sz w:val="24"/>
          <w:szCs w:val="24"/>
        </w:rPr>
        <w:t xml:space="preserve"> zrealizowane w 2020 roku dla wyznaczonej przez Zamawiającego jednej 20</w:t>
      </w:r>
      <w:r>
        <w:rPr>
          <w:rFonts w:cstheme="minorHAnsi"/>
          <w:sz w:val="24"/>
          <w:szCs w:val="24"/>
        </w:rPr>
        <w:t xml:space="preserve"> osobowej grupy szkoleniowej.</w:t>
      </w:r>
      <w:r w:rsidRPr="00794133">
        <w:rPr>
          <w:rFonts w:cstheme="minorHAnsi"/>
          <w:sz w:val="24"/>
          <w:szCs w:val="24"/>
        </w:rPr>
        <w:t xml:space="preserve"> Za wybór uczestników szkoleń odpowiada Zamawiający. </w:t>
      </w:r>
    </w:p>
    <w:p w:rsidR="00975B5C" w:rsidRPr="0061273E" w:rsidRDefault="00975B5C" w:rsidP="00975B5C">
      <w:pPr>
        <w:spacing w:after="0" w:line="240" w:lineRule="auto"/>
        <w:jc w:val="both"/>
        <w:rPr>
          <w:rFonts w:cstheme="minorHAnsi"/>
          <w:sz w:val="16"/>
          <w:szCs w:val="24"/>
        </w:rPr>
      </w:pPr>
    </w:p>
    <w:p w:rsidR="00975B5C" w:rsidRPr="009645DC" w:rsidRDefault="00975B5C" w:rsidP="00975B5C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9645DC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9645DC">
        <w:rPr>
          <w:rFonts w:cstheme="minorHAnsi"/>
          <w:color w:val="000000"/>
          <w:sz w:val="24"/>
          <w:szCs w:val="21"/>
          <w:shd w:val="clear" w:color="auto" w:fill="FDFDFD"/>
        </w:rPr>
        <w:t> Zamawiający dopuszcza możliwość prowadzenia szkolenia w formie e-learningu, ale jedynie w czasie i w przypadku, gdy z powodu sytuacji epidemiologicznej szkolenie nie będzie mogło się odbyć w tradycyjnej formie.</w:t>
      </w:r>
    </w:p>
    <w:p w:rsidR="00975B5C" w:rsidRDefault="00975B5C" w:rsidP="00975B5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9645DC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:rsidR="00975B5C" w:rsidRPr="00794133" w:rsidRDefault="00975B5C" w:rsidP="0079413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94133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794133" w:rsidRDefault="00312562" w:rsidP="007941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Zakres </w:t>
            </w:r>
            <w:r w:rsidR="00F30960" w:rsidRPr="00794133">
              <w:rPr>
                <w:rFonts w:cstheme="minorHAnsi"/>
                <w:b/>
                <w:sz w:val="24"/>
                <w:szCs w:val="24"/>
              </w:rPr>
              <w:t>szkolenia</w:t>
            </w:r>
          </w:p>
        </w:tc>
      </w:tr>
    </w:tbl>
    <w:p w:rsidR="002D7A30" w:rsidRPr="00794133" w:rsidRDefault="00212E2A" w:rsidP="0079413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94133">
        <w:rPr>
          <w:rFonts w:cstheme="minorHAnsi"/>
          <w:sz w:val="24"/>
          <w:szCs w:val="24"/>
        </w:rPr>
        <w:t xml:space="preserve">Minimalny zakres merytoryczny szkolenia </w:t>
      </w:r>
      <w:r w:rsidR="00B026E7">
        <w:rPr>
          <w:rFonts w:cstheme="minorHAnsi"/>
          <w:sz w:val="24"/>
          <w:szCs w:val="24"/>
        </w:rPr>
        <w:t>obejmuje</w:t>
      </w:r>
      <w:r w:rsidRPr="00794133">
        <w:rPr>
          <w:rFonts w:cstheme="minorHAnsi"/>
          <w:sz w:val="24"/>
          <w:szCs w:val="24"/>
        </w:rPr>
        <w:t xml:space="preserve"> następującą tematykę:</w:t>
      </w:r>
    </w:p>
    <w:p w:rsidR="0040398A" w:rsidRPr="00794133" w:rsidRDefault="002D7A30" w:rsidP="00794133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794133">
        <w:rPr>
          <w:rFonts w:cstheme="minorHAnsi"/>
          <w:sz w:val="24"/>
          <w:szCs w:val="24"/>
        </w:rPr>
        <w:t>Ewidencja majątku trwałego</w:t>
      </w:r>
      <w:r w:rsidR="0040398A" w:rsidRPr="00794133">
        <w:rPr>
          <w:rFonts w:cstheme="minorHAnsi"/>
          <w:sz w:val="24"/>
          <w:szCs w:val="24"/>
        </w:rPr>
        <w:t xml:space="preserve"> (wycena, amortyzacja, remonty, ulepszenia, konserwacja, umorzenia).</w:t>
      </w:r>
    </w:p>
    <w:p w:rsidR="002D7A30" w:rsidRPr="00794133" w:rsidRDefault="002D7A30" w:rsidP="00794133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794133">
        <w:rPr>
          <w:rFonts w:cstheme="minorHAnsi"/>
          <w:sz w:val="24"/>
          <w:szCs w:val="24"/>
        </w:rPr>
        <w:t xml:space="preserve"> Amortyzacja środków trwałych</w:t>
      </w:r>
    </w:p>
    <w:p w:rsidR="002D7A30" w:rsidRPr="00794133" w:rsidRDefault="002D7A30" w:rsidP="0079413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94133">
        <w:rPr>
          <w:rFonts w:cstheme="minorHAnsi"/>
          <w:sz w:val="24"/>
          <w:szCs w:val="24"/>
        </w:rPr>
        <w:t>III. Inwentaryzacja i rozliczanie różnic poinwentaryzacyjnych</w:t>
      </w:r>
    </w:p>
    <w:p w:rsidR="002D7A30" w:rsidRPr="00794133" w:rsidRDefault="002D7A30" w:rsidP="0079413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94133">
        <w:rPr>
          <w:rFonts w:cstheme="minorHAnsi"/>
          <w:sz w:val="24"/>
          <w:szCs w:val="24"/>
        </w:rPr>
        <w:t>IV. Przykład kompleksowej ewidencji środka trwałego od zakupu do likwidacji</w:t>
      </w:r>
    </w:p>
    <w:p w:rsidR="0040398A" w:rsidRDefault="002D7A30" w:rsidP="0079413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94133">
        <w:rPr>
          <w:rFonts w:cstheme="minorHAnsi"/>
          <w:sz w:val="24"/>
          <w:szCs w:val="24"/>
        </w:rPr>
        <w:t>Uczestnik powinien poznać i utrwalić podstawowe pojęcia dotyczące majątku trwałego od wprowadzenia do ewidencji do likwidacji, przepisów dotyczących aktywów trwałych, nabyć umiejętności rozpoznawania i rozróżniania kosztów poniesionych na remonty oraz ulepszenie środków trwałych.</w:t>
      </w:r>
    </w:p>
    <w:p w:rsidR="0061273E" w:rsidRPr="0061273E" w:rsidRDefault="0061273E" w:rsidP="0079413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18"/>
          <w:szCs w:val="24"/>
        </w:rPr>
      </w:pPr>
    </w:p>
    <w:p w:rsidR="0061273E" w:rsidRDefault="0061273E" w:rsidP="0061273E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F7712B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40398A" w:rsidRPr="00794133" w:rsidRDefault="0040398A" w:rsidP="0079413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94133" w:rsidTr="00443A74">
        <w:tc>
          <w:tcPr>
            <w:tcW w:w="9062" w:type="dxa"/>
            <w:shd w:val="clear" w:color="auto" w:fill="C5E0B3" w:themeFill="accent6" w:themeFillTint="66"/>
          </w:tcPr>
          <w:p w:rsidR="00F30960" w:rsidRPr="00794133" w:rsidRDefault="00975B5C" w:rsidP="007941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Czas i miejsce szkolenia</w:t>
            </w:r>
          </w:p>
        </w:tc>
      </w:tr>
    </w:tbl>
    <w:p w:rsidR="00BF3481" w:rsidRPr="002F7FF6" w:rsidRDefault="002F7FF6" w:rsidP="002F7FF6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Planowany termin r</w:t>
      </w:r>
      <w:r w:rsidR="00A600AA">
        <w:rPr>
          <w:rFonts w:cstheme="minorHAnsi"/>
          <w:b/>
          <w:sz w:val="24"/>
          <w:szCs w:val="24"/>
        </w:rPr>
        <w:t>ealizacji</w:t>
      </w:r>
      <w:r>
        <w:rPr>
          <w:rFonts w:cstheme="minorHAnsi"/>
          <w:b/>
          <w:sz w:val="24"/>
          <w:szCs w:val="24"/>
        </w:rPr>
        <w:t xml:space="preserve"> szkolenia </w:t>
      </w:r>
      <w:r w:rsidR="002D7A30" w:rsidRPr="002F7FF6">
        <w:rPr>
          <w:rFonts w:cstheme="minorHAnsi"/>
          <w:b/>
          <w:bCs/>
          <w:sz w:val="24"/>
          <w:szCs w:val="24"/>
        </w:rPr>
        <w:t>Środki trwałe w praktyce</w:t>
      </w:r>
      <w:r w:rsidR="00B026E7">
        <w:rPr>
          <w:rFonts w:cstheme="minorHAnsi"/>
          <w:b/>
          <w:bCs/>
          <w:sz w:val="24"/>
          <w:szCs w:val="24"/>
        </w:rPr>
        <w:t>:</w:t>
      </w:r>
    </w:p>
    <w:p w:rsidR="00B026E7" w:rsidRDefault="002D7A30" w:rsidP="00B026E7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794133">
        <w:rPr>
          <w:rFonts w:cstheme="minorHAnsi"/>
          <w:sz w:val="24"/>
          <w:szCs w:val="24"/>
        </w:rPr>
        <w:t xml:space="preserve"> </w:t>
      </w:r>
      <w:r w:rsidR="00312562">
        <w:rPr>
          <w:rFonts w:cstheme="minorHAnsi"/>
          <w:sz w:val="24"/>
          <w:szCs w:val="24"/>
        </w:rPr>
        <w:t>IV</w:t>
      </w:r>
      <w:r w:rsidR="00DE1884">
        <w:rPr>
          <w:rFonts w:cstheme="minorHAnsi"/>
          <w:sz w:val="24"/>
          <w:szCs w:val="24"/>
        </w:rPr>
        <w:t xml:space="preserve"> kwartał </w:t>
      </w:r>
      <w:r w:rsidRPr="00794133">
        <w:rPr>
          <w:rFonts w:cstheme="minorHAnsi"/>
          <w:sz w:val="24"/>
          <w:szCs w:val="24"/>
        </w:rPr>
        <w:t>2020 r. –  1 grupa</w:t>
      </w:r>
      <w:r w:rsidR="00D41B05" w:rsidRPr="00794133">
        <w:rPr>
          <w:rFonts w:cstheme="minorHAnsi"/>
          <w:sz w:val="24"/>
          <w:szCs w:val="24"/>
        </w:rPr>
        <w:t xml:space="preserve"> </w:t>
      </w:r>
      <w:r w:rsidRPr="00794133">
        <w:rPr>
          <w:rFonts w:cstheme="minorHAnsi"/>
          <w:sz w:val="24"/>
          <w:szCs w:val="24"/>
        </w:rPr>
        <w:t>2</w:t>
      </w:r>
      <w:r w:rsidR="00881A7A" w:rsidRPr="00794133">
        <w:rPr>
          <w:rFonts w:cstheme="minorHAnsi"/>
          <w:sz w:val="24"/>
          <w:szCs w:val="24"/>
        </w:rPr>
        <w:t>0</w:t>
      </w:r>
      <w:r w:rsidRPr="00794133">
        <w:rPr>
          <w:rFonts w:cstheme="minorHAnsi"/>
          <w:sz w:val="24"/>
          <w:szCs w:val="24"/>
        </w:rPr>
        <w:t>-osobowa</w:t>
      </w:r>
    </w:p>
    <w:p w:rsidR="00312562" w:rsidRPr="0078209A" w:rsidRDefault="00312562" w:rsidP="00312562">
      <w:pPr>
        <w:pStyle w:val="Akapitzlist"/>
        <w:spacing w:after="0" w:line="240" w:lineRule="auto"/>
        <w:ind w:left="1440"/>
        <w:contextualSpacing w:val="0"/>
        <w:rPr>
          <w:rFonts w:cstheme="minorHAnsi"/>
          <w:sz w:val="24"/>
          <w:szCs w:val="24"/>
        </w:rPr>
      </w:pPr>
    </w:p>
    <w:p w:rsidR="00F30960" w:rsidRPr="00794133" w:rsidRDefault="00F30960" w:rsidP="00794133">
      <w:pPr>
        <w:spacing w:after="0" w:line="240" w:lineRule="auto"/>
        <w:ind w:left="1080"/>
        <w:rPr>
          <w:rFonts w:cstheme="minorHAnsi"/>
          <w:sz w:val="24"/>
          <w:szCs w:val="24"/>
        </w:rPr>
      </w:pPr>
    </w:p>
    <w:p w:rsidR="00B026E7" w:rsidRDefault="00B026E7" w:rsidP="00B026E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Termin szkolenia zostanie ustalony z Wykonawcą najpóźniej na 10 dni roboczych przed rozpoczęciem szkolenia.</w:t>
      </w:r>
    </w:p>
    <w:p w:rsidR="00B026E7" w:rsidRPr="00F7712B" w:rsidRDefault="00B026E7" w:rsidP="00B026E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Szkolenie </w:t>
      </w:r>
      <w:r w:rsidR="00A600AA">
        <w:rPr>
          <w:rFonts w:cstheme="minorHAnsi"/>
          <w:sz w:val="24"/>
          <w:szCs w:val="24"/>
        </w:rPr>
        <w:t>może być realizowane</w:t>
      </w:r>
      <w:r w:rsidRPr="00F7712B">
        <w:rPr>
          <w:rFonts w:cstheme="minorHAnsi"/>
          <w:sz w:val="24"/>
          <w:szCs w:val="24"/>
        </w:rPr>
        <w:t xml:space="preserve"> </w:t>
      </w:r>
      <w:r w:rsidR="00B0427C">
        <w:rPr>
          <w:rFonts w:cstheme="minorHAnsi"/>
          <w:sz w:val="24"/>
          <w:szCs w:val="24"/>
        </w:rPr>
        <w:t>w wybranych dniach</w:t>
      </w:r>
      <w:r>
        <w:rPr>
          <w:rFonts w:cstheme="minorHAnsi"/>
          <w:sz w:val="24"/>
          <w:szCs w:val="24"/>
        </w:rPr>
        <w:t xml:space="preserve"> tygodnia - </w:t>
      </w:r>
      <w:r w:rsidRPr="00F7712B">
        <w:rPr>
          <w:rFonts w:cstheme="minorHAnsi"/>
          <w:sz w:val="24"/>
          <w:szCs w:val="24"/>
        </w:rPr>
        <w:t>od poniedziałku</w:t>
      </w:r>
      <w:r>
        <w:rPr>
          <w:rFonts w:cstheme="minorHAnsi"/>
          <w:sz w:val="24"/>
          <w:szCs w:val="24"/>
        </w:rPr>
        <w:t xml:space="preserve"> do piątku w godzinach 8.00-16.3</w:t>
      </w:r>
      <w:r w:rsidRPr="00F7712B">
        <w:rPr>
          <w:rFonts w:cstheme="minorHAnsi"/>
          <w:sz w:val="24"/>
          <w:szCs w:val="24"/>
        </w:rPr>
        <w:t>0.</w:t>
      </w:r>
    </w:p>
    <w:p w:rsidR="00B026E7" w:rsidRPr="00F7712B" w:rsidRDefault="00B026E7" w:rsidP="00B026E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Miejsce</w:t>
      </w:r>
      <w:r>
        <w:rPr>
          <w:rFonts w:cstheme="minorHAnsi"/>
          <w:sz w:val="24"/>
          <w:szCs w:val="24"/>
        </w:rPr>
        <w:t xml:space="preserve"> realizacji szkoleń: Z</w:t>
      </w:r>
      <w:r w:rsidRPr="00F7712B">
        <w:rPr>
          <w:rFonts w:cstheme="minorHAnsi"/>
          <w:sz w:val="24"/>
          <w:szCs w:val="24"/>
        </w:rPr>
        <w:t>ajęcia odbywać się będą w siedzibie Zamawiającego przy ulicy Dąbrowskiego 69 w Częstochowie.</w:t>
      </w:r>
      <w:r w:rsidR="00A600AA">
        <w:rPr>
          <w:rFonts w:cstheme="minorHAnsi"/>
          <w:sz w:val="24"/>
          <w:szCs w:val="24"/>
        </w:rPr>
        <w:t xml:space="preserve"> </w:t>
      </w:r>
      <w:r w:rsidR="00A600AA" w:rsidRPr="00067CD3">
        <w:rPr>
          <w:rFonts w:cstheme="minorHAnsi"/>
          <w:sz w:val="24"/>
        </w:rPr>
        <w:t>Zamawiający udostępni sale bezpłatnie.</w:t>
      </w:r>
    </w:p>
    <w:p w:rsidR="00B026E7" w:rsidRPr="00F7712B" w:rsidRDefault="00B026E7" w:rsidP="00B026E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712B">
        <w:rPr>
          <w:rFonts w:cstheme="minorHAnsi"/>
          <w:sz w:val="24"/>
          <w:szCs w:val="24"/>
        </w:rPr>
        <w:t>W ramach zamówienia Wykonawca powinien wycenić koszt szkolenia wraz</w:t>
      </w:r>
      <w:r w:rsidRPr="00F7712B">
        <w:rPr>
          <w:rFonts w:cstheme="minorHAnsi"/>
          <w:sz w:val="24"/>
          <w:szCs w:val="24"/>
        </w:rPr>
        <w:br/>
        <w:t>z wszystkimi opłatami pobocznymi (w tym nocleg ekspertó</w:t>
      </w:r>
      <w:r>
        <w:rPr>
          <w:rFonts w:cstheme="minorHAnsi"/>
          <w:sz w:val="24"/>
          <w:szCs w:val="24"/>
        </w:rPr>
        <w:t>w, ich wyżywienie i dojazd)</w:t>
      </w:r>
      <w:r w:rsidRPr="00F7712B">
        <w:rPr>
          <w:rFonts w:cstheme="minorHAnsi"/>
          <w:sz w:val="24"/>
          <w:szCs w:val="24"/>
        </w:rPr>
        <w:t>.</w:t>
      </w:r>
    </w:p>
    <w:p w:rsidR="002D7A30" w:rsidRPr="00794133" w:rsidRDefault="002D7A30" w:rsidP="00794133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794133" w:rsidTr="00443A74">
        <w:tc>
          <w:tcPr>
            <w:tcW w:w="9062" w:type="dxa"/>
            <w:shd w:val="clear" w:color="auto" w:fill="C5E0B3" w:themeFill="accent6" w:themeFillTint="66"/>
          </w:tcPr>
          <w:p w:rsidR="00F30960" w:rsidRPr="00794133" w:rsidRDefault="00F30960" w:rsidP="007941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bookmarkStart w:id="0" w:name="_GoBack"/>
            <w:bookmarkEnd w:id="0"/>
            <w:r w:rsidRPr="00794133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B026E7" w:rsidRPr="00F7712B" w:rsidRDefault="00B026E7" w:rsidP="00B026E7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</w:t>
      </w:r>
      <w:r w:rsidR="00C126F3">
        <w:rPr>
          <w:rFonts w:asciiTheme="minorHAnsi" w:eastAsia="Arial" w:hAnsiTheme="minorHAnsi" w:cstheme="minorHAnsi"/>
          <w:color w:val="000000"/>
          <w:sz w:val="24"/>
          <w:szCs w:val="24"/>
        </w:rPr>
        <w:t>.</w:t>
      </w:r>
    </w:p>
    <w:p w:rsidR="00B026E7" w:rsidRPr="00F7712B" w:rsidRDefault="00B026E7" w:rsidP="00B026E7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Wykonawca zobowiązany jest do sprawdzania listy </w:t>
      </w:r>
      <w:r w:rsidR="00C126F3">
        <w:rPr>
          <w:rFonts w:asciiTheme="minorHAnsi" w:hAnsiTheme="minorHAnsi" w:cstheme="minorHAnsi"/>
          <w:sz w:val="24"/>
          <w:szCs w:val="24"/>
        </w:rPr>
        <w:t>obecności uczestników szkolenia.</w:t>
      </w:r>
    </w:p>
    <w:p w:rsidR="00B026E7" w:rsidRPr="00F7712B" w:rsidRDefault="00B026E7" w:rsidP="00B026E7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</w:t>
      </w:r>
      <w:r>
        <w:rPr>
          <w:rFonts w:asciiTheme="minorHAnsi" w:hAnsiTheme="minorHAnsi" w:cstheme="minorHAnsi"/>
          <w:sz w:val="24"/>
          <w:szCs w:val="24"/>
        </w:rPr>
        <w:t>e</w:t>
      </w:r>
      <w:proofErr w:type="spellEnd"/>
      <w:r>
        <w:rPr>
          <w:rFonts w:asciiTheme="minorHAnsi" w:hAnsiTheme="minorHAnsi" w:cstheme="minorHAnsi"/>
          <w:sz w:val="24"/>
          <w:szCs w:val="24"/>
        </w:rPr>
        <w:t>- i post-testów dot. szkolenia.</w:t>
      </w:r>
    </w:p>
    <w:p w:rsidR="00B026E7" w:rsidRPr="00F7712B" w:rsidRDefault="00B026E7" w:rsidP="00B026E7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współfinansowany </w:t>
      </w:r>
      <w:r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jest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ze środków Unii Europejskiej w ramach Europejskiego Funduszu Społecznego</w:t>
      </w:r>
      <w:r>
        <w:rPr>
          <w:rFonts w:asciiTheme="minorHAnsi" w:eastAsia="Arial" w:hAnsiTheme="minorHAnsi" w:cstheme="minorHAnsi"/>
          <w:color w:val="000000"/>
          <w:sz w:val="24"/>
          <w:szCs w:val="24"/>
        </w:rPr>
        <w:t>.</w:t>
      </w:r>
    </w:p>
    <w:p w:rsidR="00B026E7" w:rsidRPr="0078209A" w:rsidRDefault="00B026E7" w:rsidP="00B026E7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975B5C" w:rsidRPr="00794133" w:rsidRDefault="00975B5C" w:rsidP="00A600AA">
      <w:pPr>
        <w:pStyle w:val="Akapitzlist1"/>
        <w:spacing w:after="0" w:line="240" w:lineRule="auto"/>
        <w:ind w:left="0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794133" w:rsidTr="00EF3BC3">
        <w:tc>
          <w:tcPr>
            <w:tcW w:w="9062" w:type="dxa"/>
            <w:shd w:val="clear" w:color="auto" w:fill="C5E0B3" w:themeFill="accent6" w:themeFillTint="66"/>
          </w:tcPr>
          <w:p w:rsidR="009E2AA7" w:rsidRPr="00794133" w:rsidRDefault="009E2AA7" w:rsidP="007941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94133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B026E7" w:rsidRPr="00F7712B" w:rsidRDefault="00B026E7" w:rsidP="00B026E7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color w:val="000000"/>
          <w:sz w:val="24"/>
          <w:szCs w:val="24"/>
        </w:rPr>
        <w:t>Przed rozpoczęciem szkoleń Wykonawca zobowiązany jest dostarczyć Zamawiającemu:</w:t>
      </w:r>
    </w:p>
    <w:p w:rsidR="00B026E7" w:rsidRPr="00F7712B" w:rsidRDefault="00B026E7" w:rsidP="00B026E7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program zajęć</w:t>
      </w:r>
      <w:r>
        <w:rPr>
          <w:rFonts w:asciiTheme="minorHAnsi" w:hAnsiTheme="minorHAnsi" w:cstheme="minorHAnsi"/>
          <w:sz w:val="24"/>
          <w:szCs w:val="24"/>
        </w:rPr>
        <w:t xml:space="preserve"> ze zdefiniowanymi efektami uczenia, które osiągną uczestnicy</w:t>
      </w:r>
      <w:r w:rsidRPr="00F7712B">
        <w:rPr>
          <w:rFonts w:asciiTheme="minorHAnsi" w:hAnsiTheme="minorHAnsi" w:cstheme="minorHAnsi"/>
          <w:sz w:val="24"/>
          <w:szCs w:val="24"/>
        </w:rPr>
        <w:t>,</w:t>
      </w:r>
    </w:p>
    <w:p w:rsidR="00B026E7" w:rsidRPr="00F7712B" w:rsidRDefault="00B026E7" w:rsidP="00B026E7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B026E7" w:rsidRPr="00F7712B" w:rsidRDefault="00B026E7" w:rsidP="00B026E7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przygotowaną wraz z Zamawiającym ankietę ewaluacyjną,</w:t>
      </w:r>
    </w:p>
    <w:p w:rsidR="00B026E7" w:rsidRPr="00F7712B" w:rsidRDefault="00B026E7" w:rsidP="00B026E7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post-testów wraz z kluczem odpowiedzi,</w:t>
      </w:r>
    </w:p>
    <w:p w:rsidR="00B026E7" w:rsidRDefault="00B026E7" w:rsidP="00B026E7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wzór certyfikatów potwierdzających ukończenie szkolenia.</w:t>
      </w:r>
    </w:p>
    <w:p w:rsidR="00B026E7" w:rsidRPr="00F7712B" w:rsidRDefault="00B026E7" w:rsidP="00B026E7">
      <w:pPr>
        <w:pStyle w:val="Akapitzlist1"/>
        <w:tabs>
          <w:tab w:val="left" w:pos="993"/>
        </w:tabs>
        <w:spacing w:after="0" w:line="240" w:lineRule="auto"/>
        <w:ind w:left="993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B026E7" w:rsidRPr="00F7712B" w:rsidRDefault="00B026E7" w:rsidP="00B026E7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Zamawiający przygotuje wzór Dziennika zajęć, w którym zamieści:</w:t>
      </w:r>
    </w:p>
    <w:p w:rsidR="00B026E7" w:rsidRPr="00F7712B" w:rsidRDefault="00B026E7" w:rsidP="00B026E7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listę obecności,</w:t>
      </w:r>
    </w:p>
    <w:p w:rsidR="00B026E7" w:rsidRPr="00F7712B" w:rsidRDefault="00B026E7" w:rsidP="00B026E7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program zajęć,</w:t>
      </w:r>
    </w:p>
    <w:p w:rsidR="00B026E7" w:rsidRPr="00F7712B" w:rsidRDefault="00B026E7" w:rsidP="00B026E7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listę potwierdzającą odbiór materiałów szkoleniowych,</w:t>
      </w:r>
    </w:p>
    <w:p w:rsidR="00B026E7" w:rsidRPr="00F7712B" w:rsidRDefault="00B026E7" w:rsidP="00B026E7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listę przystępujących do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post-testów,</w:t>
      </w:r>
    </w:p>
    <w:p w:rsidR="00B026E7" w:rsidRPr="00F7712B" w:rsidRDefault="00B026E7" w:rsidP="00B026E7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Wykonawca jest zobowiązany do uzupełnienia i prowadzenia Dziennika.</w:t>
      </w:r>
    </w:p>
    <w:p w:rsidR="00B026E7" w:rsidRPr="00F7712B" w:rsidRDefault="00B026E7" w:rsidP="00B026E7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:rsidR="00B026E7" w:rsidRPr="00F7712B" w:rsidRDefault="00B026E7" w:rsidP="00B026E7">
      <w:pPr>
        <w:pStyle w:val="Akapitzlist1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Po zakończonym szkoleniu Wykonawca zobowiązany jest do dostarczenia Zamawiającemu:</w:t>
      </w:r>
    </w:p>
    <w:p w:rsidR="00B026E7" w:rsidRPr="00F7712B" w:rsidRDefault="00B026E7" w:rsidP="00B026E7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wypełnionego Dziennika zajęć, o którym mowa w powyższym punkcie,</w:t>
      </w:r>
    </w:p>
    <w:p w:rsidR="00B026E7" w:rsidRPr="00F7712B" w:rsidRDefault="00B026E7" w:rsidP="00B026E7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lastRenderedPageBreak/>
        <w:t xml:space="preserve">oryginały </w:t>
      </w:r>
      <w:r>
        <w:rPr>
          <w:rFonts w:asciiTheme="minorHAnsi" w:hAnsiTheme="minorHAnsi" w:cstheme="minorHAnsi"/>
          <w:sz w:val="24"/>
          <w:szCs w:val="24"/>
        </w:rPr>
        <w:t xml:space="preserve">oraz </w:t>
      </w:r>
      <w:r w:rsidRPr="00F7712B">
        <w:rPr>
          <w:rFonts w:asciiTheme="minorHAnsi" w:hAnsiTheme="minorHAnsi" w:cstheme="minorHAnsi"/>
          <w:sz w:val="24"/>
          <w:szCs w:val="24"/>
        </w:rPr>
        <w:t xml:space="preserve"> kserokopie lub skany wydanych certyfikatów potwierdzających ukończenie szkolenia,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F7712B">
        <w:rPr>
          <w:rFonts w:asciiTheme="minorHAnsi" w:hAnsiTheme="minorHAnsi" w:cstheme="minorHAnsi"/>
          <w:sz w:val="24"/>
          <w:szCs w:val="24"/>
        </w:rPr>
        <w:t xml:space="preserve"> </w:t>
      </w:r>
      <w:r w:rsidRPr="00F7712B">
        <w:rPr>
          <w:rFonts w:asciiTheme="minorHAnsi" w:eastAsia="Arial" w:hAnsiTheme="minorHAnsi" w:cstheme="minorHAnsi"/>
          <w:color w:val="000000"/>
          <w:sz w:val="24"/>
          <w:szCs w:val="24"/>
        </w:rPr>
        <w:t>Wzór certyfikatu musi być zaakceptowany przez Zamawiającego</w:t>
      </w:r>
    </w:p>
    <w:p w:rsidR="00B026E7" w:rsidRPr="00F7712B" w:rsidRDefault="00B026E7" w:rsidP="00B026E7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>wypełnione ankiety ewaluacyjne,</w:t>
      </w:r>
    </w:p>
    <w:p w:rsidR="00B026E7" w:rsidRPr="00F7712B" w:rsidRDefault="00B026E7" w:rsidP="00B026E7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7712B">
        <w:rPr>
          <w:rFonts w:asciiTheme="minorHAnsi" w:hAnsiTheme="minorHAnsi" w:cstheme="minorHAnsi"/>
          <w:sz w:val="24"/>
          <w:szCs w:val="24"/>
        </w:rPr>
        <w:t xml:space="preserve">listę wyników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 xml:space="preserve"> i post-testów</w:t>
      </w:r>
      <w:r>
        <w:rPr>
          <w:rFonts w:asciiTheme="minorHAnsi" w:hAnsiTheme="minorHAnsi" w:cstheme="minorHAnsi"/>
          <w:sz w:val="24"/>
          <w:szCs w:val="24"/>
        </w:rPr>
        <w:t xml:space="preserve"> oraz </w:t>
      </w:r>
      <w:r w:rsidRPr="00F7712B">
        <w:rPr>
          <w:rFonts w:asciiTheme="minorHAnsi" w:hAnsiTheme="minorHAnsi" w:cstheme="minorHAnsi"/>
          <w:sz w:val="24"/>
          <w:szCs w:val="24"/>
        </w:rPr>
        <w:t xml:space="preserve"> wypełnione </w:t>
      </w:r>
      <w:proofErr w:type="spellStart"/>
      <w:r w:rsidRPr="00F7712B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F7712B">
        <w:rPr>
          <w:rFonts w:asciiTheme="minorHAnsi" w:hAnsiTheme="minorHAnsi" w:cstheme="minorHAnsi"/>
          <w:sz w:val="24"/>
          <w:szCs w:val="24"/>
        </w:rPr>
        <w:t>- i post-testy.</w:t>
      </w:r>
    </w:p>
    <w:p w:rsidR="006837F2" w:rsidRPr="00794133" w:rsidRDefault="006837F2" w:rsidP="00794133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53F23" w:rsidRPr="00794133" w:rsidRDefault="00853F23" w:rsidP="0085472D">
      <w:pPr>
        <w:tabs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853F23" w:rsidRPr="00794133" w:rsidSect="006837F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577" w:rsidRDefault="009A1577" w:rsidP="008B40F0">
      <w:pPr>
        <w:spacing w:after="0" w:line="240" w:lineRule="auto"/>
      </w:pPr>
      <w:r>
        <w:separator/>
      </w:r>
    </w:p>
  </w:endnote>
  <w:endnote w:type="continuationSeparator" w:id="0">
    <w:p w:rsidR="009A1577" w:rsidRDefault="009A157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E06B08">
          <w:rPr>
            <w:noProof/>
            <w:sz w:val="16"/>
            <w:szCs w:val="16"/>
          </w:rPr>
          <w:t>3</w:t>
        </w:r>
        <w:r w:rsidRPr="008B40F0">
          <w:rPr>
            <w:sz w:val="16"/>
            <w:szCs w:val="16"/>
          </w:rPr>
          <w:fldChar w:fldCharType="end"/>
        </w:r>
      </w:p>
    </w:sdtContent>
  </w:sdt>
  <w:p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F2" w:rsidRDefault="006837F2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577" w:rsidRDefault="009A1577" w:rsidP="008B40F0">
      <w:pPr>
        <w:spacing w:after="0" w:line="240" w:lineRule="auto"/>
      </w:pPr>
      <w:r>
        <w:separator/>
      </w:r>
    </w:p>
  </w:footnote>
  <w:footnote w:type="continuationSeparator" w:id="0">
    <w:p w:rsidR="009A1577" w:rsidRDefault="009A157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960" w:rsidRDefault="00F30960">
    <w:pPr>
      <w:pStyle w:val="Nagwek"/>
    </w:pPr>
  </w:p>
  <w:p w:rsidR="00F30960" w:rsidRPr="000212E5" w:rsidRDefault="00F30960" w:rsidP="006837F2">
    <w:pPr>
      <w:pStyle w:val="Nagwek"/>
      <w:rPr>
        <w:rFonts w:asciiTheme="majorHAnsi" w:hAnsiTheme="majorHAnsi"/>
        <w:b/>
        <w:i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F2" w:rsidRDefault="006837F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39AA35" wp14:editId="4A437471">
          <wp:simplePos x="0" y="0"/>
          <wp:positionH relativeFrom="margin">
            <wp:posOffset>-600075</wp:posOffset>
          </wp:positionH>
          <wp:positionV relativeFrom="paragraph">
            <wp:posOffset>-306070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897C7B"/>
    <w:multiLevelType w:val="hybridMultilevel"/>
    <w:tmpl w:val="D6CCE0A6"/>
    <w:lvl w:ilvl="0" w:tplc="4CB88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27"/>
  </w:num>
  <w:num w:numId="5">
    <w:abstractNumId w:val="20"/>
  </w:num>
  <w:num w:numId="6">
    <w:abstractNumId w:val="14"/>
  </w:num>
  <w:num w:numId="7">
    <w:abstractNumId w:val="24"/>
  </w:num>
  <w:num w:numId="8">
    <w:abstractNumId w:val="1"/>
  </w:num>
  <w:num w:numId="9">
    <w:abstractNumId w:val="22"/>
  </w:num>
  <w:num w:numId="10">
    <w:abstractNumId w:val="28"/>
  </w:num>
  <w:num w:numId="11">
    <w:abstractNumId w:val="16"/>
  </w:num>
  <w:num w:numId="12">
    <w:abstractNumId w:val="21"/>
  </w:num>
  <w:num w:numId="13">
    <w:abstractNumId w:val="18"/>
  </w:num>
  <w:num w:numId="14">
    <w:abstractNumId w:val="23"/>
  </w:num>
  <w:num w:numId="15">
    <w:abstractNumId w:val="6"/>
  </w:num>
  <w:num w:numId="16">
    <w:abstractNumId w:val="13"/>
  </w:num>
  <w:num w:numId="17">
    <w:abstractNumId w:val="5"/>
  </w:num>
  <w:num w:numId="18">
    <w:abstractNumId w:val="1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5"/>
  </w:num>
  <w:num w:numId="23">
    <w:abstractNumId w:val="0"/>
  </w:num>
  <w:num w:numId="24">
    <w:abstractNumId w:val="3"/>
  </w:num>
  <w:num w:numId="25">
    <w:abstractNumId w:val="11"/>
  </w:num>
  <w:num w:numId="26">
    <w:abstractNumId w:val="8"/>
  </w:num>
  <w:num w:numId="27">
    <w:abstractNumId w:val="19"/>
  </w:num>
  <w:num w:numId="28">
    <w:abstractNumId w:val="4"/>
  </w:num>
  <w:num w:numId="29">
    <w:abstractNumId w:val="26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2E5"/>
    <w:rsid w:val="000350E0"/>
    <w:rsid w:val="000875DE"/>
    <w:rsid w:val="000964B6"/>
    <w:rsid w:val="00097D7E"/>
    <w:rsid w:val="001130C2"/>
    <w:rsid w:val="001858F6"/>
    <w:rsid w:val="00191978"/>
    <w:rsid w:val="00194D89"/>
    <w:rsid w:val="001E09C1"/>
    <w:rsid w:val="001E5117"/>
    <w:rsid w:val="001F3312"/>
    <w:rsid w:val="00212E2A"/>
    <w:rsid w:val="002230BC"/>
    <w:rsid w:val="00263331"/>
    <w:rsid w:val="0028662A"/>
    <w:rsid w:val="002D7A30"/>
    <w:rsid w:val="002F7174"/>
    <w:rsid w:val="002F7FF6"/>
    <w:rsid w:val="00312562"/>
    <w:rsid w:val="00352E29"/>
    <w:rsid w:val="00390B52"/>
    <w:rsid w:val="003D29B7"/>
    <w:rsid w:val="003E0879"/>
    <w:rsid w:val="0040398A"/>
    <w:rsid w:val="0041328C"/>
    <w:rsid w:val="00443A74"/>
    <w:rsid w:val="0045581C"/>
    <w:rsid w:val="00457031"/>
    <w:rsid w:val="00467A99"/>
    <w:rsid w:val="00475A1D"/>
    <w:rsid w:val="004D684A"/>
    <w:rsid w:val="00517F3C"/>
    <w:rsid w:val="00527262"/>
    <w:rsid w:val="00581729"/>
    <w:rsid w:val="005A032B"/>
    <w:rsid w:val="005A6DBD"/>
    <w:rsid w:val="005B26FA"/>
    <w:rsid w:val="005D2C70"/>
    <w:rsid w:val="005F0C71"/>
    <w:rsid w:val="00604C06"/>
    <w:rsid w:val="0061273E"/>
    <w:rsid w:val="0063386E"/>
    <w:rsid w:val="00653EBE"/>
    <w:rsid w:val="006837F2"/>
    <w:rsid w:val="006A2E04"/>
    <w:rsid w:val="006F50A1"/>
    <w:rsid w:val="00725A6D"/>
    <w:rsid w:val="007548B3"/>
    <w:rsid w:val="00761E02"/>
    <w:rsid w:val="00766C8C"/>
    <w:rsid w:val="00776517"/>
    <w:rsid w:val="0078209A"/>
    <w:rsid w:val="00794133"/>
    <w:rsid w:val="007B745A"/>
    <w:rsid w:val="007D3DFB"/>
    <w:rsid w:val="0080485E"/>
    <w:rsid w:val="00853F23"/>
    <w:rsid w:val="0085472D"/>
    <w:rsid w:val="008566D3"/>
    <w:rsid w:val="00874144"/>
    <w:rsid w:val="008755CD"/>
    <w:rsid w:val="00881A7A"/>
    <w:rsid w:val="0089690D"/>
    <w:rsid w:val="008A1C34"/>
    <w:rsid w:val="008A1D77"/>
    <w:rsid w:val="008A7F67"/>
    <w:rsid w:val="008B40F0"/>
    <w:rsid w:val="008C6A1E"/>
    <w:rsid w:val="008D145F"/>
    <w:rsid w:val="008D7CCE"/>
    <w:rsid w:val="008E3916"/>
    <w:rsid w:val="008F7322"/>
    <w:rsid w:val="00945839"/>
    <w:rsid w:val="00947A1C"/>
    <w:rsid w:val="00947E83"/>
    <w:rsid w:val="009645DC"/>
    <w:rsid w:val="00975B5C"/>
    <w:rsid w:val="00991759"/>
    <w:rsid w:val="009A1577"/>
    <w:rsid w:val="009A4FDF"/>
    <w:rsid w:val="009C2D99"/>
    <w:rsid w:val="009C5EC8"/>
    <w:rsid w:val="009E2AA7"/>
    <w:rsid w:val="009E3DB3"/>
    <w:rsid w:val="009F45A5"/>
    <w:rsid w:val="009F5CC7"/>
    <w:rsid w:val="00A252EF"/>
    <w:rsid w:val="00A44C02"/>
    <w:rsid w:val="00A600AA"/>
    <w:rsid w:val="00A646F7"/>
    <w:rsid w:val="00A77B21"/>
    <w:rsid w:val="00AA3537"/>
    <w:rsid w:val="00AB080C"/>
    <w:rsid w:val="00AD5655"/>
    <w:rsid w:val="00AF3562"/>
    <w:rsid w:val="00B026E7"/>
    <w:rsid w:val="00B0427C"/>
    <w:rsid w:val="00B36975"/>
    <w:rsid w:val="00B5013E"/>
    <w:rsid w:val="00B621C2"/>
    <w:rsid w:val="00B73110"/>
    <w:rsid w:val="00B75404"/>
    <w:rsid w:val="00B86085"/>
    <w:rsid w:val="00B974AB"/>
    <w:rsid w:val="00BC716D"/>
    <w:rsid w:val="00BD6900"/>
    <w:rsid w:val="00BF3481"/>
    <w:rsid w:val="00C11C60"/>
    <w:rsid w:val="00C126F3"/>
    <w:rsid w:val="00C46439"/>
    <w:rsid w:val="00C54FEE"/>
    <w:rsid w:val="00C93B5C"/>
    <w:rsid w:val="00C9617C"/>
    <w:rsid w:val="00CA3893"/>
    <w:rsid w:val="00CF7C4F"/>
    <w:rsid w:val="00D20D3E"/>
    <w:rsid w:val="00D31C99"/>
    <w:rsid w:val="00D35E8E"/>
    <w:rsid w:val="00D41B05"/>
    <w:rsid w:val="00D85073"/>
    <w:rsid w:val="00DD0EA1"/>
    <w:rsid w:val="00DE1884"/>
    <w:rsid w:val="00E06B08"/>
    <w:rsid w:val="00E744FC"/>
    <w:rsid w:val="00E77E99"/>
    <w:rsid w:val="00EB0816"/>
    <w:rsid w:val="00ED5F55"/>
    <w:rsid w:val="00EF3BC3"/>
    <w:rsid w:val="00F06559"/>
    <w:rsid w:val="00F30960"/>
    <w:rsid w:val="00F5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99F8D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5A6DBD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5A6DBD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6837F2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F8D34-7C16-4E8C-94E2-377632D58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774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22</cp:revision>
  <cp:lastPrinted>2020-06-03T07:13:00Z</cp:lastPrinted>
  <dcterms:created xsi:type="dcterms:W3CDTF">2019-10-11T08:52:00Z</dcterms:created>
  <dcterms:modified xsi:type="dcterms:W3CDTF">2020-07-20T11:50:00Z</dcterms:modified>
</cp:coreProperties>
</file>