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56476E" w:rsidRPr="0056476E">
        <w:rPr>
          <w:rFonts w:ascii="Verdana" w:hAnsi="Verdana"/>
          <w:sz w:val="16"/>
          <w:szCs w:val="16"/>
        </w:rPr>
        <w:t>Kc-zp.272-261/20</w:t>
      </w:r>
      <w:r w:rsidR="006D50C8">
        <w:rPr>
          <w:rFonts w:ascii="Verdana" w:hAnsi="Verdana"/>
          <w:sz w:val="16"/>
          <w:szCs w:val="16"/>
        </w:rPr>
        <w:t xml:space="preserve">    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56476E" w:rsidRPr="0056476E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56476E" w:rsidRPr="0056476E">
        <w:rPr>
          <w:rFonts w:ascii="Verdana" w:hAnsi="Verdana"/>
          <w:sz w:val="16"/>
          <w:szCs w:val="16"/>
        </w:rPr>
        <w:t>2020-07-21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6D50C8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POWIADOMIENIE </w:t>
      </w: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O PRZEDŁUŻENIU TERMINU SKŁADANIA OFERT</w:t>
      </w:r>
      <w:r w:rsidR="006D50C8">
        <w:rPr>
          <w:rFonts w:ascii="Verdana" w:hAnsi="Verdana"/>
          <w:sz w:val="20"/>
          <w:szCs w:val="20"/>
        </w:rPr>
        <w:t xml:space="preserve"> - 2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W postępowaniu prowadzonym na pod</w:t>
      </w:r>
      <w:bookmarkStart w:id="0" w:name="_GoBack"/>
      <w:bookmarkEnd w:id="0"/>
      <w:r w:rsidRPr="00FE10C7">
        <w:rPr>
          <w:rFonts w:ascii="Verdana" w:hAnsi="Verdana"/>
          <w:sz w:val="20"/>
          <w:szCs w:val="20"/>
        </w:rPr>
        <w:t xml:space="preserve">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56476E" w:rsidRPr="0056476E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56476E" w:rsidRPr="0056476E">
        <w:rPr>
          <w:rFonts w:ascii="Verdana" w:hAnsi="Verdana"/>
          <w:b/>
          <w:sz w:val="20"/>
          <w:szCs w:val="20"/>
        </w:rPr>
        <w:t>Usługa dostarczania przesyłek kurierskich krajowych i zagranicznych dla potrzeb AGH - Kc-zp.272-261/20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6D50C8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6D50C8">
        <w:rPr>
          <w:rFonts w:ascii="Verdana" w:hAnsi="Verdana"/>
          <w:sz w:val="20"/>
          <w:szCs w:val="20"/>
        </w:rPr>
        <w:t>.</w:t>
      </w:r>
    </w:p>
    <w:p w:rsidR="008C7C44" w:rsidRPr="006D50C8" w:rsidRDefault="005A4921" w:rsidP="005A4921">
      <w:pPr>
        <w:spacing w:before="120" w:after="1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6D50C8">
        <w:rPr>
          <w:rFonts w:ascii="Verdana" w:hAnsi="Verdana"/>
          <w:sz w:val="20"/>
          <w:szCs w:val="20"/>
        </w:rPr>
        <w:t xml:space="preserve">i otwarcia </w:t>
      </w:r>
      <w:r w:rsidR="008C7C44" w:rsidRPr="00FE10C7">
        <w:rPr>
          <w:rFonts w:ascii="Verdana" w:hAnsi="Verdana"/>
          <w:sz w:val="20"/>
          <w:szCs w:val="20"/>
        </w:rPr>
        <w:t xml:space="preserve">ofert </w:t>
      </w:r>
      <w:r w:rsidR="006D50C8">
        <w:rPr>
          <w:rFonts w:ascii="Verdana" w:hAnsi="Verdana"/>
          <w:sz w:val="20"/>
          <w:szCs w:val="20"/>
        </w:rPr>
        <w:t>z</w:t>
      </w:r>
      <w:r w:rsidR="008C7C44" w:rsidRPr="00FE10C7">
        <w:rPr>
          <w:rFonts w:ascii="Verdana" w:hAnsi="Verdana"/>
          <w:sz w:val="20"/>
          <w:szCs w:val="20"/>
        </w:rPr>
        <w:t xml:space="preserve">ostaje zmieniony </w:t>
      </w:r>
      <w:r w:rsidR="006D50C8" w:rsidRPr="006D50C8">
        <w:rPr>
          <w:rFonts w:ascii="Verdana" w:hAnsi="Verdana"/>
          <w:b/>
          <w:sz w:val="20"/>
          <w:szCs w:val="20"/>
        </w:rPr>
        <w:t>na dzień 07/08/2020r.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AE8" w:rsidRDefault="00EA1AE8">
      <w:r>
        <w:separator/>
      </w:r>
    </w:p>
  </w:endnote>
  <w:endnote w:type="continuationSeparator" w:id="0">
    <w:p w:rsidR="00EA1AE8" w:rsidRDefault="00EA1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76E" w:rsidRDefault="005647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76E" w:rsidRDefault="0056476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AE8" w:rsidRDefault="00EA1AE8">
      <w:r>
        <w:separator/>
      </w:r>
    </w:p>
  </w:footnote>
  <w:footnote w:type="continuationSeparator" w:id="0">
    <w:p w:rsidR="00EA1AE8" w:rsidRDefault="00EA1A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476E" w:rsidRDefault="005647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AE8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476E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6D50C8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A1AE8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A083A0"/>
  <w15:chartTrackingRefBased/>
  <w15:docId w15:val="{5C85CF3A-0E0B-40F6-A47A-F4FC11578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2020-07-21T10:00:00Z</dcterms:created>
  <dcterms:modified xsi:type="dcterms:W3CDTF">2020-07-21T10:02:00Z</dcterms:modified>
</cp:coreProperties>
</file>