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C850B1" w:rsidRDefault="00E874DC" w:rsidP="00E874DC">
      <w:pPr>
        <w:pStyle w:val="Tekstpodstawowy"/>
        <w:ind w:right="-47"/>
        <w:jc w:val="both"/>
        <w:rPr>
          <w:rFonts w:ascii="Times New Roman" w:hAnsi="Times New Roman"/>
        </w:rPr>
      </w:pPr>
      <w:r w:rsidRPr="00C850B1">
        <w:rPr>
          <w:rFonts w:ascii="Times New Roman" w:hAnsi="Times New Roman"/>
        </w:rPr>
        <w:t xml:space="preserve">Zawarta w Krakowie </w:t>
      </w:r>
      <w:r w:rsidR="00D9696A" w:rsidRPr="00C850B1">
        <w:rPr>
          <w:rFonts w:ascii="Times New Roman" w:hAnsi="Times New Roman"/>
        </w:rPr>
        <w:t xml:space="preserve">w wyniku przeprowadzonego postępowania </w:t>
      </w:r>
      <w:r w:rsidRPr="00C850B1">
        <w:rPr>
          <w:rFonts w:ascii="Times New Roman" w:hAnsi="Times New Roman"/>
        </w:rPr>
        <w:t>o zamówienie publiczne w trybie przetargu nieograniczonego pomiędzy</w:t>
      </w:r>
    </w:p>
    <w:p w:rsidR="00E874DC" w:rsidRDefault="00E874DC" w:rsidP="00E874DC">
      <w:pPr>
        <w:pStyle w:val="Tekstpodstawowy"/>
        <w:ind w:right="-47"/>
        <w:jc w:val="both"/>
        <w:rPr>
          <w:rFonts w:ascii="Times New Roman" w:hAnsi="Times New Roman"/>
        </w:rPr>
      </w:pPr>
      <w:r w:rsidRPr="00C850B1">
        <w:rPr>
          <w:rFonts w:ascii="Times New Roman" w:hAnsi="Times New Roman"/>
          <w:b/>
        </w:rPr>
        <w:t>Akademią Górniczo-Hutniczą im. Stanisława S</w:t>
      </w:r>
      <w:r w:rsidR="007D703B" w:rsidRPr="00C850B1">
        <w:rPr>
          <w:rFonts w:ascii="Times New Roman" w:hAnsi="Times New Roman"/>
          <w:b/>
        </w:rPr>
        <w:t>taszica w Krakowie al</w:t>
      </w:r>
      <w:r w:rsidRPr="00C850B1">
        <w:rPr>
          <w:rFonts w:ascii="Times New Roman" w:hAnsi="Times New Roman"/>
          <w:b/>
        </w:rPr>
        <w:t>. Mickiewicza 30</w:t>
      </w:r>
      <w:r w:rsidRPr="00C850B1">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850B1">
        <w:rPr>
          <w:rFonts w:ascii="Times New Roman" w:hAnsi="Times New Roman"/>
        </w:rPr>
        <w:t>d</w:t>
      </w:r>
      <w:r w:rsidR="0065667E" w:rsidRPr="0065667E">
        <w:rPr>
          <w:rFonts w:ascii="Times New Roman" w:hAnsi="Times New Roman"/>
        </w:rPr>
        <w:t>ostawa 1 szt.</w:t>
      </w:r>
      <w:r w:rsidR="00C850B1">
        <w:rPr>
          <w:rFonts w:ascii="Times New Roman" w:hAnsi="Times New Roman"/>
        </w:rPr>
        <w:t xml:space="preserve"> </w:t>
      </w:r>
      <w:r w:rsidR="0065667E" w:rsidRPr="0065667E">
        <w:rPr>
          <w:rFonts w:ascii="Times New Roman" w:hAnsi="Times New Roman"/>
        </w:rPr>
        <w:t>zestawu komputera stacjonarnego - KC-zp.272-286/20</w:t>
      </w:r>
      <w:r>
        <w:rPr>
          <w:rFonts w:ascii="Times New Roman" w:hAnsi="Times New Roman"/>
          <w:bCs/>
        </w:rPr>
        <w:t xml:space="preserve">. </w:t>
      </w:r>
    </w:p>
    <w:p w:rsidR="00E874DC" w:rsidRPr="00C850B1" w:rsidRDefault="00E874DC" w:rsidP="00936410">
      <w:pPr>
        <w:pStyle w:val="Tekstpodstawowy"/>
        <w:numPr>
          <w:ilvl w:val="0"/>
          <w:numId w:val="6"/>
        </w:numPr>
        <w:tabs>
          <w:tab w:val="clear" w:pos="780"/>
          <w:tab w:val="num" w:pos="360"/>
        </w:tabs>
        <w:ind w:left="360" w:right="-47"/>
        <w:jc w:val="both"/>
        <w:rPr>
          <w:rFonts w:ascii="Times New Roman" w:hAnsi="Times New Roman"/>
        </w:rPr>
      </w:pPr>
      <w:r w:rsidRPr="00C850B1">
        <w:rPr>
          <w:rFonts w:ascii="Times New Roman" w:hAnsi="Times New Roman"/>
        </w:rPr>
        <w:t xml:space="preserve">Szczegółowa specyfikacja sprzętu jest określona w </w:t>
      </w:r>
      <w:r w:rsidR="00C850B1" w:rsidRPr="00C850B1">
        <w:rPr>
          <w:rFonts w:ascii="Times New Roman" w:hAnsi="Times New Roman"/>
        </w:rPr>
        <w:t>załączniku nr 1</w:t>
      </w:r>
      <w:r w:rsidRPr="00C850B1">
        <w:rPr>
          <w:rFonts w:ascii="Times New Roman" w:hAnsi="Times New Roman"/>
          <w:i/>
          <w:sz w:val="22"/>
        </w:rPr>
        <w:t>,</w:t>
      </w:r>
      <w:r w:rsidRPr="00C850B1">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850B1"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tórym mowa w § 1 w terminie do</w:t>
      </w:r>
      <w:r w:rsidR="00C850B1">
        <w:rPr>
          <w:rFonts w:ascii="Times New Roman" w:hAnsi="Times New Roman"/>
        </w:rPr>
        <w:t xml:space="preserve"> 14 dni od daty otrzymania zamówienia potwierdzonego przez </w:t>
      </w:r>
      <w:proofErr w:type="spellStart"/>
      <w:r w:rsidR="00C850B1" w:rsidRPr="00C850B1">
        <w:rPr>
          <w:rFonts w:ascii="Times New Roman" w:hAnsi="Times New Roman"/>
        </w:rPr>
        <w:t>MNiSzW</w:t>
      </w:r>
      <w:proofErr w:type="spellEnd"/>
      <w:r w:rsidR="00C850B1" w:rsidRPr="00C850B1">
        <w:rPr>
          <w:rFonts w:ascii="Times New Roman" w:hAnsi="Times New Roman"/>
        </w:rPr>
        <w:t xml:space="preserve"> </w:t>
      </w:r>
      <w:r w:rsidRPr="00C850B1">
        <w:rPr>
          <w:rFonts w:ascii="Times New Roman" w:hAnsi="Times New Roman"/>
        </w:rPr>
        <w:t>do</w:t>
      </w:r>
      <w:r w:rsidR="00C850B1" w:rsidRPr="00C850B1">
        <w:rPr>
          <w:rFonts w:ascii="Times New Roman" w:hAnsi="Times New Roman"/>
        </w:rPr>
        <w:t xml:space="preserve"> </w:t>
      </w:r>
      <w:r w:rsidRPr="00C850B1">
        <w:rPr>
          <w:rFonts w:ascii="Times New Roman" w:hAnsi="Times New Roman"/>
          <w:sz w:val="22"/>
        </w:rPr>
        <w:t>siedziby Kupującego</w:t>
      </w:r>
      <w:r w:rsidR="00C850B1" w:rsidRPr="00C850B1">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 xml:space="preserve">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Pr="00C850B1"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t>
      </w:r>
      <w:r w:rsidR="00E874DC" w:rsidRPr="00C850B1">
        <w:rPr>
          <w:rFonts w:ascii="Times New Roman" w:hAnsi="Times New Roman"/>
        </w:rPr>
        <w:t>wystawionej przez Sprzedawcę po dokonaniu odbioru przedmiotu umowy potwierdzonego protokołem zdawczo - odbiorczym.</w:t>
      </w:r>
    </w:p>
    <w:p w:rsidR="00E874DC" w:rsidRPr="00C850B1" w:rsidRDefault="00A601F8" w:rsidP="00E256BD">
      <w:pPr>
        <w:pStyle w:val="Tekstpodstawowy"/>
        <w:numPr>
          <w:ilvl w:val="0"/>
          <w:numId w:val="17"/>
        </w:numPr>
        <w:tabs>
          <w:tab w:val="clear" w:pos="720"/>
          <w:tab w:val="num" w:pos="360"/>
        </w:tabs>
        <w:ind w:right="-47"/>
        <w:jc w:val="both"/>
        <w:rPr>
          <w:rFonts w:ascii="Times New Roman" w:hAnsi="Times New Roman"/>
        </w:rPr>
      </w:pPr>
      <w:r w:rsidRPr="00C850B1">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C850B1">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C850B1">
        <w:rPr>
          <w:rFonts w:ascii="Times New Roman" w:hAnsi="Times New Roman"/>
        </w:rPr>
        <w:t>3</w:t>
      </w:r>
      <w:r w:rsidR="0069339E" w:rsidRPr="00C850B1">
        <w:rPr>
          <w:rFonts w:ascii="Times New Roman" w:hAnsi="Times New Roman"/>
        </w:rPr>
        <w:t>.</w:t>
      </w:r>
    </w:p>
    <w:p w:rsidR="00E874DC" w:rsidRPr="00C850B1" w:rsidRDefault="00E874DC" w:rsidP="001F341B">
      <w:pPr>
        <w:pStyle w:val="Tekstpodstawowy"/>
        <w:numPr>
          <w:ilvl w:val="0"/>
          <w:numId w:val="17"/>
        </w:numPr>
        <w:tabs>
          <w:tab w:val="clear" w:pos="720"/>
          <w:tab w:val="num" w:pos="360"/>
        </w:tabs>
        <w:ind w:right="-47"/>
        <w:jc w:val="both"/>
        <w:rPr>
          <w:rFonts w:ascii="Times New Roman" w:hAnsi="Times New Roman"/>
        </w:rPr>
      </w:pPr>
      <w:r w:rsidRPr="00C850B1">
        <w:rPr>
          <w:rFonts w:ascii="Times New Roman" w:hAnsi="Times New Roman"/>
        </w:rPr>
        <w:t>Strony postanawiają, że zapłata następuje w dniu obciążenia rachunku bankowego  Kupującego.</w:t>
      </w:r>
      <w:r w:rsidR="001F341B" w:rsidRPr="00C850B1">
        <w:rPr>
          <w:rFonts w:ascii="Times New Roman" w:hAnsi="Times New Roman"/>
        </w:rPr>
        <w:t xml:space="preserve"> </w:t>
      </w:r>
      <w:r w:rsidRPr="00C850B1">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C850B1">
        <w:rPr>
          <w:rFonts w:ascii="Times New Roman" w:hAnsi="Times New Roman"/>
        </w:rPr>
        <w:t>Wykonawca nie może dokonywać cesji wierzytelności wynikających</w:t>
      </w:r>
      <w:r w:rsidRPr="00593CEB">
        <w:rPr>
          <w:rFonts w:ascii="Times New Roman" w:hAnsi="Times New Roman"/>
        </w:rPr>
        <w:t xml:space="preserve"> z niniejszej umowy.</w:t>
      </w:r>
    </w:p>
    <w:p w:rsidR="00C850B1" w:rsidRDefault="00C850B1"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Pr="00C850B1"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 xml:space="preserve">za zwłokę </w:t>
      </w:r>
      <w:r w:rsidRPr="00C850B1">
        <w:rPr>
          <w:rFonts w:ascii="Times New Roman" w:hAnsi="Times New Roman"/>
        </w:rPr>
        <w:t>w wykonaniu przedmiotu umowy w wysokości 0,2</w:t>
      </w:r>
      <w:r w:rsidR="00C2196F" w:rsidRPr="00C850B1">
        <w:rPr>
          <w:rFonts w:ascii="Times New Roman" w:hAnsi="Times New Roman"/>
        </w:rPr>
        <w:t xml:space="preserve"> % ceny</w:t>
      </w:r>
      <w:r w:rsidR="0002467C" w:rsidRPr="00C850B1">
        <w:rPr>
          <w:rFonts w:ascii="Times New Roman" w:hAnsi="Times New Roman"/>
        </w:rPr>
        <w:t xml:space="preserve"> netto </w:t>
      </w:r>
      <w:r w:rsidR="00C2196F" w:rsidRPr="00C850B1">
        <w:rPr>
          <w:rFonts w:ascii="Times New Roman" w:hAnsi="Times New Roman"/>
        </w:rPr>
        <w:t>określonej w §  3 pkt. 1</w:t>
      </w:r>
      <w:r w:rsidRPr="00C850B1">
        <w:rPr>
          <w:rFonts w:ascii="Times New Roman" w:hAnsi="Times New Roman"/>
        </w:rPr>
        <w:t xml:space="preserve">  za każdy dzień zwłoki;</w:t>
      </w:r>
    </w:p>
    <w:p w:rsidR="00E874DC" w:rsidRPr="00C850B1" w:rsidRDefault="00E874DC" w:rsidP="00E874DC">
      <w:pPr>
        <w:pStyle w:val="Tekstpodstawowy"/>
        <w:numPr>
          <w:ilvl w:val="1"/>
          <w:numId w:val="1"/>
        </w:numPr>
        <w:tabs>
          <w:tab w:val="clear" w:pos="1440"/>
          <w:tab w:val="num" w:pos="720"/>
        </w:tabs>
        <w:ind w:left="720" w:right="-47"/>
        <w:jc w:val="both"/>
        <w:rPr>
          <w:rFonts w:ascii="Times New Roman" w:hAnsi="Times New Roman"/>
        </w:rPr>
      </w:pPr>
      <w:r w:rsidRPr="00C850B1">
        <w:rPr>
          <w:rFonts w:ascii="Times New Roman" w:hAnsi="Times New Roman"/>
        </w:rPr>
        <w:t>za zwłokę w usunięciu wad stwierdzonych prz</w:t>
      </w:r>
      <w:r w:rsidR="008D3AF3" w:rsidRPr="00C850B1">
        <w:rPr>
          <w:rFonts w:ascii="Times New Roman" w:hAnsi="Times New Roman"/>
        </w:rPr>
        <w:t>y odbiorze lub w okresie rękojmi</w:t>
      </w:r>
      <w:r w:rsidRPr="00C850B1">
        <w:rPr>
          <w:rFonts w:ascii="Times New Roman" w:hAnsi="Times New Roman"/>
        </w:rPr>
        <w:t>, gwarancji w wysokości 0,2</w:t>
      </w:r>
      <w:r w:rsidRPr="00C850B1">
        <w:rPr>
          <w:rFonts w:ascii="Times New Roman" w:hAnsi="Times New Roman"/>
          <w:i/>
        </w:rPr>
        <w:t xml:space="preserve"> % </w:t>
      </w:r>
      <w:r w:rsidR="00C2196F" w:rsidRPr="00C850B1">
        <w:rPr>
          <w:rFonts w:ascii="Times New Roman" w:hAnsi="Times New Roman"/>
        </w:rPr>
        <w:t xml:space="preserve">ceny </w:t>
      </w:r>
      <w:r w:rsidR="0002467C" w:rsidRPr="00C850B1">
        <w:rPr>
          <w:rFonts w:ascii="Times New Roman" w:hAnsi="Times New Roman"/>
        </w:rPr>
        <w:t xml:space="preserve">netto </w:t>
      </w:r>
      <w:r w:rsidR="00C2196F" w:rsidRPr="00C850B1">
        <w:rPr>
          <w:rFonts w:ascii="Times New Roman" w:hAnsi="Times New Roman"/>
        </w:rPr>
        <w:t>określonej w § 3 pkt.1</w:t>
      </w:r>
      <w:r w:rsidRPr="00C850B1">
        <w:rPr>
          <w:rFonts w:ascii="Times New Roman" w:hAnsi="Times New Roman"/>
        </w:rPr>
        <w:t xml:space="preserve"> za każdy dzień zwłoki liczony od dnia  wyznaczonego na usunięcie wad;</w:t>
      </w:r>
    </w:p>
    <w:p w:rsidR="003C6167" w:rsidRPr="00C850B1"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850B1">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850B1">
        <w:rPr>
          <w:rFonts w:ascii="Times New Roman" w:hAnsi="Times New Roman"/>
        </w:rPr>
        <w:t>netto</w:t>
      </w:r>
      <w:r w:rsidRPr="00C850B1">
        <w:rPr>
          <w:rFonts w:ascii="Times New Roman" w:hAnsi="Times New Roman"/>
        </w:rPr>
        <w:t xml:space="preserve"> określonego w  § 3 ust. 1;</w:t>
      </w:r>
    </w:p>
    <w:p w:rsidR="00731F6E" w:rsidRPr="00C850B1"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850B1">
        <w:rPr>
          <w:rFonts w:ascii="Times New Roman" w:hAnsi="Times New Roman"/>
        </w:rPr>
        <w:t xml:space="preserve">z tytułu odstąpienia od umowy w </w:t>
      </w:r>
      <w:r w:rsidR="007A2EF1" w:rsidRPr="00C850B1">
        <w:rPr>
          <w:rFonts w:ascii="Times New Roman" w:hAnsi="Times New Roman"/>
        </w:rPr>
        <w:t xml:space="preserve">części </w:t>
      </w:r>
      <w:r w:rsidRPr="00C850B1">
        <w:rPr>
          <w:rFonts w:ascii="Times New Roman" w:hAnsi="Times New Roman"/>
        </w:rPr>
        <w:t xml:space="preserve">przez którąkolwiek ze stron z przyczyn występujących po stronie Sprzedawcy, w wysokości 10% wartości </w:t>
      </w:r>
      <w:r w:rsidR="00FB4F4A" w:rsidRPr="00C850B1">
        <w:rPr>
          <w:rFonts w:ascii="Times New Roman" w:hAnsi="Times New Roman"/>
        </w:rPr>
        <w:t xml:space="preserve">netto </w:t>
      </w:r>
      <w:r w:rsidRPr="00C850B1">
        <w:rPr>
          <w:rFonts w:ascii="Times New Roman" w:hAnsi="Times New Roman"/>
        </w:rPr>
        <w:t>części</w:t>
      </w:r>
      <w:r w:rsidR="0002467C" w:rsidRPr="00C850B1">
        <w:rPr>
          <w:rFonts w:ascii="Times New Roman" w:hAnsi="Times New Roman"/>
        </w:rPr>
        <w:t xml:space="preserve"> </w:t>
      </w:r>
      <w:r w:rsidRPr="00C850B1">
        <w:rPr>
          <w:rFonts w:ascii="Times New Roman" w:hAnsi="Times New Roman"/>
        </w:rPr>
        <w:t>przedmiotu umowy, której dotyczy od</w:t>
      </w:r>
      <w:r w:rsidR="007A2EF1" w:rsidRPr="00C850B1">
        <w:rPr>
          <w:rFonts w:ascii="Times New Roman" w:hAnsi="Times New Roman"/>
        </w:rPr>
        <w:t>stąpienie;</w:t>
      </w:r>
    </w:p>
    <w:p w:rsidR="00E874DC" w:rsidRPr="00C850B1" w:rsidRDefault="00E874DC" w:rsidP="00E256BD">
      <w:pPr>
        <w:pStyle w:val="Tekstpodstawowy"/>
        <w:numPr>
          <w:ilvl w:val="0"/>
          <w:numId w:val="18"/>
        </w:numPr>
        <w:tabs>
          <w:tab w:val="clear" w:pos="720"/>
          <w:tab w:val="num" w:pos="360"/>
        </w:tabs>
        <w:ind w:right="-47"/>
        <w:jc w:val="both"/>
        <w:rPr>
          <w:rFonts w:ascii="Times New Roman" w:hAnsi="Times New Roman"/>
        </w:rPr>
      </w:pPr>
      <w:r w:rsidRPr="00C850B1">
        <w:rPr>
          <w:rFonts w:ascii="Times New Roman" w:hAnsi="Times New Roman"/>
        </w:rPr>
        <w:t>Kupujący zapłaci Sprzedawcy karę umową</w:t>
      </w:r>
      <w:r w:rsidR="00731F6E" w:rsidRPr="00C850B1">
        <w:rPr>
          <w:rFonts w:ascii="Times New Roman" w:hAnsi="Times New Roman"/>
        </w:rPr>
        <w:t>:</w:t>
      </w:r>
    </w:p>
    <w:p w:rsidR="00731F6E" w:rsidRPr="00C850B1" w:rsidRDefault="00731F6E" w:rsidP="00731F6E">
      <w:pPr>
        <w:pStyle w:val="Tekstpodstawowy"/>
        <w:numPr>
          <w:ilvl w:val="0"/>
          <w:numId w:val="26"/>
        </w:numPr>
        <w:ind w:left="709" w:right="-47"/>
        <w:jc w:val="both"/>
        <w:rPr>
          <w:rFonts w:ascii="Times New Roman" w:hAnsi="Times New Roman"/>
        </w:rPr>
      </w:pPr>
      <w:r w:rsidRPr="00C850B1">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C850B1">
        <w:rPr>
          <w:rFonts w:ascii="Times New Roman" w:hAnsi="Times New Roman"/>
        </w:rPr>
        <w:t xml:space="preserve">netto </w:t>
      </w:r>
      <w:r w:rsidRPr="00C850B1">
        <w:rPr>
          <w:rFonts w:ascii="Times New Roman" w:hAnsi="Times New Roman"/>
        </w:rPr>
        <w:t>określonego w § 3 ust. 1;</w:t>
      </w:r>
    </w:p>
    <w:p w:rsidR="00731F6E" w:rsidRPr="00C850B1" w:rsidRDefault="00731F6E" w:rsidP="00F735E6">
      <w:pPr>
        <w:pStyle w:val="Tekstpodstawowy"/>
        <w:numPr>
          <w:ilvl w:val="0"/>
          <w:numId w:val="26"/>
        </w:numPr>
        <w:ind w:left="709" w:right="-47"/>
        <w:jc w:val="both"/>
        <w:rPr>
          <w:rFonts w:ascii="Times New Roman" w:hAnsi="Times New Roman"/>
        </w:rPr>
      </w:pPr>
      <w:r w:rsidRPr="00C850B1">
        <w:rPr>
          <w:rFonts w:ascii="Times New Roman" w:hAnsi="Times New Roman"/>
        </w:rPr>
        <w:t>z tytułu odstąpienia od umowy w c</w:t>
      </w:r>
      <w:r w:rsidR="007A2EF1" w:rsidRPr="00C850B1">
        <w:rPr>
          <w:rFonts w:ascii="Times New Roman" w:hAnsi="Times New Roman"/>
        </w:rPr>
        <w:t>zęści</w:t>
      </w:r>
      <w:r w:rsidRPr="00C850B1">
        <w:rPr>
          <w:rFonts w:ascii="Times New Roman" w:hAnsi="Times New Roman"/>
        </w:rPr>
        <w:t xml:space="preserve"> przez którąkolwiek ze stron z przyczyn występujących po stronie Kupującego, w wysokości 10% wartości </w:t>
      </w:r>
      <w:r w:rsidR="00FB4F4A" w:rsidRPr="00C850B1">
        <w:rPr>
          <w:rFonts w:ascii="Times New Roman" w:hAnsi="Times New Roman"/>
        </w:rPr>
        <w:t xml:space="preserve">netto </w:t>
      </w:r>
      <w:r w:rsidRPr="00C850B1">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C850B1">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lastRenderedPageBreak/>
        <w:t>W tym wypadku postanowienia o karze umownej nie mają zastosowania.</w:t>
      </w:r>
    </w:p>
    <w:p w:rsidR="00C850B1" w:rsidRDefault="00C850B1"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C850B1"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w:t>
      </w:r>
      <w:r w:rsidRPr="00C850B1">
        <w:rPr>
          <w:bCs/>
          <w:sz w:val="24"/>
          <w:szCs w:val="24"/>
          <w:lang w:val="pl-PL" w:eastAsia="en-US"/>
        </w:rPr>
        <w:t xml:space="preserve">użytkownika bądź przewóz do serwisu na własny koszt.  </w:t>
      </w:r>
    </w:p>
    <w:p w:rsidR="00E41EFD" w:rsidRPr="00C850B1" w:rsidRDefault="00E41EFD" w:rsidP="00E41EFD">
      <w:pPr>
        <w:numPr>
          <w:ilvl w:val="0"/>
          <w:numId w:val="20"/>
        </w:numPr>
        <w:ind w:left="284"/>
        <w:jc w:val="both"/>
        <w:rPr>
          <w:bCs/>
          <w:sz w:val="24"/>
          <w:szCs w:val="24"/>
          <w:lang w:val="pl-PL" w:eastAsia="en-US"/>
        </w:rPr>
      </w:pPr>
      <w:r w:rsidRPr="00C850B1">
        <w:rPr>
          <w:bCs/>
          <w:sz w:val="24"/>
          <w:szCs w:val="24"/>
          <w:lang w:val="pl-PL" w:eastAsia="en-US"/>
        </w:rPr>
        <w:t>Koszty transportu, serwisowania, przeglądów okresowych, koszty materiałów wymienianych oraz koszty wymiany tych materiałów ponosi Sprzedawca.</w:t>
      </w:r>
    </w:p>
    <w:p w:rsidR="00E41EFD" w:rsidRPr="00C850B1" w:rsidRDefault="00E41EFD" w:rsidP="00E41EFD">
      <w:pPr>
        <w:numPr>
          <w:ilvl w:val="0"/>
          <w:numId w:val="20"/>
        </w:numPr>
        <w:ind w:left="284"/>
        <w:jc w:val="both"/>
        <w:rPr>
          <w:bCs/>
          <w:sz w:val="24"/>
          <w:szCs w:val="24"/>
          <w:lang w:val="pl-PL" w:eastAsia="en-US"/>
        </w:rPr>
      </w:pPr>
      <w:r w:rsidRPr="00C850B1">
        <w:rPr>
          <w:bCs/>
          <w:sz w:val="24"/>
          <w:szCs w:val="24"/>
          <w:lang w:val="pl-PL" w:eastAsia="en-US"/>
        </w:rPr>
        <w:t xml:space="preserve">Czas reakcji na zgłoszenie usterki nie może być dłuższy niż </w:t>
      </w:r>
      <w:r w:rsidR="00C850B1">
        <w:rPr>
          <w:bCs/>
          <w:sz w:val="24"/>
          <w:szCs w:val="24"/>
          <w:lang w:val="pl-PL" w:eastAsia="en-US"/>
        </w:rPr>
        <w:t>2 dni robocze</w:t>
      </w:r>
      <w:r w:rsidRPr="00C850B1">
        <w:rPr>
          <w:bCs/>
          <w:sz w:val="24"/>
          <w:szCs w:val="24"/>
          <w:lang w:val="pl-PL" w:eastAsia="en-US"/>
        </w:rPr>
        <w:t xml:space="preserve"> od momentu zgłoszenia, czas naprawy nie dłuższy niż </w:t>
      </w:r>
      <w:r w:rsidR="00C850B1">
        <w:rPr>
          <w:bCs/>
          <w:sz w:val="24"/>
          <w:szCs w:val="24"/>
          <w:lang w:val="pl-PL" w:eastAsia="en-US"/>
        </w:rPr>
        <w:t>7</w:t>
      </w:r>
      <w:r w:rsidRPr="00C850B1">
        <w:rPr>
          <w:bCs/>
          <w:sz w:val="24"/>
          <w:szCs w:val="24"/>
          <w:lang w:val="pl-PL" w:eastAsia="en-US"/>
        </w:rPr>
        <w:t xml:space="preserve"> dni od momentu zgłoszenia.</w:t>
      </w:r>
    </w:p>
    <w:p w:rsidR="00E41EFD" w:rsidRPr="00C850B1" w:rsidRDefault="00E41EFD" w:rsidP="00E41EFD">
      <w:pPr>
        <w:numPr>
          <w:ilvl w:val="0"/>
          <w:numId w:val="20"/>
        </w:numPr>
        <w:ind w:left="284"/>
        <w:jc w:val="both"/>
        <w:rPr>
          <w:bCs/>
          <w:sz w:val="24"/>
          <w:szCs w:val="24"/>
          <w:lang w:val="pl-PL" w:eastAsia="en-US"/>
        </w:rPr>
      </w:pPr>
      <w:r w:rsidRPr="00C850B1">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C850B1">
        <w:rPr>
          <w:bCs/>
          <w:sz w:val="24"/>
          <w:szCs w:val="24"/>
          <w:lang w:val="pl-PL" w:eastAsia="en-US"/>
        </w:rPr>
        <w:t>Wszelkie zgłoszenia usterek (wad) będą przekazywane Sprzedawcy faksem na nr …………….. lub e-mailem na adres: …………………, za zwrotnym potwierdzeniem odbioru zgłoszenia na nr faksu Kupującego ………………..  e-mail na adres: …………………………….</w:t>
      </w:r>
      <w:r w:rsidRPr="0098432D">
        <w:rPr>
          <w:bCs/>
          <w:sz w:val="24"/>
          <w:szCs w:val="24"/>
          <w:lang w:val="pl-PL" w:eastAsia="en-US"/>
        </w:rPr>
        <w:t xml:space="preserve">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C850B1" w:rsidRDefault="00C850B1" w:rsidP="00E41EFD">
      <w:pPr>
        <w:pStyle w:val="Tekstpodstawowy"/>
        <w:ind w:left="284" w:right="-47"/>
        <w:jc w:val="both"/>
        <w:rPr>
          <w:rFonts w:ascii="Times New Roman" w:hAnsi="Times New Roman"/>
        </w:rPr>
      </w:pPr>
    </w:p>
    <w:p w:rsidR="00C850B1" w:rsidRDefault="00C850B1"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C850B1">
      <w:pPr>
        <w:pStyle w:val="Tekstpodstawowy"/>
        <w:ind w:right="-47"/>
        <w:jc w:val="center"/>
        <w:rPr>
          <w:rFonts w:ascii="Times New Roman" w:hAnsi="Times New Roman"/>
        </w:rPr>
      </w:pPr>
      <w:r>
        <w:rPr>
          <w:rFonts w:ascii="Times New Roman" w:hAnsi="Times New Roman"/>
        </w:rPr>
        <w:t>§ 9</w:t>
      </w:r>
    </w:p>
    <w:p w:rsidR="00E874DC" w:rsidRPr="009E7877" w:rsidRDefault="00E874DC" w:rsidP="00C850B1">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C850B1">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C850B1">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bookmarkStart w:id="0" w:name="_GoBack"/>
      <w:bookmarkEnd w:id="0"/>
    </w:p>
    <w:p w:rsidR="00267340" w:rsidRDefault="00267340" w:rsidP="00C850B1">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C850B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C850B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C850B1">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C850B1">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C850B1">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C850B1" w:rsidRDefault="00E874DC" w:rsidP="00C850B1">
      <w:pPr>
        <w:numPr>
          <w:ilvl w:val="0"/>
          <w:numId w:val="4"/>
        </w:numPr>
        <w:tabs>
          <w:tab w:val="left" w:pos="1040"/>
        </w:tabs>
        <w:suppressAutoHyphens/>
        <w:jc w:val="both"/>
        <w:rPr>
          <w:color w:val="000000"/>
          <w:kern w:val="2"/>
          <w:sz w:val="24"/>
          <w:szCs w:val="24"/>
          <w:lang w:val="pl-PL"/>
        </w:rPr>
      </w:pPr>
      <w:r w:rsidRPr="00C850B1">
        <w:rPr>
          <w:color w:val="000000"/>
          <w:kern w:val="2"/>
          <w:sz w:val="24"/>
          <w:szCs w:val="24"/>
          <w:lang w:val="pl-PL"/>
        </w:rPr>
        <w:t>pojawieniem się na rynku urządzeń o lepszych parametrach niż wskazane w ofercie,</w:t>
      </w:r>
    </w:p>
    <w:p w:rsidR="00E874DC" w:rsidRPr="00C850B1" w:rsidRDefault="00E874DC" w:rsidP="00C850B1">
      <w:pPr>
        <w:tabs>
          <w:tab w:val="left" w:pos="1040"/>
        </w:tabs>
        <w:suppressAutoHyphens/>
        <w:ind w:left="360"/>
        <w:jc w:val="both"/>
        <w:rPr>
          <w:b/>
          <w:color w:val="000000"/>
          <w:kern w:val="2"/>
          <w:sz w:val="24"/>
          <w:szCs w:val="24"/>
          <w:lang w:val="pl-PL"/>
        </w:rPr>
      </w:pPr>
      <w:r w:rsidRPr="00C850B1">
        <w:rPr>
          <w:b/>
          <w:color w:val="000000"/>
          <w:kern w:val="2"/>
          <w:sz w:val="24"/>
          <w:szCs w:val="24"/>
          <w:lang w:val="pl-PL"/>
        </w:rPr>
        <w:t xml:space="preserve">pod warunkiem, że zmiany wskazane powyżej nie spowodują zwiększenia ceny ofertowej. </w:t>
      </w:r>
    </w:p>
    <w:p w:rsidR="006F7905" w:rsidRPr="00C850B1" w:rsidRDefault="006F7905" w:rsidP="00C850B1">
      <w:pPr>
        <w:numPr>
          <w:ilvl w:val="0"/>
          <w:numId w:val="5"/>
        </w:numPr>
        <w:tabs>
          <w:tab w:val="left" w:pos="1040"/>
        </w:tabs>
        <w:suppressAutoHyphens/>
        <w:jc w:val="both"/>
        <w:rPr>
          <w:b/>
          <w:color w:val="000000"/>
          <w:kern w:val="2"/>
          <w:sz w:val="24"/>
          <w:szCs w:val="24"/>
          <w:lang w:val="pl-PL"/>
        </w:rPr>
      </w:pPr>
      <w:r w:rsidRPr="00C850B1">
        <w:rPr>
          <w:b/>
          <w:color w:val="000000"/>
          <w:kern w:val="2"/>
          <w:sz w:val="24"/>
          <w:szCs w:val="24"/>
          <w:lang w:val="pl-PL"/>
        </w:rPr>
        <w:t xml:space="preserve">osób przewidzianych do realizacji zamówienia przez Strony </w:t>
      </w:r>
      <w:r w:rsidRPr="00C850B1">
        <w:rPr>
          <w:color w:val="000000"/>
          <w:kern w:val="2"/>
          <w:sz w:val="24"/>
          <w:szCs w:val="24"/>
          <w:lang w:val="pl-PL"/>
        </w:rPr>
        <w:t>pod warunkiem, że osoby zaproponowane będą posiadały co najmniej takie uprawnienia, które potwierdzają spełnienie  warunku w stopniu nie mniejszym niż wymagany w trakcie postepowania o udzielenie zamówienia w zakresie osób.</w:t>
      </w:r>
    </w:p>
    <w:p w:rsidR="006F7905" w:rsidRPr="00C850B1" w:rsidRDefault="006F7905" w:rsidP="00C850B1">
      <w:pPr>
        <w:numPr>
          <w:ilvl w:val="0"/>
          <w:numId w:val="5"/>
        </w:numPr>
        <w:tabs>
          <w:tab w:val="left" w:pos="1040"/>
        </w:tabs>
        <w:suppressAutoHyphens/>
        <w:jc w:val="both"/>
        <w:rPr>
          <w:b/>
          <w:color w:val="000000"/>
          <w:kern w:val="2"/>
          <w:sz w:val="24"/>
          <w:szCs w:val="24"/>
          <w:lang w:val="pl-PL"/>
        </w:rPr>
      </w:pPr>
      <w:r w:rsidRPr="00C850B1">
        <w:rPr>
          <w:b/>
          <w:color w:val="000000"/>
          <w:kern w:val="2"/>
          <w:sz w:val="24"/>
          <w:szCs w:val="24"/>
          <w:lang w:val="pl-PL"/>
        </w:rPr>
        <w:t>powierzenie określonego zakresu podwykonawcy lub zmiany zakresu części prac powierzonych podwykonawcy w przypadku gdy:</w:t>
      </w:r>
    </w:p>
    <w:p w:rsidR="006F7905" w:rsidRPr="00C850B1" w:rsidRDefault="006F7905" w:rsidP="00C850B1">
      <w:pPr>
        <w:tabs>
          <w:tab w:val="num" w:pos="426"/>
          <w:tab w:val="left" w:pos="1040"/>
        </w:tabs>
        <w:suppressAutoHyphens/>
        <w:ind w:left="426"/>
        <w:jc w:val="both"/>
        <w:rPr>
          <w:color w:val="000000"/>
          <w:kern w:val="2"/>
          <w:sz w:val="24"/>
          <w:szCs w:val="24"/>
          <w:lang w:val="pl-PL"/>
        </w:rPr>
      </w:pPr>
      <w:r w:rsidRPr="00C850B1">
        <w:rPr>
          <w:color w:val="000000"/>
          <w:kern w:val="2"/>
          <w:sz w:val="24"/>
          <w:szCs w:val="24"/>
          <w:lang w:val="pl-PL"/>
        </w:rPr>
        <w:t>− wprowadzenie nowego podwykonawcy zapewni lepszą realizację danej części zamówienia,</w:t>
      </w:r>
    </w:p>
    <w:p w:rsidR="00E874DC" w:rsidRPr="009E7877" w:rsidRDefault="00E874DC" w:rsidP="00C850B1">
      <w:pPr>
        <w:numPr>
          <w:ilvl w:val="0"/>
          <w:numId w:val="2"/>
        </w:numPr>
        <w:tabs>
          <w:tab w:val="clear" w:pos="720"/>
          <w:tab w:val="num" w:pos="360"/>
        </w:tabs>
        <w:suppressAutoHyphens/>
        <w:ind w:left="360"/>
        <w:jc w:val="both"/>
        <w:rPr>
          <w:color w:val="000000"/>
          <w:kern w:val="2"/>
          <w:sz w:val="24"/>
          <w:szCs w:val="24"/>
          <w:lang w:val="pl-PL"/>
        </w:rPr>
      </w:pPr>
      <w:r w:rsidRPr="00C850B1">
        <w:rPr>
          <w:color w:val="000000"/>
          <w:kern w:val="2"/>
          <w:sz w:val="24"/>
          <w:szCs w:val="24"/>
          <w:lang w:val="pl-PL"/>
        </w:rPr>
        <w:t>Warunkiem dokonania zmian, o których mowa w ust. 3 jest złożenie wniosku przez stronę inicjującą zamianę zawierającego</w:t>
      </w:r>
      <w:r w:rsidRPr="009E7877">
        <w:rPr>
          <w:color w:val="000000"/>
          <w:kern w:val="2"/>
          <w:sz w:val="24"/>
          <w:szCs w:val="24"/>
          <w:lang w:val="pl-PL"/>
        </w:rPr>
        <w:t xml:space="preserve">: opis propozycji zmian, uzasadnienie zmian, obliczenie kosztów zmian, jeżeli zmiana będzie miała wpływ na wynagrodzenie wykonawcy.  </w:t>
      </w:r>
    </w:p>
    <w:p w:rsidR="00E874DC" w:rsidRDefault="00E874DC" w:rsidP="00C850B1">
      <w:pPr>
        <w:pStyle w:val="Tekstpodstawowy"/>
        <w:ind w:right="-47"/>
        <w:rPr>
          <w:rFonts w:ascii="Times New Roman" w:hAnsi="Times New Roman"/>
        </w:rPr>
      </w:pPr>
    </w:p>
    <w:p w:rsidR="00E874DC" w:rsidRDefault="00C93478" w:rsidP="00C850B1">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C850B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C850B1">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lastRenderedPageBreak/>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1D4" w:rsidRDefault="005731D4">
      <w:r>
        <w:separator/>
      </w:r>
    </w:p>
  </w:endnote>
  <w:endnote w:type="continuationSeparator" w:id="0">
    <w:p w:rsidR="005731D4" w:rsidRDefault="00573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1D4" w:rsidRDefault="005731D4">
      <w:r>
        <w:separator/>
      </w:r>
    </w:p>
  </w:footnote>
  <w:footnote w:type="continuationSeparator" w:id="0">
    <w:p w:rsidR="005731D4" w:rsidRDefault="00573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31D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731D4"/>
    <w:rsid w:val="00593CEB"/>
    <w:rsid w:val="005C6D38"/>
    <w:rsid w:val="005D2104"/>
    <w:rsid w:val="00614C95"/>
    <w:rsid w:val="0065667E"/>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850B1"/>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27154"/>
  <w15:chartTrackingRefBased/>
  <w15:docId w15:val="{1E82E6A8-5A7A-47D1-9397-ED67E8934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1593</Words>
  <Characters>11298</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2020-07-07T09:56:00Z</dcterms:created>
  <dcterms:modified xsi:type="dcterms:W3CDTF">2020-07-07T09:59:00Z</dcterms:modified>
</cp:coreProperties>
</file>