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1206B" w:rsidRPr="008866CB" w:rsidRDefault="0021206B" w:rsidP="00E5026B">
      <w:pPr>
        <w:pStyle w:val="Nagwek"/>
        <w:tabs>
          <w:tab w:val="clear" w:pos="4536"/>
          <w:tab w:val="clear" w:pos="9072"/>
          <w:tab w:val="right" w:pos="5387"/>
        </w:tabs>
        <w:spacing w:line="360" w:lineRule="auto"/>
        <w:rPr>
          <w:rFonts w:ascii="Verdana" w:hAnsi="Verdana"/>
          <w:sz w:val="16"/>
          <w:szCs w:val="16"/>
        </w:rPr>
      </w:pPr>
      <w:r w:rsidRPr="008866CB">
        <w:rPr>
          <w:rFonts w:ascii="Verdana" w:hAnsi="Verdana"/>
          <w:sz w:val="16"/>
          <w:szCs w:val="16"/>
        </w:rPr>
        <w:t xml:space="preserve">Pismo: </w:t>
      </w:r>
      <w:r w:rsidR="00F33F58" w:rsidRPr="008866CB">
        <w:rPr>
          <w:rFonts w:ascii="Verdana" w:hAnsi="Verdana"/>
          <w:sz w:val="16"/>
          <w:szCs w:val="16"/>
        </w:rPr>
        <w:t>KCzp.272-255/20/14</w:t>
      </w:r>
      <w:r w:rsidR="007B12A7" w:rsidRPr="008866CB">
        <w:rPr>
          <w:rFonts w:ascii="Verdana" w:hAnsi="Verdana"/>
          <w:sz w:val="16"/>
          <w:szCs w:val="16"/>
        </w:rPr>
        <w:t xml:space="preserve">                   </w:t>
      </w:r>
      <w:r w:rsidR="00E5026B" w:rsidRPr="008866CB">
        <w:rPr>
          <w:rFonts w:ascii="Verdana" w:hAnsi="Verdana"/>
          <w:sz w:val="16"/>
          <w:szCs w:val="16"/>
        </w:rPr>
        <w:tab/>
      </w:r>
      <w:r w:rsidR="00E5026B" w:rsidRPr="008866CB">
        <w:rPr>
          <w:rFonts w:ascii="Verdana" w:hAnsi="Verdana"/>
          <w:sz w:val="16"/>
          <w:szCs w:val="16"/>
        </w:rPr>
        <w:tab/>
      </w:r>
      <w:r w:rsidR="00E700D7" w:rsidRPr="008866CB">
        <w:rPr>
          <w:rFonts w:ascii="Verdana" w:hAnsi="Verdana"/>
          <w:sz w:val="16"/>
          <w:szCs w:val="16"/>
        </w:rPr>
        <w:tab/>
      </w:r>
      <w:r w:rsidR="00E700D7" w:rsidRPr="008866CB">
        <w:rPr>
          <w:rFonts w:ascii="Verdana" w:hAnsi="Verdana"/>
          <w:sz w:val="16"/>
          <w:szCs w:val="16"/>
        </w:rPr>
        <w:tab/>
      </w:r>
      <w:r w:rsidR="00E700D7" w:rsidRPr="008866CB">
        <w:rPr>
          <w:rFonts w:ascii="Verdana" w:hAnsi="Verdana"/>
          <w:sz w:val="16"/>
          <w:szCs w:val="16"/>
        </w:rPr>
        <w:tab/>
      </w:r>
      <w:r w:rsidR="00F33F58" w:rsidRPr="008866CB">
        <w:rPr>
          <w:rFonts w:ascii="Verdana" w:hAnsi="Verdana"/>
          <w:sz w:val="16"/>
          <w:szCs w:val="16"/>
        </w:rPr>
        <w:t>Kraków</w:t>
      </w:r>
      <w:r w:rsidR="00DF0345" w:rsidRPr="008866CB">
        <w:rPr>
          <w:rFonts w:ascii="Verdana" w:hAnsi="Verdana"/>
          <w:sz w:val="16"/>
          <w:szCs w:val="16"/>
        </w:rPr>
        <w:t>,</w:t>
      </w:r>
      <w:r w:rsidRPr="008866CB">
        <w:rPr>
          <w:rFonts w:ascii="Verdana" w:hAnsi="Verdana"/>
          <w:sz w:val="16"/>
          <w:szCs w:val="16"/>
        </w:rPr>
        <w:t xml:space="preserve"> </w:t>
      </w:r>
      <w:r w:rsidR="00F33F58" w:rsidRPr="008866CB">
        <w:rPr>
          <w:rFonts w:ascii="Verdana" w:hAnsi="Verdana"/>
          <w:sz w:val="16"/>
          <w:szCs w:val="16"/>
        </w:rPr>
        <w:t>2020-07-15</w:t>
      </w:r>
    </w:p>
    <w:p w:rsidR="0021206B" w:rsidRPr="008866CB" w:rsidRDefault="0021206B">
      <w:pPr>
        <w:pStyle w:val="Nagwek"/>
        <w:tabs>
          <w:tab w:val="clear" w:pos="4536"/>
          <w:tab w:val="clear" w:pos="9072"/>
        </w:tabs>
        <w:rPr>
          <w:rFonts w:ascii="Verdana" w:hAnsi="Verdana"/>
        </w:rPr>
      </w:pPr>
    </w:p>
    <w:p w:rsidR="0021206B" w:rsidRPr="008866CB" w:rsidRDefault="00D74780">
      <w:pPr>
        <w:pStyle w:val="Nagwek"/>
        <w:tabs>
          <w:tab w:val="clear" w:pos="4536"/>
          <w:tab w:val="clear" w:pos="9072"/>
        </w:tabs>
        <w:ind w:left="4536"/>
        <w:rPr>
          <w:rFonts w:ascii="Verdana" w:hAnsi="Verdana"/>
          <w:b/>
        </w:rPr>
      </w:pPr>
      <w:r w:rsidRPr="008866CB">
        <w:rPr>
          <w:rFonts w:ascii="Verdana" w:hAnsi="Verdana"/>
          <w:b/>
        </w:rPr>
        <w:t>WYKONAWCY</w:t>
      </w:r>
      <w:r w:rsidR="0021206B" w:rsidRPr="008866CB">
        <w:rPr>
          <w:rFonts w:ascii="Verdana" w:hAnsi="Verdana"/>
          <w:b/>
        </w:rPr>
        <w:t xml:space="preserve">, </w:t>
      </w:r>
    </w:p>
    <w:p w:rsidR="0021206B" w:rsidRPr="008866CB" w:rsidRDefault="00D74780">
      <w:pPr>
        <w:pStyle w:val="Nagwek"/>
        <w:tabs>
          <w:tab w:val="clear" w:pos="4536"/>
          <w:tab w:val="clear" w:pos="9072"/>
        </w:tabs>
        <w:ind w:left="4536"/>
        <w:rPr>
          <w:rFonts w:ascii="Verdana" w:hAnsi="Verdana"/>
          <w:b/>
        </w:rPr>
      </w:pPr>
      <w:r w:rsidRPr="008866CB">
        <w:rPr>
          <w:rFonts w:ascii="Verdana" w:hAnsi="Verdana"/>
          <w:b/>
        </w:rPr>
        <w:t xml:space="preserve">którzy pobrali </w:t>
      </w:r>
      <w:r w:rsidR="0021206B" w:rsidRPr="008866CB">
        <w:rPr>
          <w:rFonts w:ascii="Verdana" w:hAnsi="Verdana"/>
          <w:b/>
        </w:rPr>
        <w:t>SIWZ</w:t>
      </w:r>
    </w:p>
    <w:p w:rsidR="0021206B" w:rsidRPr="008866CB" w:rsidRDefault="0021206B">
      <w:pPr>
        <w:pStyle w:val="Nagwek1"/>
        <w:jc w:val="center"/>
        <w:rPr>
          <w:rFonts w:ascii="Verdana" w:hAnsi="Verdana"/>
          <w:sz w:val="20"/>
        </w:rPr>
      </w:pPr>
      <w:r w:rsidRPr="008866CB">
        <w:rPr>
          <w:rFonts w:ascii="Verdana" w:hAnsi="Verdana"/>
          <w:sz w:val="20"/>
        </w:rPr>
        <w:t>ODPOWIEDŹ NA ZAPYTANIA W SPRAWIE SIWZ</w:t>
      </w:r>
      <w:r w:rsidR="00BD267C" w:rsidRPr="008866CB">
        <w:rPr>
          <w:rFonts w:ascii="Verdana" w:hAnsi="Verdana"/>
          <w:sz w:val="20"/>
        </w:rPr>
        <w:t xml:space="preserve"> (6)</w:t>
      </w:r>
    </w:p>
    <w:p w:rsidR="0061472E" w:rsidRPr="008866CB" w:rsidRDefault="0061472E">
      <w:pPr>
        <w:ind w:left="539" w:firstLine="540"/>
        <w:jc w:val="center"/>
        <w:rPr>
          <w:rFonts w:ascii="Verdana" w:hAnsi="Verdana"/>
          <w:b/>
        </w:rPr>
      </w:pPr>
    </w:p>
    <w:p w:rsidR="0021206B" w:rsidRPr="008866CB" w:rsidRDefault="0021206B" w:rsidP="00542F2E">
      <w:pPr>
        <w:pStyle w:val="Tekstpodstawowywcity3"/>
        <w:spacing w:line="240" w:lineRule="auto"/>
        <w:ind w:firstLine="0"/>
        <w:rPr>
          <w:rFonts w:ascii="Verdana" w:hAnsi="Verdana"/>
          <w:b/>
          <w:sz w:val="20"/>
        </w:rPr>
      </w:pPr>
      <w:r w:rsidRPr="008866CB">
        <w:rPr>
          <w:rFonts w:ascii="Verdana" w:hAnsi="Verdana"/>
          <w:sz w:val="20"/>
        </w:rPr>
        <w:t xml:space="preserve">Uprzejmie informujemy, że wpłynęła prośba o wyjaśnienie zapisu specyfikacji istotnych warunków zamówienia, w postępowaniu prowadzonym </w:t>
      </w:r>
      <w:r w:rsidR="003F7802" w:rsidRPr="008866CB">
        <w:rPr>
          <w:rFonts w:ascii="Verdana" w:hAnsi="Verdana"/>
          <w:sz w:val="20"/>
        </w:rPr>
        <w:t xml:space="preserve">na podstawie przepisów ustawy z dnia 29 stycznia 2004 roku Prawo Zamówień Publicznych </w:t>
      </w:r>
      <w:r w:rsidR="0083033C" w:rsidRPr="008866CB">
        <w:rPr>
          <w:rFonts w:ascii="Verdana" w:hAnsi="Verdana"/>
          <w:sz w:val="20"/>
        </w:rPr>
        <w:t>(</w:t>
      </w:r>
      <w:r w:rsidR="002405E1" w:rsidRPr="008866CB">
        <w:rPr>
          <w:rFonts w:ascii="Verdana" w:hAnsi="Verdana"/>
          <w:sz w:val="20"/>
        </w:rPr>
        <w:t>Dz. U. z  201</w:t>
      </w:r>
      <w:r w:rsidR="00E700D7" w:rsidRPr="008866CB">
        <w:rPr>
          <w:rFonts w:ascii="Verdana" w:hAnsi="Verdana"/>
          <w:sz w:val="20"/>
        </w:rPr>
        <w:t>9</w:t>
      </w:r>
      <w:r w:rsidR="00775A72" w:rsidRPr="008866CB">
        <w:rPr>
          <w:rFonts w:ascii="Verdana" w:hAnsi="Verdana"/>
          <w:sz w:val="20"/>
        </w:rPr>
        <w:t xml:space="preserve"> r. poz. </w:t>
      </w:r>
      <w:r w:rsidR="00E700D7" w:rsidRPr="008866CB">
        <w:rPr>
          <w:rFonts w:ascii="Verdana" w:hAnsi="Verdana"/>
          <w:sz w:val="20"/>
        </w:rPr>
        <w:t>1843</w:t>
      </w:r>
      <w:r w:rsidR="00D90657" w:rsidRPr="008866CB">
        <w:rPr>
          <w:rFonts w:ascii="Verdana" w:hAnsi="Verdana"/>
          <w:sz w:val="20"/>
        </w:rPr>
        <w:t xml:space="preserve"> ze zm.</w:t>
      </w:r>
      <w:r w:rsidR="0083033C" w:rsidRPr="008866CB">
        <w:rPr>
          <w:rFonts w:ascii="Verdana" w:hAnsi="Verdana"/>
          <w:sz w:val="20"/>
        </w:rPr>
        <w:t xml:space="preserve">) </w:t>
      </w:r>
      <w:r w:rsidRPr="008866CB">
        <w:rPr>
          <w:rFonts w:ascii="Verdana" w:hAnsi="Verdana"/>
          <w:sz w:val="20"/>
        </w:rPr>
        <w:t>w trybie „</w:t>
      </w:r>
      <w:r w:rsidR="00F33F58" w:rsidRPr="008866CB">
        <w:rPr>
          <w:rFonts w:ascii="Verdana" w:hAnsi="Verdana"/>
          <w:b/>
          <w:sz w:val="20"/>
        </w:rPr>
        <w:t>przetarg nieograniczony</w:t>
      </w:r>
      <w:r w:rsidRPr="008866CB">
        <w:rPr>
          <w:rFonts w:ascii="Verdana" w:hAnsi="Verdana"/>
          <w:b/>
          <w:sz w:val="20"/>
        </w:rPr>
        <w:t>”</w:t>
      </w:r>
      <w:r w:rsidR="00A27DDB" w:rsidRPr="008866CB">
        <w:rPr>
          <w:rFonts w:ascii="Verdana" w:hAnsi="Verdana"/>
          <w:sz w:val="20"/>
        </w:rPr>
        <w:t>,</w:t>
      </w:r>
      <w:r w:rsidRPr="008866CB">
        <w:rPr>
          <w:rFonts w:ascii="Verdana" w:hAnsi="Verdana"/>
          <w:sz w:val="20"/>
        </w:rPr>
        <w:t xml:space="preserve"> </w:t>
      </w:r>
      <w:r w:rsidR="00476899" w:rsidRPr="008866CB">
        <w:rPr>
          <w:rFonts w:ascii="Verdana" w:hAnsi="Verdana"/>
          <w:sz w:val="20"/>
        </w:rPr>
        <w:t xml:space="preserve">którego przedmiotem jest </w:t>
      </w:r>
      <w:r w:rsidR="00F33F58" w:rsidRPr="008866CB">
        <w:rPr>
          <w:rFonts w:ascii="Verdana" w:hAnsi="Verdana"/>
          <w:b/>
          <w:sz w:val="20"/>
        </w:rPr>
        <w:t>Budowa wielofunkcyjnej Hali Sportowej AGH w Krakowie. KC-zp.272-255/20</w:t>
      </w:r>
      <w:r w:rsidRPr="008866CB">
        <w:rPr>
          <w:rFonts w:ascii="Verdana" w:hAnsi="Verdana"/>
          <w:b/>
          <w:sz w:val="20"/>
        </w:rPr>
        <w:t>.</w:t>
      </w:r>
    </w:p>
    <w:p w:rsidR="0021206B" w:rsidRPr="008866CB" w:rsidRDefault="0021206B">
      <w:pPr>
        <w:pStyle w:val="Tekstpodstawowywcity3"/>
        <w:spacing w:line="240" w:lineRule="auto"/>
        <w:ind w:firstLine="284"/>
        <w:rPr>
          <w:rFonts w:ascii="Verdana" w:hAnsi="Verdana"/>
          <w:sz w:val="20"/>
        </w:rPr>
      </w:pPr>
    </w:p>
    <w:p w:rsidR="0021206B" w:rsidRPr="008866CB" w:rsidRDefault="0021206B">
      <w:pPr>
        <w:pStyle w:val="Tekstpodstawowywcity3"/>
        <w:spacing w:line="240" w:lineRule="auto"/>
        <w:ind w:firstLine="0"/>
        <w:rPr>
          <w:rFonts w:ascii="Verdana" w:hAnsi="Verdana"/>
          <w:b/>
          <w:sz w:val="20"/>
        </w:rPr>
      </w:pPr>
      <w:r w:rsidRPr="008866CB">
        <w:rPr>
          <w:rFonts w:ascii="Verdana" w:hAnsi="Verdana"/>
          <w:b/>
          <w:sz w:val="20"/>
        </w:rPr>
        <w:t>Treść zapytania brzmi następująco:</w:t>
      </w:r>
    </w:p>
    <w:p w:rsidR="0021206B" w:rsidRPr="008866CB" w:rsidRDefault="0021206B">
      <w:pPr>
        <w:spacing w:line="360" w:lineRule="auto"/>
        <w:jc w:val="both"/>
        <w:rPr>
          <w:rFonts w:ascii="Verdana" w:hAnsi="Verdana"/>
        </w:rPr>
      </w:pPr>
    </w:p>
    <w:p w:rsidR="009E7EED" w:rsidRPr="008866CB" w:rsidRDefault="009E7EED" w:rsidP="00BD267C">
      <w:pPr>
        <w:pStyle w:val="Akapitzlist"/>
        <w:numPr>
          <w:ilvl w:val="0"/>
          <w:numId w:val="1"/>
        </w:numPr>
        <w:ind w:left="360"/>
        <w:jc w:val="both"/>
        <w:rPr>
          <w:rFonts w:ascii="Verdana" w:hAnsi="Verdana"/>
          <w:sz w:val="20"/>
          <w:szCs w:val="20"/>
        </w:rPr>
      </w:pPr>
      <w:r w:rsidRPr="008866CB">
        <w:rPr>
          <w:rFonts w:ascii="Verdana" w:hAnsi="Verdana"/>
          <w:sz w:val="20"/>
          <w:szCs w:val="20"/>
        </w:rPr>
        <w:t xml:space="preserve">Prosimy o informację, po czyjej stronie jest serwisowanie </w:t>
      </w:r>
      <w:r w:rsidR="00BD267C" w:rsidRPr="008866CB">
        <w:rPr>
          <w:rFonts w:ascii="Verdana" w:hAnsi="Verdana"/>
          <w:sz w:val="20"/>
          <w:szCs w:val="20"/>
        </w:rPr>
        <w:br/>
      </w:r>
      <w:r w:rsidRPr="008866CB">
        <w:rPr>
          <w:rFonts w:ascii="Verdana" w:hAnsi="Verdana"/>
          <w:sz w:val="20"/>
          <w:szCs w:val="20"/>
        </w:rPr>
        <w:t>w okresie gwarancji.</w:t>
      </w:r>
    </w:p>
    <w:p w:rsidR="009E7EED" w:rsidRPr="008866CB" w:rsidRDefault="009E7EED" w:rsidP="00BD267C">
      <w:pPr>
        <w:pStyle w:val="Akapitzlist"/>
        <w:ind w:left="360"/>
        <w:jc w:val="both"/>
        <w:rPr>
          <w:rFonts w:ascii="Verdana" w:hAnsi="Verdana"/>
          <w:sz w:val="20"/>
          <w:szCs w:val="20"/>
        </w:rPr>
      </w:pPr>
      <w:r w:rsidRPr="008866CB">
        <w:rPr>
          <w:rFonts w:ascii="Verdana" w:hAnsi="Verdana"/>
          <w:b/>
          <w:sz w:val="20"/>
          <w:szCs w:val="20"/>
        </w:rPr>
        <w:t>Odp. Wszystkie czynności gwarancyjne po stronie Wykonawcy ujęte są w zał. nr 1 do wzoru umowy „</w:t>
      </w:r>
      <w:r w:rsidRPr="008866CB">
        <w:rPr>
          <w:rFonts w:ascii="Verdana" w:hAnsi="Verdana"/>
          <w:b/>
          <w:sz w:val="18"/>
          <w:szCs w:val="18"/>
        </w:rPr>
        <w:t>OŚWIADCZENIE GWARANCYJNE WYKONAWCY-GWARANTA</w:t>
      </w:r>
      <w:r w:rsidRPr="008866CB">
        <w:rPr>
          <w:rFonts w:ascii="Verdana" w:hAnsi="Verdana"/>
          <w:b/>
          <w:sz w:val="20"/>
          <w:szCs w:val="20"/>
        </w:rPr>
        <w:t xml:space="preserve">„ </w:t>
      </w:r>
    </w:p>
    <w:p w:rsidR="009E7EED" w:rsidRPr="008866CB" w:rsidRDefault="009E7EED" w:rsidP="00BD267C">
      <w:pPr>
        <w:pStyle w:val="Akapitzlist"/>
        <w:ind w:left="360"/>
        <w:jc w:val="both"/>
        <w:rPr>
          <w:rFonts w:ascii="Verdana" w:hAnsi="Verdana"/>
          <w:sz w:val="20"/>
          <w:szCs w:val="20"/>
        </w:rPr>
      </w:pPr>
    </w:p>
    <w:p w:rsidR="009E7EED" w:rsidRPr="008866CB" w:rsidRDefault="009E7EED" w:rsidP="00BD267C">
      <w:pPr>
        <w:pStyle w:val="Akapitzlist"/>
        <w:numPr>
          <w:ilvl w:val="0"/>
          <w:numId w:val="1"/>
        </w:numPr>
        <w:ind w:left="360"/>
        <w:jc w:val="both"/>
        <w:rPr>
          <w:rFonts w:ascii="Verdana" w:hAnsi="Verdana"/>
          <w:sz w:val="20"/>
          <w:szCs w:val="20"/>
        </w:rPr>
      </w:pPr>
      <w:r w:rsidRPr="008866CB">
        <w:rPr>
          <w:rFonts w:ascii="Verdana" w:hAnsi="Verdana"/>
          <w:sz w:val="20"/>
          <w:szCs w:val="20"/>
        </w:rPr>
        <w:t>Prosimy o informację, czy okres minimalnej gwarancji – 36 miesięcy, a maksymalnej – 60 miesięcy (punktowanej), dotyczy również urządzeń?</w:t>
      </w:r>
    </w:p>
    <w:p w:rsidR="009E7EED" w:rsidRPr="008866CB" w:rsidRDefault="009E7EED" w:rsidP="00BD267C">
      <w:pPr>
        <w:pStyle w:val="Akapitzlist"/>
        <w:ind w:left="360"/>
        <w:jc w:val="both"/>
        <w:rPr>
          <w:rFonts w:ascii="Verdana" w:hAnsi="Verdana"/>
          <w:b/>
          <w:sz w:val="20"/>
          <w:szCs w:val="20"/>
        </w:rPr>
      </w:pPr>
      <w:r w:rsidRPr="008866CB">
        <w:rPr>
          <w:rFonts w:ascii="Verdana" w:hAnsi="Verdana"/>
          <w:b/>
          <w:sz w:val="20"/>
          <w:szCs w:val="20"/>
        </w:rPr>
        <w:t>Odp. Tak, gwarancji będącej kryterium oceny ofert podlegają również urządzenia.</w:t>
      </w:r>
    </w:p>
    <w:p w:rsidR="009E7EED" w:rsidRPr="008866CB" w:rsidRDefault="009E7EED" w:rsidP="00BD267C">
      <w:pPr>
        <w:pStyle w:val="Akapitzlist"/>
        <w:ind w:left="360"/>
        <w:jc w:val="both"/>
        <w:rPr>
          <w:rFonts w:ascii="Verdana" w:hAnsi="Verdana"/>
          <w:sz w:val="20"/>
          <w:szCs w:val="20"/>
        </w:rPr>
      </w:pPr>
    </w:p>
    <w:p w:rsidR="009E7EED" w:rsidRPr="008866CB" w:rsidRDefault="009E7EED" w:rsidP="00BD267C">
      <w:pPr>
        <w:pStyle w:val="Akapitzlist"/>
        <w:numPr>
          <w:ilvl w:val="0"/>
          <w:numId w:val="1"/>
        </w:numPr>
        <w:ind w:left="360"/>
        <w:jc w:val="both"/>
        <w:rPr>
          <w:rFonts w:ascii="Verdana" w:hAnsi="Verdana"/>
          <w:sz w:val="20"/>
          <w:szCs w:val="20"/>
        </w:rPr>
      </w:pPr>
      <w:r w:rsidRPr="008866CB">
        <w:rPr>
          <w:rFonts w:ascii="Verdana" w:hAnsi="Verdana"/>
          <w:sz w:val="20"/>
          <w:szCs w:val="20"/>
        </w:rPr>
        <w:t xml:space="preserve">Prosimy o określenie kto ponosi koszty: części zamiennych, części zapasowych, części szybko zużywających się, materiałów eksploatacyjnych, filtrów, płynów, żarówek </w:t>
      </w:r>
      <w:proofErr w:type="spellStart"/>
      <w:r w:rsidRPr="008866CB">
        <w:rPr>
          <w:rFonts w:ascii="Verdana" w:hAnsi="Verdana"/>
          <w:sz w:val="20"/>
          <w:szCs w:val="20"/>
        </w:rPr>
        <w:t>itd.w</w:t>
      </w:r>
      <w:proofErr w:type="spellEnd"/>
      <w:r w:rsidRPr="008866CB">
        <w:rPr>
          <w:rFonts w:ascii="Verdana" w:hAnsi="Verdana"/>
          <w:sz w:val="20"/>
          <w:szCs w:val="20"/>
        </w:rPr>
        <w:t xml:space="preserve"> czasie obowiązywania rękojmi i gwarancji?</w:t>
      </w:r>
    </w:p>
    <w:p w:rsidR="009E7EED" w:rsidRPr="008866CB" w:rsidRDefault="009E7EED" w:rsidP="00BD267C">
      <w:pPr>
        <w:pStyle w:val="Akapitzlist"/>
        <w:ind w:left="360"/>
        <w:jc w:val="both"/>
        <w:rPr>
          <w:rFonts w:ascii="Verdana" w:hAnsi="Verdana"/>
          <w:b/>
          <w:sz w:val="20"/>
          <w:szCs w:val="20"/>
        </w:rPr>
      </w:pPr>
      <w:r w:rsidRPr="008866CB">
        <w:rPr>
          <w:rFonts w:ascii="Verdana" w:hAnsi="Verdana"/>
          <w:b/>
          <w:sz w:val="20"/>
          <w:szCs w:val="20"/>
        </w:rPr>
        <w:t>Odp. Wszystkie czynności gwarancyjne po stronie Wykonawcy ujęte są w zał. nr 1 do wzoru umowy „</w:t>
      </w:r>
      <w:r w:rsidRPr="008866CB">
        <w:rPr>
          <w:rFonts w:ascii="Verdana" w:hAnsi="Verdana"/>
          <w:b/>
          <w:sz w:val="18"/>
          <w:szCs w:val="18"/>
        </w:rPr>
        <w:t>OŚWIADCZENIE GWARANCYJNE WYKONAWCY-GWARANTA</w:t>
      </w:r>
      <w:r w:rsidRPr="008866CB">
        <w:rPr>
          <w:rFonts w:ascii="Verdana" w:hAnsi="Verdana"/>
          <w:b/>
          <w:sz w:val="20"/>
          <w:szCs w:val="20"/>
        </w:rPr>
        <w:t xml:space="preserve">„. Koszty tych czynności ponosi Wykonawca-Gwarant, a Zamawiający koszty wyłącznie materiałów eksploatacyjnych. </w:t>
      </w:r>
    </w:p>
    <w:p w:rsidR="009E7EED" w:rsidRPr="008866CB" w:rsidRDefault="009E7EED" w:rsidP="00BD267C">
      <w:pPr>
        <w:pStyle w:val="Akapitzlist"/>
        <w:ind w:left="360"/>
        <w:jc w:val="both"/>
        <w:rPr>
          <w:rFonts w:ascii="Verdana" w:hAnsi="Verdana"/>
          <w:sz w:val="20"/>
          <w:szCs w:val="20"/>
        </w:rPr>
      </w:pPr>
    </w:p>
    <w:p w:rsidR="009E7EED" w:rsidRPr="008866CB" w:rsidRDefault="009E7EED" w:rsidP="00BD267C">
      <w:pPr>
        <w:pStyle w:val="Akapitzlist"/>
        <w:numPr>
          <w:ilvl w:val="0"/>
          <w:numId w:val="1"/>
        </w:numPr>
        <w:ind w:left="360"/>
        <w:jc w:val="both"/>
        <w:rPr>
          <w:rFonts w:ascii="Verdana" w:hAnsi="Verdana"/>
          <w:sz w:val="20"/>
          <w:szCs w:val="20"/>
        </w:rPr>
      </w:pPr>
      <w:r w:rsidRPr="008866CB">
        <w:rPr>
          <w:rFonts w:ascii="Verdana" w:hAnsi="Verdana"/>
          <w:sz w:val="20"/>
          <w:szCs w:val="20"/>
        </w:rPr>
        <w:t>Prosimy o przesłanie pozwolenia na budowę.</w:t>
      </w:r>
    </w:p>
    <w:p w:rsidR="009E7EED" w:rsidRPr="008866CB" w:rsidRDefault="009E7EED" w:rsidP="00BD267C">
      <w:pPr>
        <w:pStyle w:val="Akapitzlist"/>
        <w:ind w:left="360"/>
        <w:jc w:val="both"/>
        <w:rPr>
          <w:rFonts w:ascii="Verdana" w:hAnsi="Verdana"/>
          <w:b/>
          <w:sz w:val="20"/>
          <w:szCs w:val="20"/>
        </w:rPr>
      </w:pPr>
      <w:r w:rsidRPr="008866CB">
        <w:rPr>
          <w:rFonts w:ascii="Verdana" w:hAnsi="Verdana"/>
          <w:b/>
          <w:sz w:val="20"/>
          <w:szCs w:val="20"/>
        </w:rPr>
        <w:t>Odp. Pozwolenie na budowę zostanie udostępnione niezwłocznie po jego otrzymaniu.</w:t>
      </w:r>
      <w:r w:rsidR="00BD267C" w:rsidRPr="008866CB">
        <w:rPr>
          <w:rFonts w:ascii="Verdana" w:hAnsi="Verdana"/>
          <w:b/>
          <w:sz w:val="20"/>
          <w:szCs w:val="20"/>
        </w:rPr>
        <w:t xml:space="preserve"> Zamawiający na str. 12 oraz str. 26 SIWZ, informował iż oczekuje na wydanie decyzji pozwolenia na budowę.</w:t>
      </w:r>
    </w:p>
    <w:p w:rsidR="009E7EED" w:rsidRPr="008866CB" w:rsidRDefault="009E7EED" w:rsidP="00BD267C">
      <w:pPr>
        <w:pStyle w:val="Akapitzlist"/>
        <w:ind w:left="360"/>
        <w:jc w:val="both"/>
        <w:rPr>
          <w:rFonts w:ascii="Verdana" w:hAnsi="Verdana"/>
          <w:sz w:val="20"/>
          <w:szCs w:val="20"/>
        </w:rPr>
      </w:pPr>
    </w:p>
    <w:p w:rsidR="009E7EED" w:rsidRPr="008866CB" w:rsidRDefault="009E7EED" w:rsidP="00BD267C">
      <w:pPr>
        <w:pStyle w:val="Akapitzlist"/>
        <w:numPr>
          <w:ilvl w:val="0"/>
          <w:numId w:val="1"/>
        </w:numPr>
        <w:ind w:left="360"/>
        <w:jc w:val="both"/>
        <w:rPr>
          <w:rFonts w:ascii="Verdana" w:hAnsi="Verdana"/>
          <w:sz w:val="20"/>
          <w:szCs w:val="20"/>
        </w:rPr>
      </w:pPr>
      <w:r w:rsidRPr="008866CB">
        <w:rPr>
          <w:rFonts w:ascii="Verdana" w:hAnsi="Verdana"/>
          <w:sz w:val="20"/>
          <w:szCs w:val="20"/>
        </w:rPr>
        <w:t>Prosimy o informację, czy w ofercie należy uwzględnić monitoring budynków sąsiednich oraz projektowanego budynku.</w:t>
      </w:r>
    </w:p>
    <w:p w:rsidR="009E7EED" w:rsidRPr="008866CB" w:rsidRDefault="009E7EED" w:rsidP="00BD267C">
      <w:pPr>
        <w:pStyle w:val="Akapitzlist"/>
        <w:ind w:left="360"/>
        <w:jc w:val="both"/>
        <w:rPr>
          <w:rFonts w:ascii="Verdana" w:hAnsi="Verdana"/>
          <w:b/>
          <w:sz w:val="20"/>
          <w:szCs w:val="20"/>
        </w:rPr>
      </w:pPr>
      <w:r w:rsidRPr="008866CB">
        <w:rPr>
          <w:rFonts w:ascii="Verdana" w:hAnsi="Verdana"/>
          <w:b/>
          <w:sz w:val="20"/>
          <w:szCs w:val="20"/>
        </w:rPr>
        <w:t>Odp. Zamawiający nie wymaga od Wykonawcy montażu monitoringu wizyjnego budynków sąsiednich oraz nowopowstającego budynku. Jeżeli będzie taka potrzeba wykona go we własnym zakresie.</w:t>
      </w:r>
    </w:p>
    <w:p w:rsidR="009E7EED" w:rsidRPr="008866CB" w:rsidRDefault="009E7EED" w:rsidP="00BD267C">
      <w:pPr>
        <w:pStyle w:val="Akapitzlist"/>
        <w:ind w:left="360"/>
        <w:jc w:val="both"/>
        <w:rPr>
          <w:rFonts w:ascii="Verdana" w:hAnsi="Verdana"/>
          <w:sz w:val="20"/>
          <w:szCs w:val="20"/>
        </w:rPr>
      </w:pPr>
    </w:p>
    <w:p w:rsidR="009E7EED" w:rsidRPr="008866CB" w:rsidRDefault="009E7EED" w:rsidP="00BD267C">
      <w:pPr>
        <w:pStyle w:val="Akapitzlist"/>
        <w:numPr>
          <w:ilvl w:val="0"/>
          <w:numId w:val="1"/>
        </w:numPr>
        <w:ind w:left="360"/>
        <w:jc w:val="both"/>
        <w:rPr>
          <w:rFonts w:ascii="Verdana" w:hAnsi="Verdana"/>
          <w:sz w:val="20"/>
          <w:szCs w:val="20"/>
        </w:rPr>
      </w:pPr>
      <w:r w:rsidRPr="008866CB">
        <w:rPr>
          <w:rFonts w:ascii="Verdana" w:hAnsi="Verdana"/>
          <w:sz w:val="20"/>
          <w:szCs w:val="20"/>
        </w:rPr>
        <w:t>Brak jest informacji w projekcie odnośnie długości grodzic stalowych. Prosimy o informację.</w:t>
      </w:r>
    </w:p>
    <w:p w:rsidR="009E7EED" w:rsidRPr="008866CB" w:rsidRDefault="009E7EED" w:rsidP="00BD267C">
      <w:pPr>
        <w:pStyle w:val="Akapitzlist"/>
        <w:ind w:left="360"/>
        <w:jc w:val="both"/>
        <w:rPr>
          <w:rFonts w:ascii="Verdana" w:hAnsi="Verdana"/>
          <w:b/>
          <w:sz w:val="20"/>
          <w:szCs w:val="20"/>
        </w:rPr>
      </w:pPr>
      <w:r w:rsidRPr="008866CB">
        <w:rPr>
          <w:rFonts w:ascii="Verdana" w:hAnsi="Verdana"/>
          <w:b/>
          <w:sz w:val="20"/>
          <w:szCs w:val="20"/>
        </w:rPr>
        <w:t xml:space="preserve">Odp. Grodzice powinny zostać zakotwione w warstwie gruntów nieprzepuszczalnych, w tym przypadku jest to warstwa iłów, która znajduje się na głębokości około 15m p.p.t. Osady iłów nawiercono jednak tylko w trzech otworach, zatem przed wykonaniem zabezpieczenia wykopu potrzebne będzie potwierdzenie występowania stropu iłów na pozostałym obszarze. W przypadku, gdy będzie wykonywana pozioma przesłona </w:t>
      </w:r>
      <w:proofErr w:type="spellStart"/>
      <w:r w:rsidRPr="008866CB">
        <w:rPr>
          <w:rFonts w:ascii="Verdana" w:hAnsi="Verdana"/>
          <w:b/>
          <w:sz w:val="20"/>
          <w:szCs w:val="20"/>
        </w:rPr>
        <w:t>przeciwfiltracyjna</w:t>
      </w:r>
      <w:proofErr w:type="spellEnd"/>
      <w:r w:rsidRPr="008866CB">
        <w:rPr>
          <w:rFonts w:ascii="Verdana" w:hAnsi="Verdana"/>
          <w:b/>
          <w:sz w:val="20"/>
          <w:szCs w:val="20"/>
        </w:rPr>
        <w:t xml:space="preserve">, to grodzice wystarczy zakotwić w przybliżeniu w poziomie tej przesłony. Położenie poziomej przesłony </w:t>
      </w:r>
      <w:proofErr w:type="spellStart"/>
      <w:r w:rsidRPr="008866CB">
        <w:rPr>
          <w:rFonts w:ascii="Verdana" w:hAnsi="Verdana"/>
          <w:b/>
          <w:sz w:val="20"/>
          <w:szCs w:val="20"/>
        </w:rPr>
        <w:t>przeciwfiltracyjnej</w:t>
      </w:r>
      <w:proofErr w:type="spellEnd"/>
      <w:r w:rsidRPr="008866CB">
        <w:rPr>
          <w:rFonts w:ascii="Verdana" w:hAnsi="Verdana"/>
          <w:b/>
          <w:sz w:val="20"/>
          <w:szCs w:val="20"/>
        </w:rPr>
        <w:t xml:space="preserve"> powinno zostać określone w szczegółowym projekcie technologicznym przygotowanym przez Wykonawcę.</w:t>
      </w:r>
    </w:p>
    <w:p w:rsidR="009E7EED" w:rsidRPr="008866CB" w:rsidRDefault="009E7EED" w:rsidP="00BD267C">
      <w:pPr>
        <w:pStyle w:val="Akapitzlist"/>
        <w:ind w:left="360"/>
        <w:jc w:val="both"/>
        <w:rPr>
          <w:rFonts w:ascii="Verdana" w:hAnsi="Verdana"/>
          <w:sz w:val="20"/>
          <w:szCs w:val="20"/>
        </w:rPr>
      </w:pPr>
    </w:p>
    <w:p w:rsidR="009E7EED" w:rsidRPr="008866CB" w:rsidRDefault="009E7EED" w:rsidP="00BD267C">
      <w:pPr>
        <w:pStyle w:val="Akapitzlist"/>
        <w:numPr>
          <w:ilvl w:val="0"/>
          <w:numId w:val="1"/>
        </w:numPr>
        <w:ind w:left="360"/>
        <w:jc w:val="both"/>
        <w:rPr>
          <w:rFonts w:ascii="Verdana" w:hAnsi="Verdana"/>
          <w:sz w:val="20"/>
          <w:szCs w:val="20"/>
        </w:rPr>
      </w:pPr>
      <w:r w:rsidRPr="008866CB">
        <w:rPr>
          <w:rFonts w:ascii="Verdana" w:hAnsi="Verdana"/>
          <w:sz w:val="20"/>
          <w:szCs w:val="20"/>
        </w:rPr>
        <w:t xml:space="preserve">Prosimy o podanie średnicy, długości i ilości </w:t>
      </w:r>
      <w:proofErr w:type="spellStart"/>
      <w:r w:rsidRPr="008866CB">
        <w:rPr>
          <w:rFonts w:ascii="Verdana" w:hAnsi="Verdana"/>
          <w:sz w:val="20"/>
          <w:szCs w:val="20"/>
        </w:rPr>
        <w:t>mikropali</w:t>
      </w:r>
      <w:proofErr w:type="spellEnd"/>
      <w:r w:rsidRPr="008866CB">
        <w:rPr>
          <w:rFonts w:ascii="Verdana" w:hAnsi="Verdana"/>
          <w:sz w:val="20"/>
          <w:szCs w:val="20"/>
        </w:rPr>
        <w:t>.</w:t>
      </w:r>
    </w:p>
    <w:p w:rsidR="009E7EED" w:rsidRPr="008866CB" w:rsidRDefault="009E7EED" w:rsidP="00BD267C">
      <w:pPr>
        <w:ind w:left="349"/>
        <w:jc w:val="both"/>
        <w:rPr>
          <w:rFonts w:ascii="Verdana" w:hAnsi="Verdana"/>
        </w:rPr>
      </w:pPr>
      <w:r w:rsidRPr="008866CB">
        <w:rPr>
          <w:rFonts w:ascii="Verdana" w:hAnsi="Verdana"/>
          <w:b/>
        </w:rPr>
        <w:t xml:space="preserve">Odp. Liczba </w:t>
      </w:r>
      <w:proofErr w:type="spellStart"/>
      <w:r w:rsidRPr="008866CB">
        <w:rPr>
          <w:rFonts w:ascii="Verdana" w:hAnsi="Verdana"/>
          <w:b/>
        </w:rPr>
        <w:t>mikropali</w:t>
      </w:r>
      <w:proofErr w:type="spellEnd"/>
      <w:r w:rsidRPr="008866CB">
        <w:rPr>
          <w:rFonts w:ascii="Verdana" w:hAnsi="Verdana"/>
          <w:b/>
        </w:rPr>
        <w:t xml:space="preserve"> to 204. Szczegółowe parametry pali powinny zostać określone przez technologa w projekcie technologiczno-warsztatowym wykonania </w:t>
      </w:r>
      <w:proofErr w:type="spellStart"/>
      <w:r w:rsidRPr="008866CB">
        <w:rPr>
          <w:rFonts w:ascii="Verdana" w:hAnsi="Verdana"/>
          <w:b/>
        </w:rPr>
        <w:t>mikropali</w:t>
      </w:r>
      <w:proofErr w:type="spellEnd"/>
      <w:r w:rsidRPr="008866CB">
        <w:rPr>
          <w:rFonts w:ascii="Verdana" w:hAnsi="Verdana"/>
          <w:b/>
        </w:rPr>
        <w:t xml:space="preserve"> danego wykonawcy. Długość pali dobierana jest w zależności od sił jakie w nich występują. Należy pamiętać, że </w:t>
      </w:r>
      <w:proofErr w:type="spellStart"/>
      <w:r w:rsidRPr="008866CB">
        <w:rPr>
          <w:rFonts w:ascii="Verdana" w:hAnsi="Verdana"/>
          <w:b/>
        </w:rPr>
        <w:t>mikropale</w:t>
      </w:r>
      <w:proofErr w:type="spellEnd"/>
      <w:r w:rsidRPr="008866CB">
        <w:rPr>
          <w:rFonts w:ascii="Verdana" w:hAnsi="Verdana"/>
          <w:b/>
        </w:rPr>
        <w:t xml:space="preserve"> zabezpieczają płytę przed wyporem wody, zatem będą rozciągane.</w:t>
      </w:r>
    </w:p>
    <w:p w:rsidR="009E7EED" w:rsidRPr="008866CB" w:rsidRDefault="009E7EED" w:rsidP="00BD267C">
      <w:pPr>
        <w:pStyle w:val="Akapitzlist"/>
        <w:ind w:left="360"/>
        <w:jc w:val="both"/>
        <w:rPr>
          <w:rFonts w:ascii="Verdana" w:hAnsi="Verdana"/>
          <w:sz w:val="20"/>
          <w:szCs w:val="20"/>
        </w:rPr>
      </w:pPr>
    </w:p>
    <w:p w:rsidR="009E7EED" w:rsidRPr="008866CB" w:rsidRDefault="009E7EED" w:rsidP="00BD267C">
      <w:pPr>
        <w:pStyle w:val="Akapitzlist"/>
        <w:numPr>
          <w:ilvl w:val="0"/>
          <w:numId w:val="1"/>
        </w:numPr>
        <w:ind w:left="360"/>
        <w:jc w:val="both"/>
        <w:rPr>
          <w:rFonts w:ascii="Verdana" w:hAnsi="Verdana"/>
          <w:sz w:val="20"/>
          <w:szCs w:val="20"/>
        </w:rPr>
      </w:pPr>
      <w:r w:rsidRPr="008866CB">
        <w:rPr>
          <w:rFonts w:ascii="Verdana" w:hAnsi="Verdana"/>
          <w:sz w:val="20"/>
          <w:szCs w:val="20"/>
        </w:rPr>
        <w:t>Prosimy o informację, po czyjej stronie są elementy z rozbiórki.</w:t>
      </w:r>
    </w:p>
    <w:p w:rsidR="009E7EED" w:rsidRPr="008866CB" w:rsidRDefault="009E7EED" w:rsidP="00BD267C">
      <w:pPr>
        <w:pStyle w:val="Akapitzlist"/>
        <w:ind w:left="360"/>
        <w:jc w:val="both"/>
        <w:rPr>
          <w:rFonts w:ascii="Verdana" w:hAnsi="Verdana"/>
          <w:b/>
          <w:sz w:val="20"/>
          <w:szCs w:val="20"/>
        </w:rPr>
      </w:pPr>
      <w:r w:rsidRPr="008866CB">
        <w:rPr>
          <w:rFonts w:ascii="Verdana" w:hAnsi="Verdana"/>
          <w:b/>
          <w:sz w:val="20"/>
          <w:szCs w:val="20"/>
        </w:rPr>
        <w:t>Odp. Postępowanie z elementami z rozbiórki ujęte jest w zapisach SIWZ: „</w:t>
      </w:r>
      <w:r w:rsidRPr="008866CB">
        <w:rPr>
          <w:rFonts w:ascii="Verdana" w:hAnsi="Verdana"/>
          <w:b/>
          <w:sz w:val="20"/>
          <w:szCs w:val="20"/>
          <w:lang w:eastAsia="ar-SA"/>
        </w:rPr>
        <w:t xml:space="preserve">Usunięcie z obiektu/terenu zdemontowanych elementów nienadających się do ponownego zamontowania/wykorzystania i postępowanie z nimi zgodnie z ustawą o odpadach, a w przypadku elementów nadających się do złomowania, oddania ich do wskazanego przez Zamawiającego skupu surowców wtórnych, utylizacji odpadów zgodnie z powyższą ustawą poprzedzonego spisaniem protokołu z wyszczególnieniem elementów przeznaczonych do złomowania; potwierdzenie przyjęcia do </w:t>
      </w:r>
      <w:r w:rsidRPr="008866CB">
        <w:rPr>
          <w:rFonts w:ascii="Verdana" w:hAnsi="Verdana"/>
          <w:b/>
          <w:sz w:val="20"/>
          <w:szCs w:val="20"/>
          <w:lang w:eastAsia="ar-SA"/>
        </w:rPr>
        <w:lastRenderedPageBreak/>
        <w:t>skupu winno być wystawione na rzecz Zamawiającego i jemu dostarczone nie później niż 5 dni od wystawienia”</w:t>
      </w:r>
    </w:p>
    <w:p w:rsidR="009E7EED" w:rsidRPr="008866CB" w:rsidRDefault="009E7EED" w:rsidP="00BD267C">
      <w:pPr>
        <w:pStyle w:val="Akapitzlist"/>
        <w:ind w:left="360"/>
        <w:jc w:val="both"/>
        <w:rPr>
          <w:rFonts w:ascii="Verdana" w:hAnsi="Verdana"/>
          <w:sz w:val="20"/>
          <w:szCs w:val="20"/>
        </w:rPr>
      </w:pPr>
    </w:p>
    <w:p w:rsidR="009E7EED" w:rsidRPr="008866CB" w:rsidRDefault="009E7EED" w:rsidP="00BD267C">
      <w:pPr>
        <w:pStyle w:val="Akapitzlist"/>
        <w:numPr>
          <w:ilvl w:val="0"/>
          <w:numId w:val="1"/>
        </w:numPr>
        <w:ind w:left="360"/>
        <w:jc w:val="both"/>
        <w:rPr>
          <w:rFonts w:ascii="Verdana" w:hAnsi="Verdana"/>
          <w:sz w:val="20"/>
          <w:szCs w:val="20"/>
        </w:rPr>
      </w:pPr>
      <w:r w:rsidRPr="008866CB">
        <w:rPr>
          <w:rFonts w:ascii="Verdana" w:hAnsi="Verdana"/>
          <w:sz w:val="20"/>
          <w:szCs w:val="20"/>
        </w:rPr>
        <w:t>Prosimy o informację, czy Zamawiający może przesłać instrukcję bezpieczeństwa pożarowego.</w:t>
      </w:r>
    </w:p>
    <w:p w:rsidR="009E7EED" w:rsidRPr="008866CB" w:rsidRDefault="009E7EED" w:rsidP="00BD267C">
      <w:pPr>
        <w:pStyle w:val="Akapitzlist"/>
        <w:ind w:left="349"/>
        <w:jc w:val="both"/>
        <w:rPr>
          <w:rFonts w:ascii="Verdana" w:hAnsi="Verdana"/>
          <w:b/>
          <w:color w:val="000000"/>
          <w:sz w:val="20"/>
          <w:szCs w:val="20"/>
        </w:rPr>
      </w:pPr>
      <w:r w:rsidRPr="008866CB">
        <w:rPr>
          <w:rFonts w:ascii="Verdana" w:hAnsi="Verdana"/>
          <w:b/>
          <w:sz w:val="20"/>
          <w:szCs w:val="20"/>
        </w:rPr>
        <w:t>Odp. Zamawiający nie posiada instrukcji bezpieczeństwa pożarowego. B</w:t>
      </w:r>
      <w:r w:rsidRPr="008866CB">
        <w:rPr>
          <w:rFonts w:ascii="Verdana" w:hAnsi="Verdana"/>
          <w:b/>
          <w:color w:val="000000"/>
          <w:sz w:val="20"/>
          <w:szCs w:val="20"/>
        </w:rPr>
        <w:t xml:space="preserve">udynek należy do obiektów dla których wymagana jest instrukcja bezpieczeństwa pożarowego. Instrukcję należy wykonać przed oddaniem do użytku budynku, uwzględniając wszystkie zastosowane urządzenia pożarowe. Powinna zostać ona wykonana przez Wykonawcę przed odbiorem budynku przez PSP. </w:t>
      </w:r>
    </w:p>
    <w:p w:rsidR="009E7EED" w:rsidRPr="008866CB" w:rsidRDefault="009E7EED" w:rsidP="00BD267C">
      <w:pPr>
        <w:pStyle w:val="Akapitzlist"/>
        <w:ind w:left="-360"/>
        <w:jc w:val="both"/>
        <w:rPr>
          <w:rFonts w:ascii="Verdana" w:hAnsi="Verdana"/>
          <w:sz w:val="20"/>
          <w:szCs w:val="20"/>
        </w:rPr>
      </w:pPr>
    </w:p>
    <w:p w:rsidR="009E7EED" w:rsidRPr="008866CB" w:rsidRDefault="009E7EED" w:rsidP="00BD267C">
      <w:pPr>
        <w:pStyle w:val="Akapitzlist"/>
        <w:numPr>
          <w:ilvl w:val="0"/>
          <w:numId w:val="1"/>
        </w:numPr>
        <w:ind w:left="360"/>
        <w:jc w:val="both"/>
        <w:rPr>
          <w:rFonts w:ascii="Verdana" w:hAnsi="Verdana"/>
          <w:sz w:val="20"/>
          <w:szCs w:val="20"/>
        </w:rPr>
      </w:pPr>
      <w:r w:rsidRPr="008866CB">
        <w:rPr>
          <w:rFonts w:ascii="Verdana" w:hAnsi="Verdana"/>
          <w:sz w:val="20"/>
          <w:szCs w:val="20"/>
        </w:rPr>
        <w:t>Prosimy o wskazanie, czy należy zabezpieczyć na terenie inwestycji elementy zagospodarowania lub urządzenia które nie są objęte zakresem projektu.</w:t>
      </w:r>
    </w:p>
    <w:p w:rsidR="009E7EED" w:rsidRPr="008866CB" w:rsidRDefault="009E7EED" w:rsidP="00BD267C">
      <w:pPr>
        <w:pStyle w:val="Akapitzlist"/>
        <w:ind w:left="360"/>
        <w:jc w:val="both"/>
        <w:rPr>
          <w:rFonts w:ascii="Verdana" w:hAnsi="Verdana"/>
          <w:b/>
          <w:sz w:val="20"/>
          <w:szCs w:val="20"/>
        </w:rPr>
      </w:pPr>
      <w:r w:rsidRPr="008866CB">
        <w:rPr>
          <w:rFonts w:ascii="Verdana" w:hAnsi="Verdana"/>
          <w:b/>
          <w:sz w:val="20"/>
          <w:szCs w:val="20"/>
        </w:rPr>
        <w:t>Odp. Nie.</w:t>
      </w:r>
    </w:p>
    <w:p w:rsidR="009E7EED" w:rsidRPr="008866CB" w:rsidRDefault="009E7EED" w:rsidP="00BD267C">
      <w:pPr>
        <w:pStyle w:val="Akapitzlist"/>
        <w:ind w:left="360"/>
        <w:jc w:val="both"/>
        <w:rPr>
          <w:rFonts w:ascii="Verdana" w:hAnsi="Verdana"/>
          <w:sz w:val="20"/>
          <w:szCs w:val="20"/>
        </w:rPr>
      </w:pPr>
    </w:p>
    <w:p w:rsidR="009E7EED" w:rsidRPr="008866CB" w:rsidRDefault="009E7EED" w:rsidP="00BD267C">
      <w:pPr>
        <w:pStyle w:val="Akapitzlist"/>
        <w:numPr>
          <w:ilvl w:val="0"/>
          <w:numId w:val="1"/>
        </w:numPr>
        <w:ind w:left="360"/>
        <w:jc w:val="both"/>
        <w:rPr>
          <w:rFonts w:ascii="Verdana" w:hAnsi="Verdana"/>
          <w:sz w:val="20"/>
          <w:szCs w:val="20"/>
        </w:rPr>
      </w:pPr>
      <w:r w:rsidRPr="008866CB">
        <w:rPr>
          <w:rFonts w:ascii="Verdana" w:hAnsi="Verdana"/>
          <w:sz w:val="20"/>
          <w:szCs w:val="20"/>
        </w:rPr>
        <w:t>Prosimy o wskazanie, czy Inwestor przewiduje w trakcie realizacji inwestycji rozszerzenie zakresu robót o budynki, elementy PZT nie objęte obecnym postępowaniem .</w:t>
      </w:r>
    </w:p>
    <w:p w:rsidR="009E7EED" w:rsidRPr="008866CB" w:rsidRDefault="009E7EED" w:rsidP="00BD267C">
      <w:pPr>
        <w:pStyle w:val="Akapitzlist"/>
        <w:ind w:left="360"/>
        <w:jc w:val="both"/>
        <w:rPr>
          <w:rFonts w:ascii="Verdana" w:hAnsi="Verdana"/>
          <w:b/>
          <w:sz w:val="20"/>
          <w:szCs w:val="20"/>
        </w:rPr>
      </w:pPr>
      <w:r w:rsidRPr="008866CB">
        <w:rPr>
          <w:rFonts w:ascii="Verdana" w:hAnsi="Verdana"/>
          <w:b/>
          <w:sz w:val="20"/>
          <w:szCs w:val="20"/>
        </w:rPr>
        <w:t xml:space="preserve">Odp. Zamawiający na tym etapie nie przewiduje rozszerzenia zakresu inwestycji o elementy nie objęte projektem. Wszelkie zmiany zakresu robót będą wykonywane z zachowaniem ustawy </w:t>
      </w:r>
      <w:proofErr w:type="spellStart"/>
      <w:r w:rsidRPr="008866CB">
        <w:rPr>
          <w:rFonts w:ascii="Verdana" w:hAnsi="Verdana"/>
          <w:b/>
          <w:sz w:val="20"/>
          <w:szCs w:val="20"/>
        </w:rPr>
        <w:t>Pzp</w:t>
      </w:r>
      <w:proofErr w:type="spellEnd"/>
      <w:r w:rsidRPr="008866CB">
        <w:rPr>
          <w:rFonts w:ascii="Verdana" w:hAnsi="Verdana"/>
          <w:b/>
          <w:sz w:val="20"/>
          <w:szCs w:val="20"/>
        </w:rPr>
        <w:t xml:space="preserve"> oraz zapisów umowy.</w:t>
      </w:r>
    </w:p>
    <w:p w:rsidR="009E7EED" w:rsidRPr="008866CB" w:rsidRDefault="009E7EED" w:rsidP="00BD267C">
      <w:pPr>
        <w:jc w:val="both"/>
        <w:rPr>
          <w:rFonts w:ascii="Verdana" w:hAnsi="Verdana"/>
        </w:rPr>
      </w:pPr>
    </w:p>
    <w:p w:rsidR="009E7EED" w:rsidRPr="008866CB" w:rsidRDefault="009E7EED" w:rsidP="00BD267C">
      <w:pPr>
        <w:pStyle w:val="Akapitzlist"/>
        <w:numPr>
          <w:ilvl w:val="0"/>
          <w:numId w:val="1"/>
        </w:numPr>
        <w:ind w:left="360"/>
        <w:jc w:val="both"/>
        <w:rPr>
          <w:rFonts w:ascii="Verdana" w:hAnsi="Verdana"/>
          <w:sz w:val="20"/>
          <w:szCs w:val="20"/>
        </w:rPr>
      </w:pPr>
      <w:r w:rsidRPr="008866CB">
        <w:rPr>
          <w:rFonts w:ascii="Verdana" w:hAnsi="Verdana"/>
          <w:sz w:val="20"/>
          <w:szCs w:val="20"/>
        </w:rPr>
        <w:t>Prosimy o wskazanie miejsca punktu poboru wody i energii elektrycznej oraz podłączenia do kanalizacji sanitarnej zaplecza budowy.</w:t>
      </w:r>
    </w:p>
    <w:p w:rsidR="009E7EED" w:rsidRPr="008866CB" w:rsidRDefault="009E7EED" w:rsidP="00BD267C">
      <w:pPr>
        <w:pStyle w:val="Akapitzlist"/>
        <w:ind w:left="360"/>
        <w:jc w:val="both"/>
        <w:rPr>
          <w:rFonts w:ascii="Verdana" w:hAnsi="Verdana"/>
          <w:b/>
          <w:sz w:val="20"/>
          <w:szCs w:val="20"/>
        </w:rPr>
      </w:pPr>
      <w:r w:rsidRPr="008866CB">
        <w:rPr>
          <w:rFonts w:ascii="Verdana" w:hAnsi="Verdana"/>
          <w:b/>
          <w:sz w:val="20"/>
          <w:szCs w:val="20"/>
        </w:rPr>
        <w:t>Odp. Punkt poboru energii elektrycznej. W związku z przewidywaną wielkością mocy elektrycznej niezbędnej do realizacji zasilania placu budowy - Zamawiający informuje, że wybrany w postępowaniu przetargowym Wykonawca winien we własnym zakresie uzyskać od Tauron zasilanie placu budowy dla przedmiotowej inwestycji po wystąpieniu do nich o warunki zasilania oraz ich realizacji.</w:t>
      </w:r>
    </w:p>
    <w:p w:rsidR="009E7EED" w:rsidRPr="008866CB" w:rsidRDefault="009E7EED" w:rsidP="00BD267C">
      <w:pPr>
        <w:pStyle w:val="Akapitzlist"/>
        <w:ind w:left="360"/>
        <w:jc w:val="both"/>
        <w:rPr>
          <w:rFonts w:ascii="Verdana" w:hAnsi="Verdana"/>
          <w:b/>
          <w:sz w:val="20"/>
          <w:szCs w:val="20"/>
        </w:rPr>
      </w:pPr>
    </w:p>
    <w:p w:rsidR="009E7EED" w:rsidRPr="008866CB" w:rsidRDefault="009E7EED" w:rsidP="00BD267C">
      <w:pPr>
        <w:pStyle w:val="Akapitzlist"/>
        <w:ind w:left="360"/>
        <w:jc w:val="both"/>
        <w:rPr>
          <w:rFonts w:ascii="Verdana" w:hAnsi="Verdana"/>
          <w:b/>
          <w:sz w:val="20"/>
          <w:szCs w:val="20"/>
        </w:rPr>
      </w:pPr>
      <w:r w:rsidRPr="008866CB">
        <w:rPr>
          <w:rFonts w:ascii="Verdana" w:hAnsi="Verdana"/>
          <w:b/>
          <w:sz w:val="20"/>
          <w:szCs w:val="20"/>
        </w:rPr>
        <w:t xml:space="preserve">Punkt poboru wody i przyłącze kanalizacji. Miejsce wpięcie wody znajduje się w budynku U-11 Basen AGH w pomieszczeniu wymiennikowni poziom -1 ok. 10 metrów o północnej ściany zewnętrznej Basenu. Wpiąć należy się do trójnika stalowego o średnicy 5/4 po wcześniejszym zdemontowaniu manometru i zamontowaniu własnego </w:t>
      </w:r>
      <w:proofErr w:type="spellStart"/>
      <w:r w:rsidRPr="008866CB">
        <w:rPr>
          <w:rFonts w:ascii="Verdana" w:hAnsi="Verdana"/>
          <w:b/>
          <w:sz w:val="20"/>
          <w:szCs w:val="20"/>
        </w:rPr>
        <w:t>sublicznika</w:t>
      </w:r>
      <w:proofErr w:type="spellEnd"/>
      <w:r w:rsidRPr="008866CB">
        <w:rPr>
          <w:rFonts w:ascii="Verdana" w:hAnsi="Verdana"/>
          <w:b/>
          <w:sz w:val="20"/>
          <w:szCs w:val="20"/>
        </w:rPr>
        <w:t xml:space="preserve"> (zdj. 1). Wpięcie kanalizacji do studzienki kanalizacyjnej na zdj. 2 oraz na rysunku zamieszczonym pod linkiem:</w:t>
      </w:r>
    </w:p>
    <w:p w:rsidR="009E7EED" w:rsidRPr="008866CB" w:rsidRDefault="009E7EED" w:rsidP="00BD267C">
      <w:pPr>
        <w:pStyle w:val="Akapitzlist"/>
        <w:ind w:left="360"/>
        <w:jc w:val="both"/>
        <w:rPr>
          <w:rFonts w:ascii="Verdana" w:hAnsi="Verdana"/>
          <w:b/>
          <w:sz w:val="20"/>
          <w:szCs w:val="20"/>
        </w:rPr>
      </w:pPr>
      <w:hyperlink r:id="rId7" w:history="1">
        <w:r w:rsidRPr="008866CB">
          <w:rPr>
            <w:rStyle w:val="Hipercze"/>
            <w:rFonts w:ascii="Verdana" w:hAnsi="Verdana"/>
            <w:b/>
            <w:sz w:val="20"/>
            <w:szCs w:val="20"/>
            <w:u w:val="none"/>
          </w:rPr>
          <w:t>http://di.adm.agh.edu.pl/public/mendyk/HS/miejsce_wpiecia_wod_kan_placu_budowy.jpg</w:t>
        </w:r>
      </w:hyperlink>
    </w:p>
    <w:p w:rsidR="009E7EED" w:rsidRPr="008866CB" w:rsidRDefault="009E7EED" w:rsidP="00BD267C">
      <w:pPr>
        <w:pStyle w:val="Akapitzlist"/>
        <w:ind w:left="360"/>
        <w:jc w:val="both"/>
        <w:rPr>
          <w:rFonts w:ascii="Verdana" w:hAnsi="Verdana"/>
          <w:sz w:val="20"/>
          <w:szCs w:val="20"/>
        </w:rPr>
      </w:pPr>
    </w:p>
    <w:p w:rsidR="009E7EED" w:rsidRPr="008866CB" w:rsidRDefault="009E7EED" w:rsidP="00BD267C">
      <w:pPr>
        <w:pStyle w:val="Akapitzlist"/>
        <w:keepNext/>
        <w:ind w:left="360"/>
        <w:jc w:val="center"/>
        <w:rPr>
          <w:rFonts w:ascii="Verdana" w:hAnsi="Verdana"/>
        </w:rPr>
      </w:pPr>
      <w:r w:rsidRPr="008866CB">
        <w:rPr>
          <w:rFonts w:ascii="Verdana" w:hAnsi="Verdana"/>
          <w:noProof/>
          <w:sz w:val="20"/>
          <w:szCs w:val="20"/>
        </w:rPr>
        <w:lastRenderedPageBrea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23pt;height:164.25pt;visibility:visible;mso-wrap-style:square">
            <v:imagedata r:id="rId8" o:title="Podpięcie wody"/>
          </v:shape>
        </w:pict>
      </w:r>
    </w:p>
    <w:p w:rsidR="009E7EED" w:rsidRPr="008866CB" w:rsidRDefault="009E7EED" w:rsidP="00BD267C">
      <w:pPr>
        <w:pStyle w:val="Legenda"/>
        <w:jc w:val="center"/>
        <w:rPr>
          <w:rFonts w:ascii="Verdana" w:hAnsi="Verdana"/>
        </w:rPr>
      </w:pPr>
      <w:r w:rsidRPr="008866CB">
        <w:rPr>
          <w:rFonts w:ascii="Verdana" w:hAnsi="Verdana"/>
        </w:rPr>
        <w:t xml:space="preserve">Zdj. </w:t>
      </w:r>
      <w:r w:rsidRPr="008866CB">
        <w:rPr>
          <w:rFonts w:ascii="Verdana" w:hAnsi="Verdana"/>
        </w:rPr>
        <w:fldChar w:fldCharType="begin"/>
      </w:r>
      <w:r w:rsidRPr="008866CB">
        <w:rPr>
          <w:rFonts w:ascii="Verdana" w:hAnsi="Verdana"/>
        </w:rPr>
        <w:instrText xml:space="preserve"> SEQ Zdj. \* ARABIC </w:instrText>
      </w:r>
      <w:r w:rsidRPr="008866CB">
        <w:rPr>
          <w:rFonts w:ascii="Verdana" w:hAnsi="Verdana"/>
        </w:rPr>
        <w:fldChar w:fldCharType="separate"/>
      </w:r>
      <w:r w:rsidR="008008D6">
        <w:rPr>
          <w:rFonts w:ascii="Verdana" w:hAnsi="Verdana"/>
          <w:noProof/>
        </w:rPr>
        <w:t>1</w:t>
      </w:r>
      <w:r w:rsidRPr="008866CB">
        <w:rPr>
          <w:rFonts w:ascii="Verdana" w:hAnsi="Verdana"/>
        </w:rPr>
        <w:fldChar w:fldCharType="end"/>
      </w:r>
      <w:r w:rsidRPr="008866CB">
        <w:rPr>
          <w:rFonts w:ascii="Verdana" w:hAnsi="Verdana"/>
        </w:rPr>
        <w:t xml:space="preserve"> Miejsce wpięcia poboru wody</w:t>
      </w:r>
    </w:p>
    <w:p w:rsidR="009E7EED" w:rsidRPr="008866CB" w:rsidRDefault="009E7EED" w:rsidP="00BD267C">
      <w:pPr>
        <w:pStyle w:val="Akapitzlist"/>
        <w:ind w:left="360"/>
        <w:jc w:val="center"/>
        <w:rPr>
          <w:rFonts w:ascii="Verdana" w:hAnsi="Verdana"/>
          <w:sz w:val="20"/>
          <w:szCs w:val="20"/>
        </w:rPr>
      </w:pPr>
    </w:p>
    <w:p w:rsidR="009E7EED" w:rsidRPr="008866CB" w:rsidRDefault="009E7EED" w:rsidP="00BD267C">
      <w:pPr>
        <w:pStyle w:val="Akapitzlist"/>
        <w:keepNext/>
        <w:ind w:left="360"/>
        <w:jc w:val="center"/>
        <w:rPr>
          <w:rFonts w:ascii="Verdana" w:hAnsi="Verdana"/>
        </w:rPr>
      </w:pPr>
      <w:r w:rsidRPr="008866CB">
        <w:rPr>
          <w:rFonts w:ascii="Verdana" w:hAnsi="Verdana"/>
          <w:noProof/>
          <w:sz w:val="20"/>
          <w:szCs w:val="20"/>
        </w:rPr>
        <w:pict>
          <v:shape id="Obraz 4" o:spid="_x0000_i1028" type="#_x0000_t75" style="width:170.25pt;height:227.25pt;visibility:visible;mso-wrap-style:square">
            <v:imagedata r:id="rId9" o:title="Podpięcie kanalizacji"/>
          </v:shape>
        </w:pict>
      </w:r>
    </w:p>
    <w:p w:rsidR="009E7EED" w:rsidRPr="008866CB" w:rsidRDefault="009E7EED" w:rsidP="00BD267C">
      <w:pPr>
        <w:pStyle w:val="Legenda"/>
        <w:jc w:val="center"/>
        <w:rPr>
          <w:rFonts w:ascii="Verdana" w:hAnsi="Verdana"/>
          <w:sz w:val="20"/>
          <w:szCs w:val="20"/>
        </w:rPr>
      </w:pPr>
      <w:r w:rsidRPr="008866CB">
        <w:rPr>
          <w:rFonts w:ascii="Verdana" w:hAnsi="Verdana"/>
        </w:rPr>
        <w:t xml:space="preserve">Zdj. </w:t>
      </w:r>
      <w:r w:rsidRPr="008866CB">
        <w:rPr>
          <w:rFonts w:ascii="Verdana" w:hAnsi="Verdana"/>
        </w:rPr>
        <w:fldChar w:fldCharType="begin"/>
      </w:r>
      <w:r w:rsidRPr="008866CB">
        <w:rPr>
          <w:rFonts w:ascii="Verdana" w:hAnsi="Verdana"/>
        </w:rPr>
        <w:instrText xml:space="preserve"> SEQ Zdj. \* ARABIC </w:instrText>
      </w:r>
      <w:r w:rsidRPr="008866CB">
        <w:rPr>
          <w:rFonts w:ascii="Verdana" w:hAnsi="Verdana"/>
        </w:rPr>
        <w:fldChar w:fldCharType="separate"/>
      </w:r>
      <w:r w:rsidR="008008D6">
        <w:rPr>
          <w:rFonts w:ascii="Verdana" w:hAnsi="Verdana"/>
          <w:noProof/>
        </w:rPr>
        <w:t>2</w:t>
      </w:r>
      <w:r w:rsidRPr="008866CB">
        <w:rPr>
          <w:rFonts w:ascii="Verdana" w:hAnsi="Verdana"/>
        </w:rPr>
        <w:fldChar w:fldCharType="end"/>
      </w:r>
      <w:r w:rsidRPr="008866CB">
        <w:rPr>
          <w:rFonts w:ascii="Verdana" w:hAnsi="Verdana"/>
        </w:rPr>
        <w:t xml:space="preserve"> Miejsce przyłącza kanalizacji</w:t>
      </w:r>
    </w:p>
    <w:p w:rsidR="009E7EED" w:rsidRPr="008866CB" w:rsidRDefault="009E7EED" w:rsidP="00BD267C">
      <w:pPr>
        <w:pStyle w:val="Akapitzlist"/>
        <w:ind w:left="360"/>
        <w:jc w:val="both"/>
        <w:rPr>
          <w:rFonts w:ascii="Verdana" w:hAnsi="Verdana"/>
          <w:sz w:val="20"/>
          <w:szCs w:val="20"/>
        </w:rPr>
      </w:pPr>
    </w:p>
    <w:p w:rsidR="009E7EED" w:rsidRPr="008866CB" w:rsidRDefault="009E7EED" w:rsidP="00BD267C">
      <w:pPr>
        <w:pStyle w:val="Akapitzlist"/>
        <w:numPr>
          <w:ilvl w:val="0"/>
          <w:numId w:val="1"/>
        </w:numPr>
        <w:ind w:left="360"/>
        <w:jc w:val="both"/>
        <w:rPr>
          <w:rFonts w:ascii="Verdana" w:hAnsi="Verdana"/>
          <w:sz w:val="20"/>
          <w:szCs w:val="20"/>
        </w:rPr>
      </w:pPr>
      <w:bookmarkStart w:id="0" w:name="_Hlk45638184"/>
      <w:r w:rsidRPr="008866CB">
        <w:rPr>
          <w:rFonts w:ascii="Verdana" w:hAnsi="Verdana"/>
          <w:sz w:val="20"/>
          <w:szCs w:val="20"/>
        </w:rPr>
        <w:t>Czy Zamawiający wyraża zgodę na oznakowanie placu budowy flagami i banerami z logiem Wykonawcy?</w:t>
      </w:r>
    </w:p>
    <w:p w:rsidR="009E7EED" w:rsidRPr="008866CB" w:rsidRDefault="009E7EED" w:rsidP="00BD267C">
      <w:pPr>
        <w:pStyle w:val="Akapitzlist"/>
        <w:ind w:left="360"/>
        <w:jc w:val="both"/>
        <w:rPr>
          <w:rFonts w:ascii="Verdana" w:hAnsi="Verdana"/>
          <w:b/>
          <w:sz w:val="20"/>
          <w:szCs w:val="20"/>
        </w:rPr>
      </w:pPr>
      <w:r w:rsidRPr="008866CB">
        <w:rPr>
          <w:rFonts w:ascii="Verdana" w:hAnsi="Verdana"/>
          <w:b/>
          <w:sz w:val="20"/>
          <w:szCs w:val="20"/>
        </w:rPr>
        <w:t>Odp. Zamawiający wyraża zgodę na oznakowanie placu budowy flagami i banerami z logiem wykonawcy. Zastrzega sobie jednocześnie możliwość umieszczenia własnych flag i banerów AGH.</w:t>
      </w:r>
    </w:p>
    <w:bookmarkEnd w:id="0"/>
    <w:p w:rsidR="009E7EED" w:rsidRPr="008866CB" w:rsidRDefault="009E7EED" w:rsidP="00BD267C">
      <w:pPr>
        <w:pStyle w:val="Akapitzlist"/>
        <w:ind w:left="360"/>
        <w:jc w:val="both"/>
        <w:rPr>
          <w:rFonts w:ascii="Verdana" w:hAnsi="Verdana"/>
          <w:sz w:val="20"/>
          <w:szCs w:val="20"/>
        </w:rPr>
      </w:pPr>
    </w:p>
    <w:p w:rsidR="009E7EED" w:rsidRPr="008866CB" w:rsidRDefault="009E7EED" w:rsidP="00BD267C">
      <w:pPr>
        <w:pStyle w:val="Akapitzlist"/>
        <w:numPr>
          <w:ilvl w:val="0"/>
          <w:numId w:val="1"/>
        </w:numPr>
        <w:ind w:left="360"/>
        <w:jc w:val="both"/>
        <w:rPr>
          <w:rFonts w:ascii="Verdana" w:hAnsi="Verdana"/>
          <w:sz w:val="20"/>
          <w:szCs w:val="20"/>
        </w:rPr>
      </w:pPr>
      <w:r w:rsidRPr="008866CB">
        <w:rPr>
          <w:rFonts w:ascii="Verdana" w:hAnsi="Verdana"/>
          <w:sz w:val="20"/>
          <w:szCs w:val="20"/>
        </w:rPr>
        <w:t>Prosimy o informację, czy w zakresie Generalnego Wykonawcy jest uzyskanie zgody na zrzut wody z odwodnienia wykopu.</w:t>
      </w:r>
    </w:p>
    <w:p w:rsidR="009E7EED" w:rsidRPr="008866CB" w:rsidRDefault="009E7EED" w:rsidP="00BD267C">
      <w:pPr>
        <w:pStyle w:val="Akapitzlist"/>
        <w:ind w:left="360"/>
        <w:jc w:val="both"/>
        <w:rPr>
          <w:rFonts w:ascii="Verdana" w:hAnsi="Verdana"/>
          <w:b/>
          <w:sz w:val="20"/>
          <w:szCs w:val="20"/>
        </w:rPr>
      </w:pPr>
      <w:r w:rsidRPr="008866CB">
        <w:rPr>
          <w:rFonts w:ascii="Verdana" w:hAnsi="Verdana"/>
          <w:b/>
          <w:sz w:val="20"/>
          <w:szCs w:val="20"/>
        </w:rPr>
        <w:t xml:space="preserve">Odp. Zgoda na zrzut wody od MPWiK została uzyskana na etapie projektu (pismo nr O/04032/ISK/ML/2019 z dnia </w:t>
      </w:r>
      <w:r w:rsidRPr="008866CB">
        <w:rPr>
          <w:rFonts w:ascii="Verdana" w:hAnsi="Verdana"/>
          <w:b/>
          <w:sz w:val="20"/>
          <w:szCs w:val="20"/>
        </w:rPr>
        <w:lastRenderedPageBreak/>
        <w:t xml:space="preserve">04.02.2019) i została zamieszczona w dokumentacji przetargowej „dokumentacja-techniczna </w:t>
      </w:r>
      <w:r w:rsidRPr="008866CB">
        <w:rPr>
          <w:rFonts w:ascii="Verdana" w:hAnsi="Verdana"/>
          <w:b/>
          <w:sz w:val="20"/>
          <w:szCs w:val="20"/>
        </w:rPr>
        <w:sym w:font="Wingdings" w:char="F0E0"/>
      </w:r>
      <w:r w:rsidRPr="008866CB">
        <w:rPr>
          <w:rFonts w:ascii="Verdana" w:hAnsi="Verdana"/>
          <w:b/>
          <w:sz w:val="20"/>
          <w:szCs w:val="20"/>
        </w:rPr>
        <w:t xml:space="preserve"> Projekt budowlany </w:t>
      </w:r>
      <w:r w:rsidRPr="008866CB">
        <w:rPr>
          <w:rFonts w:ascii="Verdana" w:hAnsi="Verdana"/>
          <w:b/>
          <w:sz w:val="20"/>
          <w:szCs w:val="20"/>
        </w:rPr>
        <w:sym w:font="Wingdings" w:char="F0E0"/>
      </w:r>
      <w:r w:rsidRPr="008866CB">
        <w:rPr>
          <w:rFonts w:ascii="Verdana" w:hAnsi="Verdana"/>
          <w:b/>
          <w:sz w:val="20"/>
          <w:szCs w:val="20"/>
        </w:rPr>
        <w:t xml:space="preserve"> pdf </w:t>
      </w:r>
      <w:r w:rsidRPr="008866CB">
        <w:rPr>
          <w:rFonts w:ascii="Verdana" w:hAnsi="Verdana"/>
          <w:b/>
          <w:sz w:val="20"/>
          <w:szCs w:val="20"/>
        </w:rPr>
        <w:sym w:font="Wingdings" w:char="F0E0"/>
      </w:r>
      <w:r w:rsidRPr="008866CB">
        <w:rPr>
          <w:rFonts w:ascii="Verdana" w:hAnsi="Verdana"/>
          <w:b/>
          <w:sz w:val="20"/>
          <w:szCs w:val="20"/>
        </w:rPr>
        <w:t xml:space="preserve"> 01.1-1.4._strona_tytulowa_-_zalaczniki_formalno_prawne </w:t>
      </w:r>
      <w:r w:rsidRPr="008866CB">
        <w:rPr>
          <w:rFonts w:ascii="Verdana" w:hAnsi="Verdana"/>
          <w:b/>
          <w:sz w:val="20"/>
          <w:szCs w:val="20"/>
        </w:rPr>
        <w:sym w:font="Wingdings" w:char="F0E0"/>
      </w:r>
      <w:r w:rsidRPr="008866CB">
        <w:rPr>
          <w:rFonts w:ascii="Verdana" w:hAnsi="Verdana"/>
          <w:b/>
          <w:sz w:val="20"/>
          <w:szCs w:val="20"/>
        </w:rPr>
        <w:t xml:space="preserve"> </w:t>
      </w:r>
      <w:proofErr w:type="spellStart"/>
      <w:r w:rsidRPr="008866CB">
        <w:rPr>
          <w:rFonts w:ascii="Verdana" w:hAnsi="Verdana"/>
          <w:b/>
          <w:sz w:val="20"/>
          <w:szCs w:val="20"/>
        </w:rPr>
        <w:t>warunki_tech_i_uzgodnienia</w:t>
      </w:r>
      <w:proofErr w:type="spellEnd"/>
      <w:r w:rsidRPr="008866CB">
        <w:rPr>
          <w:rFonts w:ascii="Verdana" w:hAnsi="Verdana"/>
          <w:b/>
          <w:sz w:val="20"/>
          <w:szCs w:val="20"/>
        </w:rPr>
        <w:t xml:space="preserve"> </w:t>
      </w:r>
      <w:r w:rsidRPr="008866CB">
        <w:rPr>
          <w:rFonts w:ascii="Verdana" w:hAnsi="Verdana"/>
          <w:b/>
          <w:sz w:val="20"/>
          <w:szCs w:val="20"/>
        </w:rPr>
        <w:sym w:font="Wingdings" w:char="F0E0"/>
      </w:r>
      <w:r w:rsidRPr="008866CB">
        <w:rPr>
          <w:rFonts w:ascii="Verdana" w:hAnsi="Verdana"/>
          <w:b/>
          <w:sz w:val="20"/>
          <w:szCs w:val="20"/>
        </w:rPr>
        <w:t xml:space="preserve"> 19_zgoda_na_zrzut_wod_na_czas_budowy” </w:t>
      </w:r>
    </w:p>
    <w:p w:rsidR="009E7EED" w:rsidRPr="008866CB" w:rsidRDefault="009E7EED" w:rsidP="00BD267C">
      <w:pPr>
        <w:pStyle w:val="Akapitzlist"/>
        <w:ind w:left="360"/>
        <w:jc w:val="both"/>
        <w:rPr>
          <w:rFonts w:ascii="Verdana" w:hAnsi="Verdana"/>
          <w:sz w:val="20"/>
          <w:szCs w:val="20"/>
        </w:rPr>
      </w:pPr>
    </w:p>
    <w:p w:rsidR="009E7EED" w:rsidRPr="008866CB" w:rsidRDefault="009E7EED" w:rsidP="00BD267C">
      <w:pPr>
        <w:pStyle w:val="Akapitzlist"/>
        <w:numPr>
          <w:ilvl w:val="0"/>
          <w:numId w:val="1"/>
        </w:numPr>
        <w:ind w:left="360"/>
        <w:jc w:val="both"/>
        <w:rPr>
          <w:rFonts w:ascii="Verdana" w:hAnsi="Verdana"/>
          <w:sz w:val="20"/>
          <w:szCs w:val="20"/>
        </w:rPr>
      </w:pPr>
      <w:r w:rsidRPr="008866CB">
        <w:rPr>
          <w:rFonts w:ascii="Verdana" w:hAnsi="Verdana"/>
          <w:sz w:val="20"/>
          <w:szCs w:val="20"/>
        </w:rPr>
        <w:t>Na rysunku „PZT-04_PLAC PRZED WEJŚCIEM GŁÓWNYM” jest wyznaczone miejsce na rzeźbę. Prosimy o informację, czy w zakresie Wykonawcy jest dostawa rzeźby. Brak opisu w projekcie. Jeżeli tak, to prosimy o podanie szczegółowego opisu rzeźby.</w:t>
      </w:r>
    </w:p>
    <w:p w:rsidR="009E7EED" w:rsidRPr="008866CB" w:rsidRDefault="009E7EED" w:rsidP="00BD267C">
      <w:pPr>
        <w:pStyle w:val="Akapitzlist"/>
        <w:ind w:left="360"/>
        <w:jc w:val="both"/>
        <w:rPr>
          <w:rFonts w:ascii="Verdana" w:hAnsi="Verdana"/>
          <w:b/>
          <w:sz w:val="20"/>
          <w:szCs w:val="20"/>
        </w:rPr>
      </w:pPr>
      <w:r w:rsidRPr="008866CB">
        <w:rPr>
          <w:rFonts w:ascii="Verdana" w:hAnsi="Verdana"/>
          <w:b/>
          <w:sz w:val="20"/>
          <w:szCs w:val="20"/>
        </w:rPr>
        <w:t>Odp. Rzeźba nie jest w zakresie niniejszego postępowania przetargowego</w:t>
      </w:r>
    </w:p>
    <w:p w:rsidR="009E7EED" w:rsidRPr="008866CB" w:rsidRDefault="009E7EED" w:rsidP="00BD267C">
      <w:pPr>
        <w:pStyle w:val="Akapitzlist"/>
        <w:ind w:left="360"/>
        <w:jc w:val="both"/>
        <w:rPr>
          <w:rFonts w:ascii="Verdana" w:hAnsi="Verdana"/>
          <w:sz w:val="20"/>
          <w:szCs w:val="20"/>
        </w:rPr>
      </w:pPr>
    </w:p>
    <w:p w:rsidR="009E7EED" w:rsidRPr="008866CB" w:rsidRDefault="009E7EED" w:rsidP="00BD267C">
      <w:pPr>
        <w:pStyle w:val="Akapitzlist"/>
        <w:numPr>
          <w:ilvl w:val="0"/>
          <w:numId w:val="1"/>
        </w:numPr>
        <w:ind w:left="360"/>
        <w:jc w:val="both"/>
        <w:rPr>
          <w:rFonts w:ascii="Verdana" w:hAnsi="Verdana"/>
          <w:sz w:val="20"/>
          <w:szCs w:val="20"/>
        </w:rPr>
      </w:pPr>
      <w:bookmarkStart w:id="1" w:name="_Hlk45639532"/>
      <w:r w:rsidRPr="008866CB">
        <w:rPr>
          <w:rFonts w:ascii="Verdana" w:hAnsi="Verdana"/>
          <w:sz w:val="20"/>
          <w:szCs w:val="20"/>
        </w:rPr>
        <w:t>Prosimy o potwierdzenie, że przesadzeń nie należy uwzględniać w ofercie (np. drzewo nr 34).</w:t>
      </w:r>
    </w:p>
    <w:p w:rsidR="009E7EED" w:rsidRPr="008866CB" w:rsidRDefault="009E7EED" w:rsidP="00BD267C">
      <w:pPr>
        <w:pStyle w:val="Akapitzlist"/>
        <w:ind w:left="360"/>
        <w:jc w:val="both"/>
        <w:rPr>
          <w:rFonts w:ascii="Verdana" w:hAnsi="Verdana"/>
          <w:b/>
          <w:sz w:val="20"/>
          <w:szCs w:val="20"/>
        </w:rPr>
      </w:pPr>
      <w:r w:rsidRPr="008866CB">
        <w:rPr>
          <w:rFonts w:ascii="Verdana" w:hAnsi="Verdana"/>
          <w:b/>
          <w:sz w:val="20"/>
          <w:szCs w:val="20"/>
        </w:rPr>
        <w:t>Odp.</w:t>
      </w:r>
      <w:r w:rsidRPr="008866CB">
        <w:t xml:space="preserve"> </w:t>
      </w:r>
      <w:r w:rsidRPr="008866CB">
        <w:rPr>
          <w:rFonts w:ascii="Verdana" w:hAnsi="Verdana"/>
          <w:b/>
          <w:sz w:val="20"/>
          <w:szCs w:val="20"/>
        </w:rPr>
        <w:t>Nie należy wyceniać przesadzenia drzewa w tym drzewa  nr 34. Wysadzanie drzew Zamawiający rozpocznie nie wcześniej niż 10.09.2020 i zakończy nie później 30.09.2020. Natomiast termin ich ponownego posadzenia (drzew przeznaczonych do przesadzenia) Zamawiający dostosuje do harmonogram Wykonawcy np. moment wykonania donicy żelbetowej pod drzewo nr 34, prace związane z zagospodarowaniem terenu.</w:t>
      </w:r>
    </w:p>
    <w:bookmarkEnd w:id="1"/>
    <w:p w:rsidR="009E7EED" w:rsidRPr="008866CB" w:rsidRDefault="009E7EED" w:rsidP="00BD267C">
      <w:pPr>
        <w:pStyle w:val="Akapitzlist"/>
        <w:ind w:left="360"/>
        <w:jc w:val="both"/>
        <w:rPr>
          <w:rFonts w:ascii="Verdana" w:hAnsi="Verdana"/>
          <w:b/>
          <w:sz w:val="20"/>
          <w:szCs w:val="20"/>
        </w:rPr>
      </w:pPr>
    </w:p>
    <w:p w:rsidR="009E7EED" w:rsidRPr="008866CB" w:rsidRDefault="009E7EED" w:rsidP="00BD267C">
      <w:pPr>
        <w:pStyle w:val="Akapitzlist"/>
        <w:numPr>
          <w:ilvl w:val="0"/>
          <w:numId w:val="1"/>
        </w:numPr>
        <w:ind w:left="360"/>
        <w:jc w:val="both"/>
        <w:rPr>
          <w:rFonts w:ascii="Verdana" w:hAnsi="Verdana"/>
          <w:sz w:val="20"/>
          <w:szCs w:val="20"/>
        </w:rPr>
      </w:pPr>
      <w:r w:rsidRPr="008866CB">
        <w:rPr>
          <w:rFonts w:ascii="Verdana" w:hAnsi="Verdana"/>
          <w:sz w:val="20"/>
          <w:szCs w:val="20"/>
        </w:rPr>
        <w:t>Prosimy o potwierdzenie, że nie należy w ofercie wyceniać pielęgnacji zieleni w okresie gwarancji.</w:t>
      </w:r>
    </w:p>
    <w:p w:rsidR="009E7EED" w:rsidRPr="008866CB" w:rsidRDefault="009E7EED" w:rsidP="00BD267C">
      <w:pPr>
        <w:pStyle w:val="Akapitzlist"/>
        <w:ind w:left="360"/>
        <w:jc w:val="both"/>
        <w:rPr>
          <w:rFonts w:ascii="Verdana" w:hAnsi="Verdana"/>
          <w:b/>
          <w:sz w:val="20"/>
          <w:szCs w:val="20"/>
        </w:rPr>
      </w:pPr>
      <w:r w:rsidRPr="008866CB">
        <w:rPr>
          <w:rFonts w:ascii="Verdana" w:hAnsi="Verdana"/>
          <w:b/>
          <w:sz w:val="20"/>
          <w:szCs w:val="20"/>
        </w:rPr>
        <w:t>Odp. Zgodnie z zapisami SIWZ</w:t>
      </w:r>
      <w:r w:rsidRPr="008866CB">
        <w:rPr>
          <w:rFonts w:ascii="Verdana" w:hAnsi="Verdana"/>
          <w:b/>
          <w:sz w:val="20"/>
          <w:szCs w:val="20"/>
          <w:lang w:eastAsia="ar-SA"/>
        </w:rPr>
        <w:t>: Pielęgnacja zieleni winna być prowadzona przez wykonawcę do momentu odbioru końcowego inwestycji. Roboty pielęgnacyjne po odbiorze końcowym inwestycji – nie są objęte niniejszym postępowaniem przetargowym, nie należy ich wyceniać.</w:t>
      </w:r>
    </w:p>
    <w:p w:rsidR="009E7EED" w:rsidRPr="008866CB" w:rsidRDefault="009E7EED" w:rsidP="00BD267C">
      <w:pPr>
        <w:pStyle w:val="Akapitzlist"/>
        <w:ind w:left="360"/>
        <w:jc w:val="both"/>
        <w:rPr>
          <w:rFonts w:ascii="Verdana" w:hAnsi="Verdana"/>
          <w:sz w:val="20"/>
          <w:szCs w:val="20"/>
        </w:rPr>
      </w:pPr>
    </w:p>
    <w:p w:rsidR="009E7EED" w:rsidRPr="008866CB" w:rsidRDefault="009E7EED" w:rsidP="00BD267C">
      <w:pPr>
        <w:pStyle w:val="Akapitzlist"/>
        <w:numPr>
          <w:ilvl w:val="0"/>
          <w:numId w:val="1"/>
        </w:numPr>
        <w:ind w:left="360"/>
        <w:jc w:val="both"/>
        <w:rPr>
          <w:rFonts w:ascii="Verdana" w:hAnsi="Verdana"/>
          <w:sz w:val="20"/>
          <w:szCs w:val="20"/>
        </w:rPr>
      </w:pPr>
      <w:r w:rsidRPr="008866CB">
        <w:rPr>
          <w:rFonts w:ascii="Verdana" w:hAnsi="Verdana"/>
          <w:sz w:val="20"/>
          <w:szCs w:val="20"/>
        </w:rPr>
        <w:t>Prosimy o informację, czy w zakresie Wykonawcy jest dostawa i montaż osłon na drzewa istniejące i nowo projektowane. W opisie jest informacja tylko o 2 sztukach osłon na drzewa.</w:t>
      </w:r>
    </w:p>
    <w:p w:rsidR="009E7EED" w:rsidRPr="008866CB" w:rsidRDefault="009E7EED" w:rsidP="00BD267C">
      <w:pPr>
        <w:pStyle w:val="Akapitzlist"/>
        <w:ind w:left="349"/>
        <w:jc w:val="both"/>
        <w:rPr>
          <w:rFonts w:ascii="Verdana" w:hAnsi="Verdana"/>
          <w:b/>
          <w:sz w:val="20"/>
          <w:szCs w:val="20"/>
        </w:rPr>
      </w:pPr>
      <w:r w:rsidRPr="008866CB">
        <w:rPr>
          <w:rFonts w:ascii="Verdana" w:hAnsi="Verdana"/>
          <w:b/>
          <w:sz w:val="20"/>
          <w:szCs w:val="20"/>
        </w:rPr>
        <w:t xml:space="preserve">Odp. Wszystkie projektowane drzewa znajdować się będą na terenach zielonych, dlatego nie przewidziano dla nich dodatkowych krat osłaniających w poziomie trawy. Jedynie istniejące drzewo zlokalizowane przy projektowanym parkingu rowerowym od strony północnej budynku, oraz przesadzane drzewo przy budynku wymaga dodatkowej osłony, i zapewnienia penetracji wód opadowych ponieważ tereny biologicznie czynny wokół nich jest ograniczony. </w:t>
      </w:r>
    </w:p>
    <w:p w:rsidR="009E7EED" w:rsidRPr="008866CB" w:rsidRDefault="009E7EED" w:rsidP="00BD267C">
      <w:pPr>
        <w:pStyle w:val="Akapitzlist"/>
        <w:ind w:left="349"/>
        <w:jc w:val="both"/>
        <w:rPr>
          <w:rFonts w:ascii="Verdana" w:hAnsi="Verdana"/>
          <w:b/>
          <w:sz w:val="20"/>
          <w:szCs w:val="20"/>
        </w:rPr>
      </w:pPr>
      <w:r w:rsidRPr="008866CB">
        <w:rPr>
          <w:rFonts w:ascii="Verdana" w:hAnsi="Verdana"/>
          <w:b/>
          <w:sz w:val="20"/>
          <w:szCs w:val="20"/>
        </w:rPr>
        <w:t>Natomiast projektowane nasadzenia powinny być zabezpieczone – zabezpieczenie drzew po stronie Wykonawcy. Zgodnie z opisem proj. zagospodarowania terenu posadzone drzewa powinny być m.in. zabezpieczone przed wiatrem przez palikowanie, ponieważ są to zabezpieczenia czasowe nie były wymieniane jako odrębne elementy opisu.</w:t>
      </w:r>
    </w:p>
    <w:p w:rsidR="009E7EED" w:rsidRPr="008866CB" w:rsidRDefault="009E7EED" w:rsidP="00BD267C">
      <w:pPr>
        <w:pStyle w:val="Akapitzlist"/>
        <w:ind w:left="360"/>
        <w:jc w:val="both"/>
        <w:rPr>
          <w:rFonts w:ascii="Verdana" w:hAnsi="Verdana"/>
          <w:b/>
          <w:sz w:val="20"/>
          <w:szCs w:val="20"/>
        </w:rPr>
      </w:pPr>
    </w:p>
    <w:p w:rsidR="009E7EED" w:rsidRPr="008866CB" w:rsidRDefault="009E7EED" w:rsidP="00BD267C">
      <w:pPr>
        <w:pStyle w:val="Akapitzlist"/>
        <w:numPr>
          <w:ilvl w:val="0"/>
          <w:numId w:val="1"/>
        </w:numPr>
        <w:ind w:left="360"/>
        <w:jc w:val="both"/>
        <w:rPr>
          <w:rFonts w:ascii="Verdana" w:hAnsi="Verdana"/>
          <w:sz w:val="20"/>
          <w:szCs w:val="20"/>
        </w:rPr>
      </w:pPr>
      <w:r w:rsidRPr="008866CB">
        <w:rPr>
          <w:rFonts w:ascii="Verdana" w:hAnsi="Verdana"/>
          <w:sz w:val="20"/>
          <w:szCs w:val="20"/>
        </w:rPr>
        <w:t>Prosimy o potwierdzenie odnośnie liczby ławek zewnętrznych. Na PZT są 4 ławki i na dachu użytkowym jest 6 ławek. Dodatkowo na PZT jest 1 ławka okrągła.</w:t>
      </w:r>
    </w:p>
    <w:p w:rsidR="009E7EED" w:rsidRPr="008866CB" w:rsidRDefault="009E7EED" w:rsidP="00BD267C">
      <w:pPr>
        <w:pStyle w:val="Akapitzlist"/>
        <w:ind w:left="360"/>
        <w:jc w:val="both"/>
        <w:rPr>
          <w:rFonts w:ascii="Verdana" w:hAnsi="Verdana"/>
          <w:b/>
          <w:i/>
          <w:sz w:val="20"/>
          <w:szCs w:val="20"/>
        </w:rPr>
      </w:pPr>
      <w:r w:rsidRPr="008866CB">
        <w:rPr>
          <w:rFonts w:ascii="Verdana" w:hAnsi="Verdana"/>
          <w:b/>
          <w:sz w:val="20"/>
          <w:szCs w:val="20"/>
        </w:rPr>
        <w:t>Odp.</w:t>
      </w:r>
      <w:r w:rsidRPr="008866CB">
        <w:rPr>
          <w:rFonts w:ascii="Verdana" w:hAnsi="Verdana"/>
          <w:b/>
          <w:i/>
          <w:sz w:val="20"/>
          <w:szCs w:val="20"/>
        </w:rPr>
        <w:t xml:space="preserve"> </w:t>
      </w:r>
    </w:p>
    <w:p w:rsidR="009E7EED" w:rsidRPr="008866CB" w:rsidRDefault="009E7EED" w:rsidP="00BD267C">
      <w:pPr>
        <w:pStyle w:val="Akapitzlist"/>
        <w:ind w:left="360"/>
        <w:jc w:val="both"/>
        <w:rPr>
          <w:rFonts w:ascii="Verdana" w:hAnsi="Verdana"/>
          <w:b/>
          <w:sz w:val="20"/>
          <w:szCs w:val="20"/>
        </w:rPr>
      </w:pPr>
      <w:r w:rsidRPr="008866CB">
        <w:rPr>
          <w:rFonts w:ascii="Verdana" w:hAnsi="Verdana"/>
          <w:b/>
          <w:sz w:val="20"/>
          <w:szCs w:val="20"/>
        </w:rPr>
        <w:t xml:space="preserve">Poziom terenu: 4 ławki proste + 1 okrągła zgodnie z rysunkiem PZT. </w:t>
      </w:r>
    </w:p>
    <w:p w:rsidR="009E7EED" w:rsidRPr="008866CB" w:rsidRDefault="009E7EED" w:rsidP="00BD267C">
      <w:pPr>
        <w:pStyle w:val="Akapitzlist"/>
        <w:ind w:left="360"/>
        <w:jc w:val="both"/>
        <w:rPr>
          <w:rFonts w:ascii="Verdana" w:hAnsi="Verdana"/>
          <w:b/>
          <w:sz w:val="20"/>
          <w:szCs w:val="20"/>
        </w:rPr>
      </w:pPr>
      <w:r w:rsidRPr="008866CB">
        <w:rPr>
          <w:rFonts w:ascii="Verdana" w:hAnsi="Verdana"/>
          <w:b/>
          <w:sz w:val="20"/>
          <w:szCs w:val="20"/>
        </w:rPr>
        <w:t>Dach użytkowy: 6 ławek zgodnie z rys A-06.</w:t>
      </w:r>
    </w:p>
    <w:p w:rsidR="009E7EED" w:rsidRPr="008866CB" w:rsidRDefault="009E7EED" w:rsidP="00BD267C">
      <w:pPr>
        <w:pStyle w:val="Akapitzlist"/>
        <w:ind w:left="360"/>
        <w:jc w:val="both"/>
        <w:rPr>
          <w:rFonts w:ascii="Verdana" w:hAnsi="Verdana"/>
          <w:sz w:val="20"/>
          <w:szCs w:val="20"/>
        </w:rPr>
      </w:pPr>
    </w:p>
    <w:p w:rsidR="009E7EED" w:rsidRPr="008866CB" w:rsidRDefault="009E7EED" w:rsidP="00BD267C">
      <w:pPr>
        <w:pStyle w:val="Akapitzlist"/>
        <w:numPr>
          <w:ilvl w:val="0"/>
          <w:numId w:val="1"/>
        </w:numPr>
        <w:ind w:left="360"/>
        <w:jc w:val="both"/>
        <w:rPr>
          <w:rFonts w:ascii="Verdana" w:hAnsi="Verdana"/>
          <w:sz w:val="20"/>
          <w:szCs w:val="20"/>
        </w:rPr>
      </w:pPr>
      <w:r w:rsidRPr="008866CB">
        <w:rPr>
          <w:rFonts w:ascii="Verdana" w:hAnsi="Verdana"/>
          <w:sz w:val="20"/>
          <w:szCs w:val="20"/>
        </w:rPr>
        <w:t>Prosimy o przesłanie projektu rozbiórek nawierzchni istniejących. Brak w przekazanym projekcie rysunku z zaznaczeniem poszczególnych nawierzchni do usunięcia.</w:t>
      </w:r>
    </w:p>
    <w:p w:rsidR="009E7EED" w:rsidRPr="008866CB" w:rsidRDefault="009E7EED" w:rsidP="00BD267C">
      <w:pPr>
        <w:pStyle w:val="Akapitzlist"/>
        <w:ind w:left="360"/>
        <w:jc w:val="both"/>
        <w:rPr>
          <w:rFonts w:ascii="Verdana" w:hAnsi="Verdana"/>
          <w:b/>
          <w:sz w:val="20"/>
          <w:szCs w:val="20"/>
        </w:rPr>
      </w:pPr>
      <w:r w:rsidRPr="008866CB">
        <w:rPr>
          <w:rFonts w:ascii="Verdana" w:hAnsi="Verdana"/>
          <w:b/>
          <w:sz w:val="20"/>
          <w:szCs w:val="20"/>
        </w:rPr>
        <w:t xml:space="preserve">Odp. W linku poniżej Zamawiający zamieszcza rysunek PZT-07 w wersji pdf i </w:t>
      </w:r>
      <w:proofErr w:type="spellStart"/>
      <w:r w:rsidRPr="008866CB">
        <w:rPr>
          <w:rFonts w:ascii="Verdana" w:hAnsi="Verdana"/>
          <w:b/>
          <w:sz w:val="20"/>
          <w:szCs w:val="20"/>
        </w:rPr>
        <w:t>dwg</w:t>
      </w:r>
      <w:proofErr w:type="spellEnd"/>
      <w:r w:rsidRPr="008866CB">
        <w:rPr>
          <w:rFonts w:ascii="Verdana" w:hAnsi="Verdana"/>
          <w:b/>
          <w:sz w:val="20"/>
          <w:szCs w:val="20"/>
        </w:rPr>
        <w:t xml:space="preserve"> – przedstawiający istniejące nawierzchnie przeznaczone do rozbiórki.</w:t>
      </w:r>
    </w:p>
    <w:p w:rsidR="009E7EED" w:rsidRPr="008866CB" w:rsidRDefault="009E7EED" w:rsidP="00BD267C">
      <w:pPr>
        <w:pStyle w:val="Akapitzlist"/>
        <w:ind w:left="360"/>
        <w:jc w:val="both"/>
        <w:rPr>
          <w:rFonts w:ascii="Verdana" w:hAnsi="Verdana"/>
          <w:b/>
          <w:sz w:val="20"/>
          <w:szCs w:val="20"/>
        </w:rPr>
      </w:pPr>
      <w:hyperlink r:id="rId10" w:history="1">
        <w:r w:rsidRPr="008866CB">
          <w:rPr>
            <w:rStyle w:val="Hipercze"/>
            <w:rFonts w:ascii="Verdana" w:hAnsi="Verdana"/>
            <w:b/>
            <w:sz w:val="20"/>
            <w:szCs w:val="20"/>
            <w:u w:val="none"/>
          </w:rPr>
          <w:t>http://di.adm.agh.edu.pl/public/mendyk/HS/PZT-07.zip</w:t>
        </w:r>
      </w:hyperlink>
    </w:p>
    <w:p w:rsidR="009E7EED" w:rsidRPr="008866CB" w:rsidRDefault="009E7EED" w:rsidP="00BD267C">
      <w:pPr>
        <w:pStyle w:val="Akapitzlist"/>
        <w:ind w:left="360"/>
        <w:jc w:val="both"/>
        <w:rPr>
          <w:rFonts w:ascii="Verdana" w:hAnsi="Verdana"/>
          <w:sz w:val="20"/>
          <w:szCs w:val="20"/>
        </w:rPr>
      </w:pPr>
    </w:p>
    <w:p w:rsidR="009E7EED" w:rsidRPr="008866CB" w:rsidRDefault="009E7EED" w:rsidP="00BD267C">
      <w:pPr>
        <w:pStyle w:val="Akapitzlist"/>
        <w:numPr>
          <w:ilvl w:val="0"/>
          <w:numId w:val="1"/>
        </w:numPr>
        <w:ind w:left="360"/>
        <w:jc w:val="both"/>
        <w:rPr>
          <w:rFonts w:ascii="Verdana" w:hAnsi="Verdana"/>
          <w:sz w:val="20"/>
          <w:szCs w:val="20"/>
        </w:rPr>
      </w:pPr>
      <w:r w:rsidRPr="008866CB">
        <w:rPr>
          <w:rFonts w:ascii="Verdana" w:hAnsi="Verdana"/>
          <w:sz w:val="20"/>
          <w:szCs w:val="20"/>
        </w:rPr>
        <w:t>Prosimy o informację, czy po stronie Wykonawcy jest dostawa i montaż szlabanów. Jeżeli tak to jakich i w jakiej ilości.</w:t>
      </w:r>
    </w:p>
    <w:p w:rsidR="009E7EED" w:rsidRPr="008866CB" w:rsidRDefault="009E7EED" w:rsidP="00BD267C">
      <w:pPr>
        <w:pStyle w:val="Akapitzlist"/>
        <w:ind w:left="349"/>
        <w:jc w:val="both"/>
        <w:rPr>
          <w:rFonts w:ascii="Verdana" w:hAnsi="Verdana"/>
          <w:b/>
          <w:sz w:val="20"/>
          <w:szCs w:val="20"/>
        </w:rPr>
      </w:pPr>
      <w:r w:rsidRPr="008866CB">
        <w:rPr>
          <w:rFonts w:ascii="Verdana" w:hAnsi="Verdana"/>
          <w:b/>
          <w:sz w:val="20"/>
          <w:szCs w:val="20"/>
        </w:rPr>
        <w:t>Odp. Tak</w:t>
      </w:r>
      <w:r w:rsidR="008008D6">
        <w:rPr>
          <w:rFonts w:ascii="Verdana" w:hAnsi="Verdana"/>
          <w:b/>
          <w:sz w:val="20"/>
          <w:szCs w:val="20"/>
        </w:rPr>
        <w:t>,</w:t>
      </w:r>
      <w:bookmarkStart w:id="2" w:name="_GoBack"/>
      <w:bookmarkEnd w:id="2"/>
      <w:r w:rsidRPr="008866CB">
        <w:rPr>
          <w:rFonts w:ascii="Verdana" w:hAnsi="Verdana"/>
          <w:b/>
          <w:sz w:val="20"/>
          <w:szCs w:val="20"/>
        </w:rPr>
        <w:t xml:space="preserve"> dostawa i montaż szlabanów jest po stronie wykonawcy:</w:t>
      </w:r>
    </w:p>
    <w:p w:rsidR="009E7EED" w:rsidRPr="008866CB" w:rsidRDefault="009E7EED" w:rsidP="00BD267C">
      <w:pPr>
        <w:pStyle w:val="Akapitzlist"/>
        <w:ind w:left="349"/>
        <w:jc w:val="both"/>
        <w:rPr>
          <w:rFonts w:ascii="Verdana" w:hAnsi="Verdana"/>
          <w:b/>
          <w:sz w:val="20"/>
          <w:szCs w:val="20"/>
        </w:rPr>
      </w:pPr>
      <w:r w:rsidRPr="008866CB">
        <w:rPr>
          <w:rFonts w:ascii="Verdana" w:hAnsi="Verdana"/>
          <w:b/>
          <w:sz w:val="20"/>
          <w:szCs w:val="20"/>
        </w:rPr>
        <w:t xml:space="preserve">Na terenie inwestycji znajdują się (zgodnie z rysunkiem zagospodarowania terenu) </w:t>
      </w:r>
    </w:p>
    <w:p w:rsidR="009E7EED" w:rsidRPr="008866CB" w:rsidRDefault="009E7EED" w:rsidP="00BD267C">
      <w:pPr>
        <w:pStyle w:val="Akapitzlist"/>
        <w:ind w:left="349"/>
        <w:jc w:val="both"/>
        <w:rPr>
          <w:rFonts w:ascii="Verdana" w:hAnsi="Verdana"/>
          <w:b/>
          <w:sz w:val="20"/>
          <w:szCs w:val="20"/>
        </w:rPr>
      </w:pPr>
      <w:r w:rsidRPr="008866CB">
        <w:rPr>
          <w:rFonts w:ascii="Verdana" w:hAnsi="Verdana"/>
          <w:b/>
          <w:bCs/>
          <w:sz w:val="20"/>
          <w:szCs w:val="20"/>
        </w:rPr>
        <w:t>01</w:t>
      </w:r>
      <w:r w:rsidRPr="008866CB">
        <w:rPr>
          <w:rFonts w:ascii="Verdana" w:hAnsi="Verdana"/>
          <w:b/>
          <w:sz w:val="20"/>
          <w:szCs w:val="20"/>
        </w:rPr>
        <w:t xml:space="preserve"> – 2 szlabany</w:t>
      </w:r>
      <w:r w:rsidRPr="008866CB">
        <w:rPr>
          <w:rFonts w:ascii="Verdana" w:hAnsi="Verdana"/>
          <w:b/>
          <w:color w:val="000000"/>
          <w:sz w:val="20"/>
          <w:szCs w:val="20"/>
        </w:rPr>
        <w:t xml:space="preserve"> elektromechaniczne automatyczne do obiektów publicznych, o długości ramienia do 3 m;</w:t>
      </w:r>
    </w:p>
    <w:p w:rsidR="009E7EED" w:rsidRPr="008866CB" w:rsidRDefault="009E7EED" w:rsidP="00BD267C">
      <w:pPr>
        <w:pStyle w:val="Akapitzlist"/>
        <w:ind w:left="349"/>
        <w:jc w:val="both"/>
        <w:rPr>
          <w:rFonts w:ascii="Verdana" w:hAnsi="Verdana"/>
          <w:b/>
          <w:sz w:val="20"/>
          <w:szCs w:val="20"/>
        </w:rPr>
      </w:pPr>
      <w:r w:rsidRPr="008866CB">
        <w:rPr>
          <w:rFonts w:ascii="Verdana" w:hAnsi="Verdana"/>
          <w:b/>
          <w:bCs/>
          <w:sz w:val="20"/>
          <w:szCs w:val="20"/>
        </w:rPr>
        <w:t>02</w:t>
      </w:r>
      <w:r w:rsidRPr="008866CB">
        <w:rPr>
          <w:rFonts w:ascii="Verdana" w:hAnsi="Verdana"/>
          <w:b/>
          <w:sz w:val="20"/>
          <w:szCs w:val="20"/>
        </w:rPr>
        <w:t xml:space="preserve"> – 2 szlabany</w:t>
      </w:r>
      <w:r w:rsidRPr="008866CB">
        <w:rPr>
          <w:rFonts w:ascii="Verdana" w:hAnsi="Verdana"/>
          <w:b/>
          <w:color w:val="000000"/>
          <w:sz w:val="20"/>
          <w:szCs w:val="20"/>
        </w:rPr>
        <w:t xml:space="preserve"> elektromechaniczne automatyczne do obiektów publicznych, o długości ramienia do 3 m;</w:t>
      </w:r>
    </w:p>
    <w:p w:rsidR="009E7EED" w:rsidRPr="008866CB" w:rsidRDefault="009E7EED" w:rsidP="00BD267C">
      <w:pPr>
        <w:pStyle w:val="Akapitzlist"/>
        <w:ind w:left="349"/>
        <w:jc w:val="both"/>
        <w:rPr>
          <w:rFonts w:ascii="Verdana" w:hAnsi="Verdana"/>
          <w:b/>
          <w:sz w:val="20"/>
          <w:szCs w:val="20"/>
        </w:rPr>
      </w:pPr>
      <w:r w:rsidRPr="008866CB">
        <w:rPr>
          <w:rFonts w:ascii="Verdana" w:hAnsi="Verdana"/>
          <w:b/>
          <w:bCs/>
          <w:sz w:val="20"/>
          <w:szCs w:val="20"/>
        </w:rPr>
        <w:t xml:space="preserve">03 </w:t>
      </w:r>
      <w:r w:rsidRPr="008866CB">
        <w:rPr>
          <w:rFonts w:ascii="Verdana" w:hAnsi="Verdana"/>
          <w:b/>
          <w:sz w:val="20"/>
          <w:szCs w:val="20"/>
        </w:rPr>
        <w:t>– 1 szlaban</w:t>
      </w:r>
      <w:r w:rsidRPr="008866CB">
        <w:rPr>
          <w:rFonts w:ascii="Verdana" w:hAnsi="Verdana"/>
          <w:b/>
          <w:color w:val="000000"/>
          <w:sz w:val="20"/>
          <w:szCs w:val="20"/>
        </w:rPr>
        <w:t xml:space="preserve"> elektromechaniczny automatyczne do obiektów publicznych, o długości ramienia do 5 m;</w:t>
      </w:r>
    </w:p>
    <w:p w:rsidR="009E7EED" w:rsidRPr="008866CB" w:rsidRDefault="009E7EED" w:rsidP="00BD267C">
      <w:pPr>
        <w:pStyle w:val="Akapitzlist"/>
        <w:ind w:left="349"/>
        <w:jc w:val="both"/>
        <w:rPr>
          <w:rFonts w:ascii="Verdana" w:hAnsi="Verdana"/>
          <w:b/>
          <w:sz w:val="20"/>
          <w:szCs w:val="20"/>
        </w:rPr>
      </w:pPr>
      <w:r w:rsidRPr="008866CB">
        <w:rPr>
          <w:rFonts w:ascii="Verdana" w:hAnsi="Verdana"/>
          <w:b/>
          <w:bCs/>
          <w:sz w:val="20"/>
          <w:szCs w:val="20"/>
        </w:rPr>
        <w:t>04</w:t>
      </w:r>
      <w:r w:rsidRPr="008866CB">
        <w:rPr>
          <w:rFonts w:ascii="Verdana" w:hAnsi="Verdana"/>
          <w:b/>
          <w:sz w:val="20"/>
          <w:szCs w:val="20"/>
        </w:rPr>
        <w:t xml:space="preserve"> – 1 szlaban</w:t>
      </w:r>
      <w:r w:rsidRPr="008866CB">
        <w:rPr>
          <w:rFonts w:ascii="Verdana" w:hAnsi="Verdana"/>
          <w:b/>
          <w:color w:val="000000"/>
          <w:sz w:val="20"/>
          <w:szCs w:val="20"/>
        </w:rPr>
        <w:t xml:space="preserve"> elektromechaniczny automatyczne do obiektów publicznych, o długości ramienia do 6 m;</w:t>
      </w:r>
    </w:p>
    <w:p w:rsidR="009E7EED" w:rsidRPr="008866CB" w:rsidRDefault="009E7EED" w:rsidP="00BD267C">
      <w:pPr>
        <w:pStyle w:val="Akapitzlist"/>
        <w:ind w:left="349"/>
        <w:jc w:val="both"/>
        <w:rPr>
          <w:rFonts w:ascii="Verdana" w:hAnsi="Verdana"/>
          <w:b/>
          <w:sz w:val="20"/>
          <w:szCs w:val="20"/>
        </w:rPr>
      </w:pPr>
      <w:r w:rsidRPr="008866CB">
        <w:rPr>
          <w:rFonts w:ascii="Verdana" w:hAnsi="Verdana"/>
          <w:b/>
          <w:sz w:val="20"/>
          <w:szCs w:val="20"/>
        </w:rPr>
        <w:t>łącznie na terenie inwestycji projektuje się 6 szlabanów;</w:t>
      </w:r>
    </w:p>
    <w:p w:rsidR="009E7EED" w:rsidRPr="008866CB" w:rsidRDefault="009E7EED" w:rsidP="00BD267C">
      <w:pPr>
        <w:pStyle w:val="Akapitzlist"/>
        <w:ind w:left="360"/>
        <w:jc w:val="both"/>
        <w:rPr>
          <w:rFonts w:ascii="Verdana" w:hAnsi="Verdana"/>
          <w:sz w:val="20"/>
          <w:szCs w:val="20"/>
        </w:rPr>
      </w:pPr>
    </w:p>
    <w:p w:rsidR="009E7EED" w:rsidRPr="008866CB" w:rsidRDefault="009E7EED" w:rsidP="00BD267C">
      <w:pPr>
        <w:pStyle w:val="Akapitzlist"/>
        <w:numPr>
          <w:ilvl w:val="0"/>
          <w:numId w:val="1"/>
        </w:numPr>
        <w:ind w:left="360"/>
        <w:jc w:val="both"/>
        <w:rPr>
          <w:rFonts w:ascii="Verdana" w:hAnsi="Verdana"/>
          <w:sz w:val="20"/>
          <w:szCs w:val="20"/>
        </w:rPr>
      </w:pPr>
      <w:r w:rsidRPr="008866CB">
        <w:rPr>
          <w:rFonts w:ascii="Verdana" w:hAnsi="Verdana"/>
          <w:sz w:val="20"/>
          <w:szCs w:val="20"/>
        </w:rPr>
        <w:t>Prosimy o informację, czy po stronie Wykonawcy jest zabezpieczenie drzew istniejących?</w:t>
      </w:r>
    </w:p>
    <w:p w:rsidR="009E7EED" w:rsidRPr="008866CB" w:rsidRDefault="009E7EED" w:rsidP="00BD267C">
      <w:pPr>
        <w:pStyle w:val="Akapitzlist"/>
        <w:ind w:left="360"/>
        <w:jc w:val="both"/>
        <w:rPr>
          <w:rFonts w:ascii="Verdana" w:hAnsi="Verdana"/>
          <w:b/>
          <w:sz w:val="20"/>
          <w:szCs w:val="20"/>
        </w:rPr>
      </w:pPr>
      <w:r w:rsidRPr="008866CB">
        <w:rPr>
          <w:rFonts w:ascii="Verdana" w:hAnsi="Verdana"/>
          <w:b/>
          <w:sz w:val="20"/>
          <w:szCs w:val="20"/>
        </w:rPr>
        <w:t>Odp. Zabezpieczenie drzew istniejących na terenie budowy jest po stronie wykonawcy</w:t>
      </w:r>
    </w:p>
    <w:p w:rsidR="009E7EED" w:rsidRPr="008866CB" w:rsidRDefault="009E7EED" w:rsidP="00BD267C">
      <w:pPr>
        <w:pStyle w:val="Akapitzlist"/>
        <w:ind w:left="360"/>
        <w:jc w:val="both"/>
        <w:rPr>
          <w:rFonts w:ascii="Verdana" w:hAnsi="Verdana"/>
          <w:sz w:val="20"/>
          <w:szCs w:val="20"/>
        </w:rPr>
      </w:pPr>
    </w:p>
    <w:p w:rsidR="009E7EED" w:rsidRPr="008866CB" w:rsidRDefault="009E7EED" w:rsidP="00BD267C">
      <w:pPr>
        <w:pStyle w:val="Akapitzlist"/>
        <w:numPr>
          <w:ilvl w:val="0"/>
          <w:numId w:val="1"/>
        </w:numPr>
        <w:spacing w:after="160" w:line="254" w:lineRule="auto"/>
        <w:ind w:left="360"/>
        <w:jc w:val="both"/>
        <w:rPr>
          <w:rFonts w:ascii="Verdana" w:hAnsi="Verdana"/>
          <w:sz w:val="20"/>
          <w:szCs w:val="20"/>
        </w:rPr>
      </w:pPr>
      <w:r w:rsidRPr="008866CB">
        <w:rPr>
          <w:rFonts w:ascii="Verdana" w:hAnsi="Verdana"/>
          <w:sz w:val="20"/>
          <w:szCs w:val="20"/>
        </w:rPr>
        <w:t>Prosimy o potwierdzenie, że wyposażenie kawiarni/bufetu zawarte w folderze „12. technologia kawiarni” nie należy ujmować w wycenie inwestycji.</w:t>
      </w:r>
    </w:p>
    <w:p w:rsidR="009E7EED" w:rsidRPr="008866CB" w:rsidRDefault="009E7EED" w:rsidP="00BD267C">
      <w:pPr>
        <w:pStyle w:val="Akapitzlist"/>
        <w:ind w:left="360"/>
        <w:jc w:val="both"/>
        <w:rPr>
          <w:rFonts w:ascii="Verdana" w:hAnsi="Verdana"/>
          <w:b/>
          <w:sz w:val="20"/>
          <w:szCs w:val="20"/>
        </w:rPr>
      </w:pPr>
      <w:r w:rsidRPr="008866CB">
        <w:rPr>
          <w:rFonts w:ascii="Verdana" w:hAnsi="Verdana"/>
          <w:b/>
          <w:sz w:val="20"/>
          <w:szCs w:val="20"/>
        </w:rPr>
        <w:t>Odp. Zamawiający potwierdza, iż wyposażenie kawiarni/bufetu w folderze „12. technologia kawiarni” nie należy wyceniać - za wyjątkiem wyposażenia pom. 1.10 WC personelu tj. umywalka porcelanowa z baterią stojącą + zestaw Z1, miska klozetowa wisząca.</w:t>
      </w:r>
    </w:p>
    <w:p w:rsidR="009E7EED" w:rsidRPr="008866CB" w:rsidRDefault="009E7EED" w:rsidP="00BD267C">
      <w:pPr>
        <w:pStyle w:val="Akapitzlist"/>
        <w:spacing w:after="160" w:line="254" w:lineRule="auto"/>
        <w:ind w:left="360"/>
        <w:jc w:val="both"/>
        <w:rPr>
          <w:rFonts w:ascii="Verdana" w:hAnsi="Verdana"/>
          <w:sz w:val="20"/>
          <w:szCs w:val="20"/>
        </w:rPr>
      </w:pPr>
    </w:p>
    <w:p w:rsidR="009E7EED" w:rsidRPr="008866CB" w:rsidRDefault="009E7EED" w:rsidP="00BD267C">
      <w:pPr>
        <w:pStyle w:val="Akapitzlist"/>
        <w:numPr>
          <w:ilvl w:val="0"/>
          <w:numId w:val="1"/>
        </w:numPr>
        <w:spacing w:after="160" w:line="254" w:lineRule="auto"/>
        <w:ind w:left="360"/>
        <w:jc w:val="both"/>
        <w:rPr>
          <w:rFonts w:ascii="Verdana" w:hAnsi="Verdana"/>
          <w:sz w:val="20"/>
          <w:szCs w:val="20"/>
        </w:rPr>
      </w:pPr>
      <w:r w:rsidRPr="008866CB">
        <w:rPr>
          <w:rFonts w:ascii="Verdana" w:hAnsi="Verdana"/>
          <w:sz w:val="20"/>
          <w:szCs w:val="20"/>
        </w:rPr>
        <w:lastRenderedPageBreak/>
        <w:t>Prosimy o potwierdzenie, że wyposażenie ruchome i meble ujęte w rozdziale „12. Wyposażenie ruchome i meble” opisu projektu wnętrz nie należy ujmować w wycenie inwestycji, z wyjątkiem ścianek HPL.</w:t>
      </w:r>
    </w:p>
    <w:p w:rsidR="009E7EED" w:rsidRPr="008866CB" w:rsidRDefault="009E7EED" w:rsidP="00BD267C">
      <w:pPr>
        <w:pStyle w:val="Akapitzlist"/>
        <w:ind w:left="360"/>
        <w:jc w:val="both"/>
        <w:rPr>
          <w:rFonts w:ascii="Verdana" w:hAnsi="Verdana"/>
          <w:b/>
          <w:sz w:val="20"/>
          <w:szCs w:val="20"/>
        </w:rPr>
      </w:pPr>
      <w:r w:rsidRPr="008866CB">
        <w:rPr>
          <w:rFonts w:ascii="Verdana" w:hAnsi="Verdana"/>
          <w:b/>
          <w:sz w:val="20"/>
          <w:szCs w:val="20"/>
        </w:rPr>
        <w:t>Odp. Wyposażenie ruchome i meble ujęte w rozdziale „12. Wyposażenie ruchome i meble” opisu projektu wnętrz nie należy ujmować w wycenie inwestycji - za wyjątkiem: ścianek HPL, zlewów gospodarczych, lad recepcyjnych, lad szatniowych, lady restauracyjnej.</w:t>
      </w:r>
    </w:p>
    <w:p w:rsidR="009E7EED" w:rsidRPr="008866CB" w:rsidRDefault="009E7EED" w:rsidP="00BD267C">
      <w:pPr>
        <w:pStyle w:val="Akapitzlist"/>
        <w:spacing w:after="160" w:line="254" w:lineRule="auto"/>
        <w:ind w:left="360"/>
        <w:jc w:val="both"/>
        <w:rPr>
          <w:rFonts w:ascii="Verdana" w:hAnsi="Verdana"/>
          <w:sz w:val="20"/>
          <w:szCs w:val="20"/>
        </w:rPr>
      </w:pPr>
    </w:p>
    <w:p w:rsidR="009E7EED" w:rsidRPr="008866CB" w:rsidRDefault="009E7EED" w:rsidP="00BD267C">
      <w:pPr>
        <w:pStyle w:val="Akapitzlist"/>
        <w:numPr>
          <w:ilvl w:val="0"/>
          <w:numId w:val="1"/>
        </w:numPr>
        <w:spacing w:after="160" w:line="254" w:lineRule="auto"/>
        <w:ind w:left="360"/>
        <w:jc w:val="both"/>
        <w:rPr>
          <w:rFonts w:ascii="Verdana" w:hAnsi="Verdana"/>
          <w:sz w:val="20"/>
          <w:szCs w:val="20"/>
        </w:rPr>
      </w:pPr>
      <w:r w:rsidRPr="008866CB">
        <w:rPr>
          <w:rFonts w:ascii="Verdana" w:hAnsi="Verdana"/>
          <w:sz w:val="20"/>
          <w:szCs w:val="20"/>
        </w:rPr>
        <w:t>Prosimy o potwierdzenie, że wszystkie szafy ujęte w pliku „AW-05_AGH_Z_SZAFY_zestawienie szaf” nie należy ujmować w wycenie inwestycji.</w:t>
      </w:r>
    </w:p>
    <w:p w:rsidR="009E7EED" w:rsidRPr="008866CB" w:rsidRDefault="009E7EED" w:rsidP="00BD267C">
      <w:pPr>
        <w:pStyle w:val="Akapitzlist"/>
        <w:ind w:left="360"/>
        <w:jc w:val="both"/>
        <w:rPr>
          <w:rFonts w:ascii="Verdana" w:hAnsi="Verdana"/>
          <w:b/>
          <w:sz w:val="20"/>
          <w:szCs w:val="20"/>
        </w:rPr>
      </w:pPr>
      <w:r w:rsidRPr="008866CB">
        <w:rPr>
          <w:rFonts w:ascii="Verdana" w:hAnsi="Verdana"/>
          <w:b/>
          <w:sz w:val="20"/>
          <w:szCs w:val="20"/>
        </w:rPr>
        <w:t>Odp. Nie należy uwzględniać w wycenie szaf z pliku AW-05_AGH_Z_SZAFY</w:t>
      </w:r>
    </w:p>
    <w:p w:rsidR="009E7EED" w:rsidRPr="008866CB" w:rsidRDefault="009E7EED" w:rsidP="00BD267C">
      <w:pPr>
        <w:pStyle w:val="Akapitzlist"/>
        <w:spacing w:after="160" w:line="254" w:lineRule="auto"/>
        <w:ind w:left="360"/>
        <w:jc w:val="both"/>
        <w:rPr>
          <w:rFonts w:ascii="Verdana" w:hAnsi="Verdana"/>
          <w:sz w:val="20"/>
          <w:szCs w:val="20"/>
        </w:rPr>
      </w:pPr>
    </w:p>
    <w:p w:rsidR="009E7EED" w:rsidRPr="008866CB" w:rsidRDefault="009E7EED" w:rsidP="00BD267C">
      <w:pPr>
        <w:pStyle w:val="Akapitzlist"/>
        <w:numPr>
          <w:ilvl w:val="0"/>
          <w:numId w:val="1"/>
        </w:numPr>
        <w:spacing w:after="160" w:line="254" w:lineRule="auto"/>
        <w:ind w:left="360"/>
        <w:jc w:val="both"/>
        <w:rPr>
          <w:rFonts w:ascii="Verdana" w:hAnsi="Verdana"/>
          <w:sz w:val="20"/>
          <w:szCs w:val="20"/>
        </w:rPr>
      </w:pPr>
      <w:r w:rsidRPr="008866CB">
        <w:rPr>
          <w:rFonts w:ascii="Verdana" w:hAnsi="Verdana"/>
          <w:sz w:val="20"/>
          <w:szCs w:val="20"/>
        </w:rPr>
        <w:t>Prosimy o podanie parametrów technicznych poniższych elementów:</w:t>
      </w:r>
    </w:p>
    <w:p w:rsidR="009E7EED" w:rsidRPr="008866CB" w:rsidRDefault="009E7EED" w:rsidP="00BD267C">
      <w:pPr>
        <w:pStyle w:val="Akapitzlist"/>
        <w:ind w:left="360"/>
        <w:jc w:val="both"/>
        <w:rPr>
          <w:rFonts w:ascii="Verdana" w:hAnsi="Verdana"/>
          <w:sz w:val="20"/>
          <w:szCs w:val="20"/>
        </w:rPr>
      </w:pPr>
      <w:r w:rsidRPr="008866CB">
        <w:rPr>
          <w:rFonts w:ascii="Verdana" w:hAnsi="Verdana"/>
          <w:sz w:val="20"/>
          <w:szCs w:val="20"/>
        </w:rPr>
        <w:t xml:space="preserve">- dozownik mydła w płynie </w:t>
      </w:r>
      <w:proofErr w:type="spellStart"/>
      <w:r w:rsidRPr="008866CB">
        <w:rPr>
          <w:rFonts w:ascii="Verdana" w:hAnsi="Verdana"/>
          <w:sz w:val="20"/>
          <w:szCs w:val="20"/>
        </w:rPr>
        <w:t>podblatowy</w:t>
      </w:r>
      <w:proofErr w:type="spellEnd"/>
      <w:r w:rsidRPr="008866CB">
        <w:rPr>
          <w:rFonts w:ascii="Verdana" w:hAnsi="Verdana"/>
          <w:sz w:val="20"/>
          <w:szCs w:val="20"/>
        </w:rPr>
        <w:t xml:space="preserve"> – oznaczenie w projekcie poz. 12A</w:t>
      </w:r>
    </w:p>
    <w:p w:rsidR="009E7EED" w:rsidRPr="008866CB" w:rsidRDefault="009E7EED" w:rsidP="00BD267C">
      <w:pPr>
        <w:pStyle w:val="Akapitzlist"/>
        <w:ind w:left="360"/>
        <w:jc w:val="both"/>
        <w:rPr>
          <w:rFonts w:ascii="Verdana" w:hAnsi="Verdana"/>
          <w:sz w:val="20"/>
          <w:szCs w:val="20"/>
        </w:rPr>
      </w:pPr>
      <w:r w:rsidRPr="008866CB">
        <w:rPr>
          <w:rFonts w:ascii="Verdana" w:hAnsi="Verdana"/>
          <w:sz w:val="20"/>
          <w:szCs w:val="20"/>
        </w:rPr>
        <w:t xml:space="preserve">- automatyczny podajnik ręczników papierowych – poz. 13 (wg opisu technicznego i </w:t>
      </w:r>
      <w:proofErr w:type="spellStart"/>
      <w:r w:rsidRPr="008866CB">
        <w:rPr>
          <w:rFonts w:ascii="Verdana" w:hAnsi="Verdana"/>
          <w:sz w:val="20"/>
          <w:szCs w:val="20"/>
        </w:rPr>
        <w:t>STWiOR</w:t>
      </w:r>
      <w:proofErr w:type="spellEnd"/>
      <w:r w:rsidRPr="008866CB">
        <w:rPr>
          <w:rFonts w:ascii="Verdana" w:hAnsi="Verdana"/>
          <w:sz w:val="20"/>
          <w:szCs w:val="20"/>
        </w:rPr>
        <w:t xml:space="preserve"> jest opisany inny pojemnik na ręczniki papierowe).</w:t>
      </w:r>
    </w:p>
    <w:p w:rsidR="009E7EED" w:rsidRPr="008866CB" w:rsidRDefault="009E7EED" w:rsidP="00BD267C">
      <w:pPr>
        <w:pStyle w:val="Akapitzlist"/>
        <w:ind w:left="360"/>
        <w:jc w:val="both"/>
        <w:rPr>
          <w:rFonts w:ascii="Verdana" w:hAnsi="Verdana"/>
          <w:b/>
          <w:sz w:val="20"/>
          <w:szCs w:val="20"/>
        </w:rPr>
      </w:pPr>
      <w:r w:rsidRPr="008866CB">
        <w:rPr>
          <w:rFonts w:ascii="Verdana" w:hAnsi="Verdana"/>
          <w:b/>
          <w:sz w:val="20"/>
          <w:szCs w:val="20"/>
        </w:rPr>
        <w:t>Odp.</w:t>
      </w:r>
    </w:p>
    <w:p w:rsidR="009E7EED" w:rsidRPr="008866CB" w:rsidRDefault="009E7EED" w:rsidP="00BD267C">
      <w:pPr>
        <w:pStyle w:val="Akapitzlist"/>
        <w:ind w:left="360"/>
        <w:jc w:val="both"/>
        <w:rPr>
          <w:rFonts w:ascii="Verdana" w:hAnsi="Verdana"/>
          <w:b/>
          <w:sz w:val="20"/>
          <w:szCs w:val="20"/>
        </w:rPr>
      </w:pPr>
      <w:bookmarkStart w:id="3" w:name="_Hlk45640771"/>
      <w:r w:rsidRPr="008866CB">
        <w:rPr>
          <w:rFonts w:ascii="Verdana" w:hAnsi="Verdana"/>
          <w:b/>
          <w:sz w:val="20"/>
          <w:szCs w:val="20"/>
        </w:rPr>
        <w:t xml:space="preserve">Dozownik mydła w płynie </w:t>
      </w:r>
      <w:proofErr w:type="spellStart"/>
      <w:r w:rsidRPr="008866CB">
        <w:rPr>
          <w:rFonts w:ascii="Verdana" w:hAnsi="Verdana"/>
          <w:b/>
          <w:sz w:val="20"/>
          <w:szCs w:val="20"/>
        </w:rPr>
        <w:t>podblatowy</w:t>
      </w:r>
      <w:bookmarkEnd w:id="3"/>
      <w:proofErr w:type="spellEnd"/>
      <w:r w:rsidRPr="008866CB">
        <w:t xml:space="preserve"> </w:t>
      </w:r>
      <w:r w:rsidRPr="008866CB">
        <w:rPr>
          <w:rFonts w:ascii="Verdana" w:hAnsi="Verdana"/>
          <w:b/>
          <w:sz w:val="20"/>
          <w:szCs w:val="20"/>
        </w:rPr>
        <w:t>poz. 12A. Parametry:</w:t>
      </w:r>
    </w:p>
    <w:p w:rsidR="009E7EED" w:rsidRPr="008866CB" w:rsidRDefault="009E7EED" w:rsidP="00BD267C">
      <w:pPr>
        <w:pStyle w:val="Akapitzlist"/>
        <w:numPr>
          <w:ilvl w:val="0"/>
          <w:numId w:val="2"/>
        </w:numPr>
        <w:ind w:left="1080"/>
        <w:jc w:val="both"/>
        <w:rPr>
          <w:rFonts w:ascii="Verdana" w:hAnsi="Verdana"/>
          <w:b/>
          <w:sz w:val="20"/>
          <w:szCs w:val="20"/>
        </w:rPr>
      </w:pPr>
      <w:r w:rsidRPr="008866CB">
        <w:rPr>
          <w:rFonts w:ascii="Verdana" w:hAnsi="Verdana"/>
          <w:b/>
          <w:sz w:val="20"/>
          <w:szCs w:val="20"/>
        </w:rPr>
        <w:t>Materiał: Stal nierdzewna (główka), tworzywo ABS (trzon montażowy), polietylen (zbiornik)</w:t>
      </w:r>
    </w:p>
    <w:p w:rsidR="009E7EED" w:rsidRPr="008866CB" w:rsidRDefault="009E7EED" w:rsidP="00BD267C">
      <w:pPr>
        <w:pStyle w:val="Akapitzlist"/>
        <w:numPr>
          <w:ilvl w:val="0"/>
          <w:numId w:val="2"/>
        </w:numPr>
        <w:ind w:left="1080"/>
        <w:jc w:val="both"/>
        <w:rPr>
          <w:rFonts w:ascii="Verdana" w:hAnsi="Verdana"/>
          <w:b/>
          <w:sz w:val="20"/>
          <w:szCs w:val="20"/>
        </w:rPr>
      </w:pPr>
      <w:r w:rsidRPr="008866CB">
        <w:rPr>
          <w:rFonts w:ascii="Verdana" w:hAnsi="Verdana"/>
          <w:b/>
          <w:sz w:val="20"/>
          <w:szCs w:val="20"/>
        </w:rPr>
        <w:t xml:space="preserve">Kolor/Wykończenie: Połysk (główka), </w:t>
      </w:r>
    </w:p>
    <w:p w:rsidR="009E7EED" w:rsidRPr="008866CB" w:rsidRDefault="009E7EED" w:rsidP="00BD267C">
      <w:pPr>
        <w:pStyle w:val="Akapitzlist"/>
        <w:numPr>
          <w:ilvl w:val="0"/>
          <w:numId w:val="2"/>
        </w:numPr>
        <w:ind w:left="1080"/>
        <w:jc w:val="both"/>
        <w:rPr>
          <w:rFonts w:ascii="Verdana" w:hAnsi="Verdana"/>
          <w:b/>
          <w:sz w:val="20"/>
          <w:szCs w:val="20"/>
        </w:rPr>
      </w:pPr>
      <w:r w:rsidRPr="008866CB">
        <w:rPr>
          <w:rFonts w:ascii="Verdana" w:hAnsi="Verdana"/>
          <w:b/>
          <w:sz w:val="20"/>
          <w:szCs w:val="20"/>
        </w:rPr>
        <w:t>Pojemność: min. 1 litr (1000 ml)</w:t>
      </w:r>
    </w:p>
    <w:p w:rsidR="009E7EED" w:rsidRPr="008866CB" w:rsidRDefault="009E7EED" w:rsidP="00BD267C">
      <w:pPr>
        <w:pStyle w:val="Akapitzlist"/>
        <w:numPr>
          <w:ilvl w:val="0"/>
          <w:numId w:val="2"/>
        </w:numPr>
        <w:ind w:left="1080"/>
        <w:jc w:val="both"/>
        <w:rPr>
          <w:rFonts w:ascii="Verdana" w:hAnsi="Verdana"/>
          <w:b/>
          <w:sz w:val="20"/>
          <w:szCs w:val="20"/>
        </w:rPr>
      </w:pPr>
      <w:r w:rsidRPr="008866CB">
        <w:rPr>
          <w:rFonts w:ascii="Verdana" w:hAnsi="Verdana"/>
          <w:b/>
          <w:sz w:val="20"/>
          <w:szCs w:val="20"/>
        </w:rPr>
        <w:t>Napełnianie: Z kanistra</w:t>
      </w:r>
    </w:p>
    <w:p w:rsidR="009E7EED" w:rsidRPr="008866CB" w:rsidRDefault="009E7EED" w:rsidP="00BD267C">
      <w:pPr>
        <w:pStyle w:val="Akapitzlist"/>
        <w:numPr>
          <w:ilvl w:val="0"/>
          <w:numId w:val="2"/>
        </w:numPr>
        <w:ind w:left="1080"/>
        <w:jc w:val="both"/>
        <w:rPr>
          <w:rFonts w:ascii="Verdana" w:hAnsi="Verdana"/>
          <w:b/>
          <w:sz w:val="20"/>
          <w:szCs w:val="20"/>
        </w:rPr>
      </w:pPr>
      <w:r w:rsidRPr="008866CB">
        <w:rPr>
          <w:rFonts w:ascii="Verdana" w:hAnsi="Verdana"/>
          <w:b/>
          <w:sz w:val="20"/>
          <w:szCs w:val="20"/>
        </w:rPr>
        <w:t>Mocowanie: Wbudowany w blat umywalki</w:t>
      </w:r>
    </w:p>
    <w:p w:rsidR="009E7EED" w:rsidRPr="008866CB" w:rsidRDefault="009E7EED" w:rsidP="00BD267C">
      <w:pPr>
        <w:pStyle w:val="Akapitzlist"/>
        <w:numPr>
          <w:ilvl w:val="0"/>
          <w:numId w:val="2"/>
        </w:numPr>
        <w:ind w:left="1080"/>
        <w:jc w:val="both"/>
        <w:rPr>
          <w:rFonts w:ascii="Verdana" w:hAnsi="Verdana"/>
          <w:b/>
          <w:sz w:val="20"/>
          <w:szCs w:val="20"/>
        </w:rPr>
      </w:pPr>
      <w:r w:rsidRPr="008866CB">
        <w:rPr>
          <w:rFonts w:ascii="Verdana" w:hAnsi="Verdana"/>
          <w:b/>
          <w:sz w:val="20"/>
          <w:szCs w:val="20"/>
        </w:rPr>
        <w:t>Przykładowe rozwiązanie:</w:t>
      </w:r>
    </w:p>
    <w:p w:rsidR="009E7EED" w:rsidRPr="008866CB" w:rsidRDefault="009E7EED" w:rsidP="00BD267C">
      <w:pPr>
        <w:ind w:left="-3"/>
        <w:jc w:val="center"/>
        <w:rPr>
          <w:rFonts w:ascii="Verdana" w:hAnsi="Verdana"/>
          <w:b/>
        </w:rPr>
      </w:pPr>
      <w:r w:rsidRPr="008866CB">
        <w:rPr>
          <w:rFonts w:ascii="Verdana" w:hAnsi="Verdana"/>
          <w:b/>
          <w:noProof/>
        </w:rPr>
        <w:pict>
          <v:shape id="Obraz 8" o:spid="_x0000_i1029" type="#_x0000_t75" style="width:192.75pt;height:192.75pt;visibility:visible;mso-wrap-style:square">
            <v:imagedata r:id="rId11" o:title=""/>
          </v:shape>
        </w:pict>
      </w:r>
      <w:r w:rsidRPr="008866CB">
        <w:rPr>
          <w:rFonts w:ascii="Verdana" w:hAnsi="Verdana"/>
          <w:b/>
          <w:noProof/>
        </w:rPr>
        <w:pict>
          <v:shape id="Obraz 11" o:spid="_x0000_i1030" type="#_x0000_t75" style="width:115.5pt;height:182.25pt;visibility:visible;mso-wrap-style:square">
            <v:imagedata r:id="rId12" o:title=""/>
          </v:shape>
        </w:pict>
      </w:r>
    </w:p>
    <w:p w:rsidR="009E7EED" w:rsidRPr="008866CB" w:rsidRDefault="009E7EED" w:rsidP="00BD267C">
      <w:pPr>
        <w:pStyle w:val="Akapitzlist"/>
        <w:ind w:left="360"/>
        <w:jc w:val="both"/>
        <w:rPr>
          <w:rFonts w:ascii="Verdana" w:hAnsi="Verdana"/>
          <w:sz w:val="20"/>
          <w:szCs w:val="20"/>
        </w:rPr>
      </w:pPr>
    </w:p>
    <w:p w:rsidR="009E7EED" w:rsidRPr="008866CB" w:rsidRDefault="009E7EED" w:rsidP="00BD267C">
      <w:pPr>
        <w:jc w:val="both"/>
        <w:rPr>
          <w:rFonts w:ascii="Verdana" w:hAnsi="Verdana"/>
        </w:rPr>
      </w:pPr>
    </w:p>
    <w:p w:rsidR="009E7EED" w:rsidRPr="008866CB" w:rsidRDefault="009E7EED" w:rsidP="00BD267C">
      <w:pPr>
        <w:pStyle w:val="Akapitzlist"/>
        <w:ind w:left="360"/>
        <w:jc w:val="both"/>
        <w:rPr>
          <w:rFonts w:ascii="Verdana" w:hAnsi="Verdana"/>
          <w:sz w:val="20"/>
          <w:szCs w:val="20"/>
        </w:rPr>
      </w:pPr>
    </w:p>
    <w:p w:rsidR="009E7EED" w:rsidRPr="008866CB" w:rsidRDefault="009E7EED" w:rsidP="00BD267C">
      <w:pPr>
        <w:ind w:firstLine="709"/>
        <w:jc w:val="both"/>
        <w:rPr>
          <w:rFonts w:ascii="Verdana" w:hAnsi="Verdana"/>
          <w:b/>
        </w:rPr>
      </w:pPr>
      <w:r w:rsidRPr="008866CB">
        <w:rPr>
          <w:rFonts w:ascii="Verdana" w:hAnsi="Verdana"/>
          <w:b/>
        </w:rPr>
        <w:lastRenderedPageBreak/>
        <w:t>Automatyczny podajnik ręczników papierowych – poz. 13. Parametry:</w:t>
      </w:r>
    </w:p>
    <w:p w:rsidR="009E7EED" w:rsidRPr="008866CB" w:rsidRDefault="009E7EED" w:rsidP="00BD267C">
      <w:pPr>
        <w:pStyle w:val="Akapitzlist"/>
        <w:numPr>
          <w:ilvl w:val="0"/>
          <w:numId w:val="2"/>
        </w:numPr>
        <w:ind w:left="1080"/>
        <w:jc w:val="both"/>
        <w:rPr>
          <w:rFonts w:ascii="Verdana" w:hAnsi="Verdana"/>
          <w:b/>
          <w:sz w:val="20"/>
          <w:szCs w:val="20"/>
        </w:rPr>
      </w:pPr>
      <w:r w:rsidRPr="008866CB">
        <w:rPr>
          <w:rFonts w:ascii="Verdana" w:hAnsi="Verdana"/>
          <w:b/>
          <w:sz w:val="20"/>
          <w:szCs w:val="20"/>
        </w:rPr>
        <w:t>materiał: tworzywo sztuczne ABS</w:t>
      </w:r>
    </w:p>
    <w:p w:rsidR="009E7EED" w:rsidRPr="008866CB" w:rsidRDefault="009E7EED" w:rsidP="00BD267C">
      <w:pPr>
        <w:pStyle w:val="Akapitzlist"/>
        <w:numPr>
          <w:ilvl w:val="0"/>
          <w:numId w:val="2"/>
        </w:numPr>
        <w:ind w:left="1080"/>
        <w:jc w:val="both"/>
        <w:rPr>
          <w:rFonts w:ascii="Verdana" w:hAnsi="Verdana"/>
          <w:b/>
          <w:sz w:val="20"/>
          <w:szCs w:val="20"/>
        </w:rPr>
      </w:pPr>
      <w:r w:rsidRPr="008866CB">
        <w:rPr>
          <w:rFonts w:ascii="Verdana" w:hAnsi="Verdana"/>
          <w:b/>
          <w:sz w:val="20"/>
          <w:szCs w:val="20"/>
        </w:rPr>
        <w:t>kolor: biały</w:t>
      </w:r>
    </w:p>
    <w:p w:rsidR="009E7EED" w:rsidRPr="008866CB" w:rsidRDefault="009E7EED" w:rsidP="00BD267C">
      <w:pPr>
        <w:pStyle w:val="Akapitzlist"/>
        <w:numPr>
          <w:ilvl w:val="0"/>
          <w:numId w:val="2"/>
        </w:numPr>
        <w:ind w:left="1080"/>
        <w:jc w:val="both"/>
        <w:rPr>
          <w:rFonts w:ascii="Verdana" w:hAnsi="Verdana"/>
          <w:b/>
          <w:sz w:val="20"/>
          <w:szCs w:val="20"/>
        </w:rPr>
      </w:pPr>
      <w:r w:rsidRPr="008866CB">
        <w:rPr>
          <w:rFonts w:ascii="Verdana" w:hAnsi="Verdana"/>
          <w:b/>
          <w:sz w:val="20"/>
          <w:szCs w:val="20"/>
        </w:rPr>
        <w:t>zamykany na kluczyk</w:t>
      </w:r>
    </w:p>
    <w:p w:rsidR="009E7EED" w:rsidRPr="008866CB" w:rsidRDefault="009E7EED" w:rsidP="00BD267C">
      <w:pPr>
        <w:pStyle w:val="Akapitzlist"/>
        <w:numPr>
          <w:ilvl w:val="0"/>
          <w:numId w:val="2"/>
        </w:numPr>
        <w:ind w:left="1080"/>
        <w:jc w:val="both"/>
        <w:rPr>
          <w:rFonts w:ascii="Verdana" w:hAnsi="Verdana"/>
          <w:b/>
          <w:sz w:val="20"/>
          <w:szCs w:val="20"/>
        </w:rPr>
      </w:pPr>
      <w:r w:rsidRPr="008866CB">
        <w:rPr>
          <w:rFonts w:ascii="Verdana" w:hAnsi="Verdana"/>
          <w:b/>
          <w:sz w:val="20"/>
          <w:szCs w:val="20"/>
        </w:rPr>
        <w:t xml:space="preserve">pojemność: ręczniki w roli o max. </w:t>
      </w:r>
      <w:proofErr w:type="spellStart"/>
      <w:r w:rsidRPr="008866CB">
        <w:rPr>
          <w:rFonts w:ascii="Verdana" w:hAnsi="Verdana"/>
          <w:b/>
          <w:sz w:val="20"/>
          <w:szCs w:val="20"/>
        </w:rPr>
        <w:t>śr</w:t>
      </w:r>
      <w:proofErr w:type="spellEnd"/>
      <w:r w:rsidRPr="008866CB">
        <w:rPr>
          <w:rFonts w:ascii="Verdana" w:hAnsi="Verdana"/>
          <w:b/>
          <w:sz w:val="20"/>
          <w:szCs w:val="20"/>
        </w:rPr>
        <w:t xml:space="preserve"> 20 cm i max. wys. 23 cm</w:t>
      </w:r>
    </w:p>
    <w:p w:rsidR="009E7EED" w:rsidRPr="008866CB" w:rsidRDefault="009E7EED" w:rsidP="00BD267C">
      <w:pPr>
        <w:pStyle w:val="Akapitzlist"/>
        <w:numPr>
          <w:ilvl w:val="0"/>
          <w:numId w:val="2"/>
        </w:numPr>
        <w:ind w:left="1080"/>
        <w:jc w:val="both"/>
        <w:rPr>
          <w:rFonts w:ascii="Verdana" w:hAnsi="Verdana"/>
          <w:b/>
          <w:sz w:val="20"/>
          <w:szCs w:val="20"/>
        </w:rPr>
      </w:pPr>
      <w:r w:rsidRPr="008866CB">
        <w:rPr>
          <w:rFonts w:ascii="Verdana" w:hAnsi="Verdana"/>
          <w:b/>
          <w:sz w:val="20"/>
          <w:szCs w:val="20"/>
        </w:rPr>
        <w:t>bezdotykowy system automatycznego dozowania</w:t>
      </w:r>
    </w:p>
    <w:p w:rsidR="009E7EED" w:rsidRPr="008866CB" w:rsidRDefault="009E7EED" w:rsidP="00BD267C">
      <w:pPr>
        <w:pStyle w:val="Akapitzlist"/>
        <w:numPr>
          <w:ilvl w:val="0"/>
          <w:numId w:val="2"/>
        </w:numPr>
        <w:ind w:left="1080"/>
        <w:jc w:val="both"/>
        <w:rPr>
          <w:rFonts w:ascii="Verdana" w:hAnsi="Verdana"/>
          <w:b/>
          <w:sz w:val="20"/>
          <w:szCs w:val="20"/>
        </w:rPr>
      </w:pPr>
      <w:r w:rsidRPr="008866CB">
        <w:rPr>
          <w:rFonts w:ascii="Verdana" w:hAnsi="Verdana"/>
          <w:b/>
          <w:sz w:val="20"/>
          <w:szCs w:val="20"/>
        </w:rPr>
        <w:t>zgodny z systemem HACCP</w:t>
      </w:r>
    </w:p>
    <w:p w:rsidR="009E7EED" w:rsidRPr="008866CB" w:rsidRDefault="009E7EED" w:rsidP="00BD267C">
      <w:pPr>
        <w:pStyle w:val="Akapitzlist"/>
        <w:numPr>
          <w:ilvl w:val="0"/>
          <w:numId w:val="2"/>
        </w:numPr>
        <w:ind w:left="1080"/>
        <w:jc w:val="both"/>
        <w:rPr>
          <w:rFonts w:ascii="Verdana" w:hAnsi="Verdana"/>
          <w:b/>
          <w:sz w:val="20"/>
          <w:szCs w:val="20"/>
        </w:rPr>
      </w:pPr>
      <w:r w:rsidRPr="008866CB">
        <w:rPr>
          <w:rFonts w:ascii="Verdana" w:hAnsi="Verdana"/>
          <w:b/>
          <w:sz w:val="20"/>
          <w:szCs w:val="20"/>
        </w:rPr>
        <w:t>wymiary max: 30 cm x 40 cm x 30 cm</w:t>
      </w:r>
    </w:p>
    <w:p w:rsidR="009E7EED" w:rsidRPr="008866CB" w:rsidRDefault="009E7EED" w:rsidP="00BD267C">
      <w:pPr>
        <w:pStyle w:val="Akapitzlist"/>
        <w:ind w:left="360"/>
        <w:jc w:val="both"/>
        <w:rPr>
          <w:rFonts w:ascii="Verdana" w:hAnsi="Verdana"/>
          <w:sz w:val="20"/>
          <w:szCs w:val="20"/>
        </w:rPr>
      </w:pPr>
    </w:p>
    <w:p w:rsidR="009E7EED" w:rsidRPr="008866CB" w:rsidRDefault="009E7EED" w:rsidP="00BD267C">
      <w:pPr>
        <w:pStyle w:val="Akapitzlist"/>
        <w:numPr>
          <w:ilvl w:val="0"/>
          <w:numId w:val="1"/>
        </w:numPr>
        <w:spacing w:after="160" w:line="254" w:lineRule="auto"/>
        <w:ind w:left="360"/>
        <w:jc w:val="both"/>
        <w:rPr>
          <w:rFonts w:ascii="Verdana" w:hAnsi="Verdana"/>
          <w:sz w:val="20"/>
          <w:szCs w:val="20"/>
        </w:rPr>
      </w:pPr>
      <w:r w:rsidRPr="008866CB">
        <w:rPr>
          <w:rFonts w:ascii="Verdana" w:hAnsi="Verdana"/>
          <w:sz w:val="20"/>
          <w:szCs w:val="20"/>
        </w:rPr>
        <w:t xml:space="preserve">Prosimy o udostępnienie poprawnego zestawienia wyposażenia łazienek wraz z parametrami technicznymi. Istnieją rozbieżności pomiędzy rysunkami, a opisem technicznym i </w:t>
      </w:r>
      <w:proofErr w:type="spellStart"/>
      <w:r w:rsidRPr="008866CB">
        <w:rPr>
          <w:rFonts w:ascii="Verdana" w:hAnsi="Verdana"/>
          <w:sz w:val="20"/>
          <w:szCs w:val="20"/>
        </w:rPr>
        <w:t>STWiORB</w:t>
      </w:r>
      <w:proofErr w:type="spellEnd"/>
      <w:r w:rsidRPr="008866CB">
        <w:rPr>
          <w:rFonts w:ascii="Verdana" w:hAnsi="Verdana"/>
          <w:sz w:val="20"/>
          <w:szCs w:val="20"/>
        </w:rPr>
        <w:t>.</w:t>
      </w:r>
    </w:p>
    <w:p w:rsidR="009E7EED" w:rsidRPr="008866CB" w:rsidRDefault="009E7EED" w:rsidP="00BD267C">
      <w:pPr>
        <w:pStyle w:val="Akapitzlist"/>
        <w:spacing w:after="160" w:line="254" w:lineRule="auto"/>
        <w:ind w:left="360"/>
        <w:jc w:val="both"/>
        <w:rPr>
          <w:rFonts w:ascii="Verdana" w:hAnsi="Verdana"/>
          <w:b/>
          <w:sz w:val="22"/>
          <w:szCs w:val="20"/>
        </w:rPr>
      </w:pPr>
      <w:r w:rsidRPr="008866CB">
        <w:rPr>
          <w:rFonts w:ascii="Verdana" w:hAnsi="Verdana"/>
          <w:b/>
          <w:sz w:val="20"/>
          <w:szCs w:val="20"/>
        </w:rPr>
        <w:t xml:space="preserve">Odp. Zestawienie wyposażenia pomieszczeń sanitarnych (w tym łazienek) znajduje się w poniższym linku. Parametry techniczne zawarte </w:t>
      </w:r>
      <w:r w:rsidRPr="008866CB">
        <w:rPr>
          <w:rFonts w:ascii="Verdana" w:hAnsi="Verdana"/>
          <w:b/>
          <w:sz w:val="22"/>
          <w:szCs w:val="20"/>
        </w:rPr>
        <w:t>są w opisie PW 10 Projekt Wnętrz.</w:t>
      </w:r>
    </w:p>
    <w:p w:rsidR="009E7EED" w:rsidRPr="008866CB" w:rsidRDefault="009E7EED" w:rsidP="00BD267C">
      <w:pPr>
        <w:pStyle w:val="Akapitzlist"/>
        <w:spacing w:after="160" w:line="254" w:lineRule="auto"/>
        <w:ind w:left="360"/>
        <w:jc w:val="both"/>
        <w:rPr>
          <w:rFonts w:ascii="Verdana" w:hAnsi="Verdana"/>
          <w:b/>
          <w:sz w:val="20"/>
          <w:szCs w:val="20"/>
        </w:rPr>
      </w:pPr>
      <w:hyperlink r:id="rId13" w:history="1">
        <w:r w:rsidRPr="008866CB">
          <w:rPr>
            <w:rStyle w:val="Hipercze"/>
            <w:rFonts w:ascii="Verdana" w:hAnsi="Verdana"/>
            <w:b/>
            <w:sz w:val="20"/>
            <w:szCs w:val="20"/>
            <w:u w:val="none"/>
          </w:rPr>
          <w:t>http://di.adm.agh.edu.pl/public/mendyk/HS/ZEST_WYPO_POM_SANIT.pdf</w:t>
        </w:r>
      </w:hyperlink>
    </w:p>
    <w:p w:rsidR="009E7EED" w:rsidRPr="008866CB" w:rsidRDefault="009E7EED" w:rsidP="009E7EED">
      <w:pPr>
        <w:ind w:left="360"/>
        <w:jc w:val="both"/>
        <w:rPr>
          <w:rFonts w:ascii="Verdana" w:hAnsi="Verdana"/>
          <w:b/>
        </w:rPr>
      </w:pPr>
    </w:p>
    <w:p w:rsidR="009E7EED" w:rsidRPr="008866CB" w:rsidRDefault="009E7EED">
      <w:pPr>
        <w:spacing w:line="360" w:lineRule="auto"/>
        <w:jc w:val="both"/>
        <w:rPr>
          <w:rFonts w:ascii="Verdana" w:hAnsi="Verdana"/>
        </w:rPr>
      </w:pPr>
    </w:p>
    <w:p w:rsidR="00943AEF" w:rsidRPr="008866CB" w:rsidRDefault="00943AEF" w:rsidP="00943AEF">
      <w:pPr>
        <w:pStyle w:val="Tekstpodstawowy"/>
        <w:ind w:firstLine="423"/>
        <w:jc w:val="right"/>
        <w:rPr>
          <w:rFonts w:ascii="Verdana" w:hAnsi="Verdana"/>
          <w:sz w:val="20"/>
        </w:rPr>
      </w:pPr>
    </w:p>
    <w:sectPr w:rsidR="00943AEF" w:rsidRPr="008866CB" w:rsidSect="00347E12">
      <w:headerReference w:type="even" r:id="rId14"/>
      <w:headerReference w:type="default" r:id="rId15"/>
      <w:footerReference w:type="even" r:id="rId16"/>
      <w:footerReference w:type="default" r:id="rId17"/>
      <w:headerReference w:type="first" r:id="rId18"/>
      <w:footerReference w:type="first" r:id="rId19"/>
      <w:pgSz w:w="11906" w:h="16838" w:code="9"/>
      <w:pgMar w:top="2835" w:right="1134" w:bottom="1701" w:left="3345" w:header="544" w:footer="73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94421" w:rsidRDefault="00D94421">
      <w:r>
        <w:separator/>
      </w:r>
    </w:p>
  </w:endnote>
  <w:endnote w:type="continuationSeparator" w:id="0">
    <w:p w:rsidR="00D94421" w:rsidRDefault="00D944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D2AB3" w:rsidRDefault="00DD2AB3" w:rsidP="00DD2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rsidR="00DD2AB3" w:rsidRDefault="00DD2AB3" w:rsidP="00DD2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D2AB3" w:rsidRDefault="00DD2AB3" w:rsidP="009F4EC1">
    <w:pPr>
      <w:pStyle w:val="Stopka"/>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47E12" w:rsidRDefault="00347E12" w:rsidP="00347E12">
    <w:pPr>
      <w:pStyle w:val="Stopka"/>
      <w:rPr>
        <w:rFonts w:ascii="Verdana" w:hAnsi="Verdana" w:cs="Arial"/>
        <w:b/>
        <w:sz w:val="14"/>
        <w:szCs w:val="14"/>
      </w:rPr>
    </w:pPr>
    <w:r w:rsidRPr="00633BD9">
      <w:rPr>
        <w:rFonts w:ascii="Verdana" w:hAnsi="Verdana" w:cs="Arial"/>
        <w:b/>
        <w:sz w:val="14"/>
        <w:szCs w:val="14"/>
      </w:rPr>
      <w:t>Akademia Górniczo–Hutnicza |</w:t>
    </w:r>
    <w:r w:rsidR="00FC588B">
      <w:rPr>
        <w:rFonts w:ascii="Verdana" w:hAnsi="Verdana" w:cs="Arial"/>
        <w:b/>
        <w:sz w:val="14"/>
        <w:szCs w:val="14"/>
      </w:rPr>
      <w:t xml:space="preserve">Pion </w:t>
    </w:r>
    <w:r>
      <w:rPr>
        <w:rFonts w:ascii="Verdana" w:hAnsi="Verdana" w:cs="Arial"/>
        <w:b/>
        <w:sz w:val="14"/>
        <w:szCs w:val="14"/>
      </w:rPr>
      <w:t>Kanclerz</w:t>
    </w:r>
    <w:r w:rsidR="00FC588B">
      <w:rPr>
        <w:rFonts w:ascii="Verdana" w:hAnsi="Verdana" w:cs="Arial"/>
        <w:b/>
        <w:sz w:val="14"/>
        <w:szCs w:val="14"/>
      </w:rPr>
      <w:t>a</w:t>
    </w:r>
    <w:r>
      <w:rPr>
        <w:rFonts w:ascii="Verdana" w:hAnsi="Verdana" w:cs="Arial"/>
        <w:b/>
        <w:sz w:val="14"/>
        <w:szCs w:val="14"/>
      </w:rPr>
      <w:t xml:space="preserve">, </w:t>
    </w:r>
    <w:r w:rsidRPr="00633BD9">
      <w:rPr>
        <w:rFonts w:ascii="Verdana" w:hAnsi="Verdana" w:cs="Arial"/>
        <w:b/>
        <w:sz w:val="14"/>
        <w:szCs w:val="14"/>
      </w:rPr>
      <w:t xml:space="preserve">Dział Zamówień </w:t>
    </w:r>
    <w:r>
      <w:rPr>
        <w:rFonts w:ascii="Verdana" w:hAnsi="Verdana" w:cs="Arial"/>
        <w:b/>
        <w:sz w:val="14"/>
        <w:szCs w:val="14"/>
      </w:rPr>
      <w:t>Publicznych</w:t>
    </w:r>
  </w:p>
  <w:p w:rsidR="00347E12" w:rsidRDefault="00347E12" w:rsidP="009B3CE0">
    <w:pPr>
      <w:pStyle w:val="Stopka"/>
      <w:ind w:left="-1985"/>
      <w:rPr>
        <w:rFonts w:ascii="Verdana" w:hAnsi="Verdana" w:cs="Arial"/>
        <w:sz w:val="14"/>
        <w:szCs w:val="14"/>
      </w:rPr>
    </w:pPr>
  </w:p>
  <w:p w:rsidR="00347E12" w:rsidRPr="00633BD9" w:rsidRDefault="00347E12" w:rsidP="00347E12">
    <w:pPr>
      <w:pStyle w:val="Stopka"/>
      <w:rPr>
        <w:rFonts w:ascii="Verdana" w:hAnsi="Verdana" w:cs="Arial"/>
        <w:sz w:val="14"/>
        <w:szCs w:val="14"/>
        <w:lang w:val="de-DE"/>
      </w:rPr>
    </w:pPr>
    <w:r w:rsidRPr="00633BD9">
      <w:rPr>
        <w:rFonts w:ascii="Verdana" w:hAnsi="Verdana" w:cs="Arial"/>
        <w:sz w:val="14"/>
        <w:szCs w:val="14"/>
      </w:rPr>
      <w:t xml:space="preserve">al. A. Mickiewicza 30, 30–059 Kraków, tel. </w:t>
    </w:r>
    <w:r w:rsidRPr="00633BD9">
      <w:rPr>
        <w:rFonts w:ascii="Verdana" w:hAnsi="Verdana" w:cs="Arial"/>
        <w:sz w:val="14"/>
        <w:szCs w:val="14"/>
        <w:lang w:val="de-DE"/>
      </w:rPr>
      <w:t>+</w:t>
    </w:r>
    <w:r w:rsidRPr="00633BD9">
      <w:rPr>
        <w:rFonts w:ascii="Verdana" w:hAnsi="Verdana" w:cs="Arial"/>
        <w:sz w:val="14"/>
        <w:szCs w:val="14"/>
        <w:lang w:val="de-DE"/>
      </w:rPr>
      <w:t>48 12 617 35 95, fax +48 12 617 35 95</w:t>
    </w:r>
  </w:p>
  <w:p w:rsidR="00347E12" w:rsidRPr="00633BD9" w:rsidRDefault="00347E12" w:rsidP="00347E12">
    <w:pPr>
      <w:pStyle w:val="Stopka"/>
      <w:rPr>
        <w:rFonts w:ascii="Verdana" w:hAnsi="Verdana"/>
        <w:sz w:val="14"/>
        <w:szCs w:val="14"/>
        <w:lang w:val="de-DE"/>
      </w:rPr>
    </w:pPr>
    <w:r w:rsidRPr="00633BD9">
      <w:rPr>
        <w:rFonts w:ascii="Verdana" w:hAnsi="Verdana"/>
        <w:sz w:val="14"/>
        <w:szCs w:val="14"/>
        <w:lang w:val="de-DE"/>
      </w:rPr>
      <w:t xml:space="preserve">e–mail: dzp@agh.edu.pl, www.dzp.agh.edu.pl </w:t>
    </w:r>
  </w:p>
  <w:p w:rsidR="00347E12" w:rsidRPr="00633BD9" w:rsidRDefault="00347E12" w:rsidP="00347E12">
    <w:pPr>
      <w:pStyle w:val="Stopka"/>
      <w:rPr>
        <w:rFonts w:ascii="Verdana" w:hAnsi="Verdana"/>
        <w:sz w:val="14"/>
        <w:szCs w:val="14"/>
      </w:rPr>
    </w:pPr>
    <w:r w:rsidRPr="00633BD9">
      <w:rPr>
        <w:rFonts w:ascii="Verdana" w:hAnsi="Verdana"/>
        <w:sz w:val="14"/>
        <w:szCs w:val="14"/>
      </w:rPr>
      <w:t>Nr rachunku PEKAO S.A. 96 1240 4722 1111 0000 4858 2922</w:t>
    </w:r>
  </w:p>
  <w:p w:rsidR="00347E12" w:rsidRPr="00633BD9" w:rsidRDefault="00347E12" w:rsidP="00347E12">
    <w:pPr>
      <w:pStyle w:val="Stopka"/>
      <w:rPr>
        <w:rFonts w:ascii="Verdana" w:hAnsi="Verdana"/>
        <w:sz w:val="14"/>
        <w:szCs w:val="14"/>
      </w:rPr>
    </w:pPr>
    <w:r w:rsidRPr="00633BD9">
      <w:rPr>
        <w:rFonts w:ascii="Verdana" w:hAnsi="Verdana"/>
        <w:sz w:val="14"/>
        <w:szCs w:val="14"/>
      </w:rPr>
      <w:t>REGON 00</w:t>
    </w:r>
    <w:r w:rsidR="00130D1C">
      <w:rPr>
        <w:rFonts w:ascii="Verdana" w:hAnsi="Verdana"/>
        <w:sz w:val="14"/>
        <w:szCs w:val="14"/>
      </w:rPr>
      <w:t>0</w:t>
    </w:r>
    <w:r w:rsidRPr="00633BD9">
      <w:rPr>
        <w:rFonts w:ascii="Verdana" w:hAnsi="Verdana"/>
        <w:sz w:val="14"/>
        <w:szCs w:val="14"/>
      </w:rPr>
      <w:t>001577, NIP 6750001923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94421" w:rsidRDefault="00D94421">
      <w:r>
        <w:separator/>
      </w:r>
    </w:p>
  </w:footnote>
  <w:footnote w:type="continuationSeparator" w:id="0">
    <w:p w:rsidR="00D94421" w:rsidRDefault="00D9442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A48E1" w:rsidRDefault="00BA48E1">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43AEF" w:rsidRDefault="00347E12" w:rsidP="00943AEF">
    <w:pPr>
      <w:pStyle w:val="Nagwek"/>
      <w:tabs>
        <w:tab w:val="clear" w:pos="4536"/>
        <w:tab w:val="clear" w:pos="9072"/>
        <w:tab w:val="left" w:pos="1980"/>
      </w:tabs>
      <w:ind w:hanging="156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1.25pt;height:80.25pt">
          <v:imagedata r:id="rId1" o:title="logo agh oryginal"/>
        </v:shape>
      </w:pict>
    </w:r>
    <w:r w:rsidR="00943AEF">
      <w:tab/>
    </w:r>
  </w:p>
  <w:p w:rsidR="00943AEF" w:rsidRDefault="00943AEF" w:rsidP="00943AEF">
    <w:pPr>
      <w:pStyle w:val="Nagwek"/>
      <w:tabs>
        <w:tab w:val="clear" w:pos="4536"/>
        <w:tab w:val="clear" w:pos="9072"/>
        <w:tab w:val="left" w:pos="1980"/>
      </w:tabs>
      <w:ind w:hanging="1560"/>
    </w:pPr>
  </w:p>
  <w:p w:rsidR="00943AEF" w:rsidRPr="00943AEF" w:rsidRDefault="00943AEF" w:rsidP="00943AEF">
    <w:pPr>
      <w:pStyle w:val="Nagwek"/>
      <w:tabs>
        <w:tab w:val="clear" w:pos="4536"/>
        <w:tab w:val="clear" w:pos="9072"/>
        <w:tab w:val="left" w:pos="1980"/>
      </w:tabs>
      <w:ind w:hanging="1560"/>
      <w:rPr>
        <w:sz w:val="2"/>
        <w:szCs w:val="2"/>
      </w:rPr>
    </w:pPr>
  </w:p>
  <w:p w:rsidR="00347E12" w:rsidRDefault="00943AEF" w:rsidP="00943AEF">
    <w:pPr>
      <w:pStyle w:val="Nagwek"/>
      <w:tabs>
        <w:tab w:val="clear" w:pos="4536"/>
        <w:tab w:val="clear" w:pos="9072"/>
        <w:tab w:val="left" w:pos="1980"/>
      </w:tabs>
      <w:ind w:hanging="1560"/>
    </w:pPr>
    <w:r>
      <w:tab/>
    </w:r>
  </w:p>
  <w:p w:rsidR="00943AEF" w:rsidRPr="00943AEF" w:rsidRDefault="00943AEF" w:rsidP="00943AEF">
    <w:pPr>
      <w:pStyle w:val="Nagwek"/>
      <w:tabs>
        <w:tab w:val="clear" w:pos="4536"/>
        <w:tab w:val="clear" w:pos="9072"/>
        <w:tab w:val="left" w:pos="1980"/>
      </w:tabs>
      <w:ind w:hanging="1560"/>
      <w:rPr>
        <w:rFonts w:ascii="Verdana" w:hAnsi="Verdana"/>
        <w:sz w:val="2"/>
        <w:szCs w:val="2"/>
      </w:rPr>
    </w:pPr>
  </w:p>
  <w:p w:rsidR="00347E12" w:rsidRPr="001001FE" w:rsidRDefault="00347E12" w:rsidP="00347E12">
    <w:pPr>
      <w:pStyle w:val="Nagwek"/>
      <w:tabs>
        <w:tab w:val="right" w:pos="7371"/>
      </w:tabs>
      <w:rPr>
        <w:rFonts w:ascii="Verdana" w:hAnsi="Verdana"/>
        <w:sz w:val="16"/>
        <w:szCs w:val="16"/>
      </w:rPr>
    </w:pPr>
  </w:p>
  <w:p w:rsidR="00347E12" w:rsidRDefault="00347E12">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47E12" w:rsidRDefault="00347E12" w:rsidP="00347E12">
    <w:pPr>
      <w:pStyle w:val="Nagwek"/>
      <w:tabs>
        <w:tab w:val="clear" w:pos="9072"/>
        <w:tab w:val="right" w:pos="7371"/>
      </w:tabs>
      <w:ind w:hanging="1456"/>
      <w:rPr>
        <w:rFonts w:ascii="Verdana" w:hAnsi="Verdana"/>
        <w:noProof/>
        <w:sz w:val="26"/>
        <w:szCs w:val="26"/>
      </w:rPr>
    </w:pPr>
    <w:r w:rsidRPr="00CE4383">
      <w:rPr>
        <w:rFonts w:ascii="Verdana" w:hAnsi="Verdana"/>
        <w:noProof/>
        <w:sz w:val="26"/>
        <w:szCs w:val="26"/>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1" o:spid="_x0000_i1026" type="#_x0000_t75" style="width:209.25pt;height:107.25pt;visibility:visible">
          <v:imagedata r:id="rId1" o:title="logo agh firmówka"/>
        </v:shape>
      </w:pict>
    </w:r>
  </w:p>
  <w:p w:rsidR="00347E12" w:rsidRDefault="00347E12" w:rsidP="00347E12">
    <w:pPr>
      <w:pStyle w:val="Nagwek"/>
      <w:tabs>
        <w:tab w:val="clear" w:pos="9072"/>
        <w:tab w:val="right" w:pos="7371"/>
      </w:tabs>
      <w:ind w:hanging="1560"/>
      <w:rPr>
        <w:rFonts w:ascii="Verdana" w:hAnsi="Verdana"/>
        <w:noProof/>
        <w:sz w:val="26"/>
        <w:szCs w:val="26"/>
      </w:rPr>
    </w:pPr>
  </w:p>
  <w:p w:rsidR="00347E12" w:rsidRDefault="00130D1C" w:rsidP="00347E12">
    <w:pPr>
      <w:pStyle w:val="Nagwek"/>
      <w:tabs>
        <w:tab w:val="clear" w:pos="9072"/>
        <w:tab w:val="right" w:pos="7371"/>
      </w:tabs>
      <w:rPr>
        <w:rFonts w:ascii="Verdana" w:hAnsi="Verdana"/>
        <w:sz w:val="26"/>
        <w:szCs w:val="26"/>
      </w:rPr>
    </w:pPr>
    <w:r>
      <w:rPr>
        <w:rFonts w:ascii="Verdana" w:hAnsi="Verdana"/>
        <w:sz w:val="26"/>
        <w:szCs w:val="26"/>
      </w:rPr>
      <w:t>Pion K</w:t>
    </w:r>
    <w:r w:rsidR="00347E12">
      <w:rPr>
        <w:rFonts w:ascii="Verdana" w:hAnsi="Verdana"/>
        <w:sz w:val="26"/>
        <w:szCs w:val="26"/>
      </w:rPr>
      <w:t>anclerz</w:t>
    </w:r>
    <w:r>
      <w:rPr>
        <w:rFonts w:ascii="Verdana" w:hAnsi="Verdana"/>
        <w:sz w:val="26"/>
        <w:szCs w:val="26"/>
      </w:rPr>
      <w:t>a</w:t>
    </w:r>
  </w:p>
  <w:p w:rsidR="00347E12" w:rsidRPr="007D0E69" w:rsidRDefault="00347E12" w:rsidP="00347E12">
    <w:pPr>
      <w:pStyle w:val="Nagwek"/>
      <w:tabs>
        <w:tab w:val="clear" w:pos="9072"/>
        <w:tab w:val="right" w:pos="7371"/>
      </w:tabs>
      <w:rPr>
        <w:rFonts w:ascii="Verdana" w:hAnsi="Verdana"/>
        <w:sz w:val="26"/>
        <w:szCs w:val="26"/>
      </w:rPr>
    </w:pPr>
    <w:r>
      <w:rPr>
        <w:rFonts w:ascii="Verdana" w:hAnsi="Verdana"/>
        <w:sz w:val="26"/>
        <w:szCs w:val="26"/>
      </w:rPr>
      <w:t>Dział Zamówień Publicznych</w:t>
    </w:r>
  </w:p>
  <w:p w:rsidR="00347E12" w:rsidRDefault="00347E12" w:rsidP="00347E12">
    <w:pPr>
      <w:pStyle w:val="Nagwek"/>
      <w:tabs>
        <w:tab w:val="clear" w:pos="9072"/>
        <w:tab w:val="right" w:pos="7371"/>
      </w:tabs>
      <w:rPr>
        <w:rFonts w:ascii="Verdana" w:hAnsi="Verdana"/>
        <w:sz w:val="16"/>
        <w:szCs w:val="16"/>
      </w:rPr>
    </w:pPr>
  </w:p>
  <w:p w:rsidR="00347E12" w:rsidRDefault="00347E12" w:rsidP="00347E12">
    <w:pPr>
      <w:pStyle w:val="Nagwek"/>
      <w:tabs>
        <w:tab w:val="clear" w:pos="9072"/>
        <w:tab w:val="right" w:pos="7371"/>
      </w:tabs>
      <w:rPr>
        <w:rFonts w:ascii="Verdana" w:hAnsi="Verdana"/>
        <w:sz w:val="16"/>
        <w:szCs w:val="16"/>
      </w:rPr>
    </w:pPr>
  </w:p>
  <w:p w:rsidR="00347E12" w:rsidRDefault="00347E12" w:rsidP="00347E12">
    <w:pPr>
      <w:pStyle w:val="Nagwek"/>
      <w:tabs>
        <w:tab w:val="clear" w:pos="9072"/>
        <w:tab w:val="right" w:pos="7371"/>
      </w:tabs>
      <w:rPr>
        <w:rFonts w:ascii="Verdana" w:hAnsi="Verdana"/>
        <w:sz w:val="16"/>
        <w:szCs w:val="16"/>
      </w:rPr>
    </w:pPr>
  </w:p>
  <w:p w:rsidR="00347E12" w:rsidRDefault="00347E12" w:rsidP="00347E12">
    <w:pPr>
      <w:pStyle w:val="Nagwek"/>
      <w:tabs>
        <w:tab w:val="clear" w:pos="9072"/>
        <w:tab w:val="right" w:pos="7371"/>
      </w:tabs>
      <w:rPr>
        <w:rFonts w:ascii="Verdana" w:hAnsi="Verdana"/>
        <w:sz w:val="16"/>
        <w:szCs w:val="16"/>
      </w:rPr>
    </w:pPr>
  </w:p>
  <w:p w:rsidR="00347E12" w:rsidRDefault="00347E12" w:rsidP="00347E12">
    <w:pPr>
      <w:pStyle w:val="Nagwek"/>
      <w:tabs>
        <w:tab w:val="clear" w:pos="9072"/>
        <w:tab w:val="right" w:pos="7371"/>
      </w:tabs>
      <w:rPr>
        <w:rFonts w:ascii="Verdana" w:hAnsi="Verdana"/>
        <w:sz w:val="16"/>
        <w:szCs w:val="16"/>
      </w:rPr>
    </w:pPr>
  </w:p>
  <w:p w:rsidR="00347E12" w:rsidRDefault="00347E12" w:rsidP="00347E12">
    <w:pPr>
      <w:pStyle w:val="Nagwek"/>
      <w:tabs>
        <w:tab w:val="clear" w:pos="9072"/>
        <w:tab w:val="right" w:pos="7371"/>
      </w:tabs>
      <w:rPr>
        <w:rFonts w:ascii="Verdana" w:hAnsi="Verdana"/>
        <w:sz w:val="16"/>
        <w:szCs w:val="16"/>
      </w:rPr>
    </w:pPr>
  </w:p>
  <w:p w:rsidR="00347E12" w:rsidRDefault="00347E12" w:rsidP="00347E12">
    <w:pPr>
      <w:pStyle w:val="Nagwek"/>
      <w:tabs>
        <w:tab w:val="clear" w:pos="9072"/>
        <w:tab w:val="right" w:pos="7371"/>
      </w:tabs>
      <w:rPr>
        <w:rFonts w:ascii="Verdana" w:hAnsi="Verdana"/>
        <w:sz w:val="16"/>
        <w:szCs w:val="16"/>
      </w:rPr>
    </w:pPr>
  </w:p>
  <w:p w:rsidR="0061472E" w:rsidRPr="00130D1C" w:rsidRDefault="0061472E">
    <w:pPr>
      <w:pStyle w:val="Nagwek"/>
      <w:rPr>
        <w:rFonts w:ascii="Arial" w:hAnsi="Arial"/>
        <w:color w:val="000000"/>
        <w:sz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E75DD9"/>
    <w:multiLevelType w:val="hybridMultilevel"/>
    <w:tmpl w:val="275EB10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 w15:restartNumberingAfterBreak="0">
    <w:nsid w:val="7A776EFF"/>
    <w:multiLevelType w:val="hybridMultilevel"/>
    <w:tmpl w:val="DD2A488A"/>
    <w:lvl w:ilvl="0" w:tplc="04150001">
      <w:start w:val="1"/>
      <w:numFmt w:val="bullet"/>
      <w:lvlText w:val=""/>
      <w:lvlJc w:val="left"/>
      <w:pPr>
        <w:ind w:left="1440" w:hanging="360"/>
      </w:pPr>
      <w:rPr>
        <w:rFonts w:ascii="Symbol" w:hAnsi="Symbol" w:hint="default"/>
      </w:rPr>
    </w:lvl>
    <w:lvl w:ilvl="1" w:tplc="04150003">
      <w:start w:val="1"/>
      <w:numFmt w:val="bullet"/>
      <w:lvlText w:val="o"/>
      <w:lvlJc w:val="left"/>
      <w:pPr>
        <w:ind w:left="2160" w:hanging="360"/>
      </w:pPr>
      <w:rPr>
        <w:rFonts w:ascii="Courier New" w:hAnsi="Courier New" w:cs="Courier New" w:hint="default"/>
      </w:rPr>
    </w:lvl>
    <w:lvl w:ilvl="2" w:tplc="04150005">
      <w:start w:val="1"/>
      <w:numFmt w:val="bullet"/>
      <w:lvlText w:val=""/>
      <w:lvlJc w:val="left"/>
      <w:pPr>
        <w:ind w:left="2880" w:hanging="360"/>
      </w:pPr>
      <w:rPr>
        <w:rFonts w:ascii="Wingdings" w:hAnsi="Wingdings" w:hint="default"/>
      </w:rPr>
    </w:lvl>
    <w:lvl w:ilvl="3" w:tplc="04150001">
      <w:start w:val="1"/>
      <w:numFmt w:val="bullet"/>
      <w:lvlText w:val=""/>
      <w:lvlJc w:val="left"/>
      <w:pPr>
        <w:ind w:left="3600" w:hanging="360"/>
      </w:pPr>
      <w:rPr>
        <w:rFonts w:ascii="Symbol" w:hAnsi="Symbol" w:hint="default"/>
      </w:rPr>
    </w:lvl>
    <w:lvl w:ilvl="4" w:tplc="04150003">
      <w:start w:val="1"/>
      <w:numFmt w:val="bullet"/>
      <w:lvlText w:val="o"/>
      <w:lvlJc w:val="left"/>
      <w:pPr>
        <w:ind w:left="4320" w:hanging="360"/>
      </w:pPr>
      <w:rPr>
        <w:rFonts w:ascii="Courier New" w:hAnsi="Courier New" w:cs="Courier New" w:hint="default"/>
      </w:rPr>
    </w:lvl>
    <w:lvl w:ilvl="5" w:tplc="04150005">
      <w:start w:val="1"/>
      <w:numFmt w:val="bullet"/>
      <w:lvlText w:val=""/>
      <w:lvlJc w:val="left"/>
      <w:pPr>
        <w:ind w:left="5040" w:hanging="360"/>
      </w:pPr>
      <w:rPr>
        <w:rFonts w:ascii="Wingdings" w:hAnsi="Wingdings" w:hint="default"/>
      </w:rPr>
    </w:lvl>
    <w:lvl w:ilvl="6" w:tplc="04150001">
      <w:start w:val="1"/>
      <w:numFmt w:val="bullet"/>
      <w:lvlText w:val=""/>
      <w:lvlJc w:val="left"/>
      <w:pPr>
        <w:ind w:left="5760" w:hanging="360"/>
      </w:pPr>
      <w:rPr>
        <w:rFonts w:ascii="Symbol" w:hAnsi="Symbol" w:hint="default"/>
      </w:rPr>
    </w:lvl>
    <w:lvl w:ilvl="7" w:tplc="04150003">
      <w:start w:val="1"/>
      <w:numFmt w:val="bullet"/>
      <w:lvlText w:val="o"/>
      <w:lvlJc w:val="left"/>
      <w:pPr>
        <w:ind w:left="6480" w:hanging="360"/>
      </w:pPr>
      <w:rPr>
        <w:rFonts w:ascii="Courier New" w:hAnsi="Courier New" w:cs="Courier New" w:hint="default"/>
      </w:rPr>
    </w:lvl>
    <w:lvl w:ilvl="8" w:tplc="04150005">
      <w:start w:val="1"/>
      <w:numFmt w:val="bullet"/>
      <w:lvlText w:val=""/>
      <w:lvlJc w:val="left"/>
      <w:pPr>
        <w:ind w:left="7200" w:hanging="360"/>
      </w:pPr>
      <w:rPr>
        <w:rFonts w:ascii="Wingdings" w:hAnsi="Wingdings" w:hint="default"/>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9"/>
  <w:hyphenationZone w:val="425"/>
  <w:noPunctuationKerning/>
  <w:characterSpacingControl w:val="doNotCompress"/>
  <w:hdrShapeDefaults>
    <o:shapedefaults v:ext="edit" spidmax="2049"/>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94421"/>
    <w:rsid w:val="000607BF"/>
    <w:rsid w:val="000A2D5C"/>
    <w:rsid w:val="000C4220"/>
    <w:rsid w:val="000D254E"/>
    <w:rsid w:val="001102A4"/>
    <w:rsid w:val="00130D1C"/>
    <w:rsid w:val="00180DBD"/>
    <w:rsid w:val="0021206B"/>
    <w:rsid w:val="002405E1"/>
    <w:rsid w:val="00315D72"/>
    <w:rsid w:val="00333103"/>
    <w:rsid w:val="00347E12"/>
    <w:rsid w:val="003B15E7"/>
    <w:rsid w:val="003F7802"/>
    <w:rsid w:val="00476899"/>
    <w:rsid w:val="00542F2E"/>
    <w:rsid w:val="005A7BE4"/>
    <w:rsid w:val="0061472E"/>
    <w:rsid w:val="00721200"/>
    <w:rsid w:val="00775A72"/>
    <w:rsid w:val="007B12A7"/>
    <w:rsid w:val="008008D6"/>
    <w:rsid w:val="00825F26"/>
    <w:rsid w:val="0083033C"/>
    <w:rsid w:val="008866CB"/>
    <w:rsid w:val="00943AEF"/>
    <w:rsid w:val="009B3CE0"/>
    <w:rsid w:val="009E7EED"/>
    <w:rsid w:val="009F4EC1"/>
    <w:rsid w:val="00A17896"/>
    <w:rsid w:val="00A27DDB"/>
    <w:rsid w:val="00A45032"/>
    <w:rsid w:val="00BA48E1"/>
    <w:rsid w:val="00BD267C"/>
    <w:rsid w:val="00C529DB"/>
    <w:rsid w:val="00C914F4"/>
    <w:rsid w:val="00CA338E"/>
    <w:rsid w:val="00CB1285"/>
    <w:rsid w:val="00D108D9"/>
    <w:rsid w:val="00D74780"/>
    <w:rsid w:val="00D90657"/>
    <w:rsid w:val="00D94421"/>
    <w:rsid w:val="00DD218F"/>
    <w:rsid w:val="00DD2AB3"/>
    <w:rsid w:val="00DF0345"/>
    <w:rsid w:val="00E5026B"/>
    <w:rsid w:val="00E700D7"/>
    <w:rsid w:val="00E76CE4"/>
    <w:rsid w:val="00F255EB"/>
    <w:rsid w:val="00F271D3"/>
    <w:rsid w:val="00F33F58"/>
    <w:rsid w:val="00F47BC4"/>
    <w:rsid w:val="00FC588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2D1D80E"/>
  <w15:chartTrackingRefBased/>
  <w15:docId w15:val="{9FD02E5A-B15B-40B3-8F27-1F4D5D62A9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spacing w:line="360" w:lineRule="auto"/>
      <w:jc w:val="center"/>
      <w:outlineLvl w:val="1"/>
    </w:pPr>
    <w:rPr>
      <w:rFonts w:ascii="Arial" w:hAnsi="Arial"/>
      <w:i/>
      <w:sz w:val="22"/>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styleId="Zwykytekst">
    <w:name w:val="Plain Text"/>
    <w:basedOn w:val="Normalny"/>
    <w:rPr>
      <w:rFonts w:ascii="Courier New" w:hAnsi="Courier New" w:cs="Courier New"/>
    </w:rPr>
  </w:style>
  <w:style w:type="paragraph" w:styleId="Nagwek">
    <w:name w:val="header"/>
    <w:basedOn w:val="Normalny"/>
    <w:pPr>
      <w:tabs>
        <w:tab w:val="center" w:pos="4536"/>
        <w:tab w:val="right" w:pos="9072"/>
      </w:tabs>
    </w:pPr>
  </w:style>
  <w:style w:type="paragraph" w:styleId="Tekstpodstawowywcity3">
    <w:name w:val="Body Text Indent 3"/>
    <w:basedOn w:val="Normalny"/>
    <w:pPr>
      <w:spacing w:line="360" w:lineRule="auto"/>
      <w:ind w:firstLine="426"/>
      <w:jc w:val="both"/>
    </w:pPr>
    <w:rPr>
      <w:sz w:val="26"/>
    </w:rPr>
  </w:style>
  <w:style w:type="character" w:styleId="Hipercze">
    <w:name w:val="Hyperlink"/>
    <w:rPr>
      <w:color w:val="0000FF"/>
      <w:u w:val="single"/>
    </w:rPr>
  </w:style>
  <w:style w:type="paragraph" w:styleId="Tekstpodstawowy">
    <w:name w:val="Body Text"/>
    <w:basedOn w:val="Normalny"/>
    <w:pPr>
      <w:spacing w:line="360" w:lineRule="auto"/>
      <w:jc w:val="both"/>
    </w:pPr>
    <w:rPr>
      <w:sz w:val="24"/>
    </w:rPr>
  </w:style>
  <w:style w:type="paragraph" w:styleId="Stopka">
    <w:name w:val="footer"/>
    <w:basedOn w:val="Normalny"/>
    <w:rsid w:val="0061472E"/>
    <w:pPr>
      <w:tabs>
        <w:tab w:val="center" w:pos="4536"/>
        <w:tab w:val="right" w:pos="9072"/>
      </w:tabs>
    </w:pPr>
  </w:style>
  <w:style w:type="character" w:styleId="Numerstrony">
    <w:name w:val="page number"/>
    <w:basedOn w:val="Domylnaczcionkaakapitu"/>
    <w:rsid w:val="00DD2AB3"/>
  </w:style>
  <w:style w:type="paragraph" w:styleId="Tytu">
    <w:name w:val="Title"/>
    <w:basedOn w:val="Normalny"/>
    <w:qFormat/>
    <w:rsid w:val="00347E12"/>
    <w:pPr>
      <w:jc w:val="center"/>
      <w:outlineLvl w:val="0"/>
    </w:pPr>
    <w:rPr>
      <w:b/>
      <w:sz w:val="24"/>
      <w:szCs w:val="24"/>
    </w:rPr>
  </w:style>
  <w:style w:type="paragraph" w:styleId="Legenda">
    <w:name w:val="caption"/>
    <w:basedOn w:val="Normalny"/>
    <w:next w:val="Normalny"/>
    <w:semiHidden/>
    <w:unhideWhenUsed/>
    <w:qFormat/>
    <w:rsid w:val="009E7EED"/>
    <w:pPr>
      <w:spacing w:after="200"/>
    </w:pPr>
    <w:rPr>
      <w:i/>
      <w:iCs/>
      <w:color w:val="44546A"/>
      <w:sz w:val="18"/>
      <w:szCs w:val="18"/>
    </w:rPr>
  </w:style>
  <w:style w:type="character" w:customStyle="1" w:styleId="AkapitzlistZnak">
    <w:name w:val="Akapit z listą Znak"/>
    <w:aliases w:val="List Paragraph Znak,List Paragraph1 Znak,L1 Znak,Numerowanie Znak,Akapit z listą5 Znak"/>
    <w:link w:val="Akapitzlist"/>
    <w:locked/>
    <w:rsid w:val="009E7EED"/>
    <w:rPr>
      <w:sz w:val="24"/>
      <w:szCs w:val="24"/>
    </w:rPr>
  </w:style>
  <w:style w:type="paragraph" w:styleId="Akapitzlist">
    <w:name w:val="List Paragraph"/>
    <w:aliases w:val="List Paragraph,List Paragraph1,L1,Numerowanie,Akapit z listą5"/>
    <w:basedOn w:val="Normalny"/>
    <w:link w:val="AkapitzlistZnak"/>
    <w:qFormat/>
    <w:rsid w:val="009E7EED"/>
    <w:pPr>
      <w:ind w:left="720"/>
      <w:contextualSpacing/>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061037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di.adm.agh.edu.pl/public/mendyk/HS/ZEST_WYPO_POM_SANIT.pdf" TargetMode="External"/><Relationship Id="rId18" Type="http://schemas.openxmlformats.org/officeDocument/2006/relationships/header" Target="header3.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di.adm.agh.edu.pl/public/mendyk/HS/miejsce_wpiecia_wod_kan_placu_budowy.jpg" TargetMode="External"/><Relationship Id="rId12" Type="http://schemas.openxmlformats.org/officeDocument/2006/relationships/image" Target="media/image4.jpeg"/><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jpeg"/><Relationship Id="rId5" Type="http://schemas.openxmlformats.org/officeDocument/2006/relationships/footnotes" Target="footnotes.xml"/><Relationship Id="rId15" Type="http://schemas.openxmlformats.org/officeDocument/2006/relationships/header" Target="header2.xml"/><Relationship Id="rId10" Type="http://schemas.openxmlformats.org/officeDocument/2006/relationships/hyperlink" Target="http://di.adm.agh.edu.pl/public/mendyk/HS/PZT-07.zip" TargetMode="External"/><Relationship Id="rId19"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header" Target="header1.xml"/></Relationships>
</file>

<file path=word/_rels/header2.xml.rels><?xml version="1.0" encoding="UTF-8" standalone="yes"?>
<Relationships xmlns="http://schemas.openxmlformats.org/package/2006/relationships"><Relationship Id="rId1" Type="http://schemas.openxmlformats.org/officeDocument/2006/relationships/image" Target="media/image5.jpeg"/></Relationships>
</file>

<file path=word/_rels/header3.xml.rels><?xml version="1.0" encoding="UTF-8" standalone="yes"?>
<Relationships xmlns="http://schemas.openxmlformats.org/package/2006/relationships"><Relationship Id="rId1" Type="http://schemas.openxmlformats.org/officeDocument/2006/relationships/image" Target="media/image6.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CWI\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TotalTime>
  <Pages>8</Pages>
  <Words>1668</Words>
  <Characters>11239</Characters>
  <Application>Microsoft Office Word</Application>
  <DocSecurity>0</DocSecurity>
  <Lines>93</Lines>
  <Paragraphs>25</Paragraphs>
  <ScaleCrop>false</ScaleCrop>
  <HeadingPairs>
    <vt:vector size="2" baseType="variant">
      <vt:variant>
        <vt:lpstr>Tytuł</vt:lpstr>
      </vt:variant>
      <vt:variant>
        <vt:i4>1</vt:i4>
      </vt:variant>
    </vt:vector>
  </HeadingPairs>
  <TitlesOfParts>
    <vt:vector size="1" baseType="lpstr">
      <vt:lpstr>Pismo: @#sygnatura</vt:lpstr>
    </vt:vector>
  </TitlesOfParts>
  <Company>AGH</Company>
  <LinksUpToDate>false</LinksUpToDate>
  <CharactersWithSpaces>12882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Pismo: @#sygnatura</dc:title>
  <dc:subject/>
  <dc:creator>Joanna Ćwiertnia</dc:creator>
  <cp:keywords/>
  <dc:description/>
  <cp:lastModifiedBy>Joanna Ćwiertnia</cp:lastModifiedBy>
  <cp:revision>2</cp:revision>
  <cp:lastPrinted>2020-07-15T06:04:00Z</cp:lastPrinted>
  <dcterms:created xsi:type="dcterms:W3CDTF">2020-07-15T06:05:00Z</dcterms:created>
  <dcterms:modified xsi:type="dcterms:W3CDTF">2020-07-15T06:05:00Z</dcterms:modified>
</cp:coreProperties>
</file>