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9FCF0" w14:textId="77777777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444CA42C" w14:textId="69C3A970" w:rsidR="0053442B" w:rsidRDefault="0053442B" w:rsidP="0053442B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Załącznik nr 4 do SIWZ</w:t>
      </w:r>
    </w:p>
    <w:p w14:paraId="4B43090C" w14:textId="77777777" w:rsidR="0053442B" w:rsidRDefault="0053442B" w:rsidP="0053442B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Znak sprawy K-2.381/13/2020</w:t>
      </w:r>
    </w:p>
    <w:p w14:paraId="6AEC6F6B" w14:textId="77777777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4BCB05F2" w14:textId="77777777" w:rsidR="00D676AA" w:rsidRDefault="00D676AA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9B71700" w14:textId="77777777" w:rsidR="00D676AA" w:rsidRDefault="00D676AA" w:rsidP="00D676AA">
      <w:pPr>
        <w:pStyle w:val="Tekstpodstawowy"/>
        <w:rPr>
          <w:b/>
        </w:rPr>
      </w:pPr>
      <w:r>
        <w:rPr>
          <w:b/>
        </w:rPr>
        <w:t>ZADANIE 4</w:t>
      </w:r>
    </w:p>
    <w:p w14:paraId="4FFA1EF6" w14:textId="77777777" w:rsidR="00D676AA" w:rsidRDefault="00D676AA" w:rsidP="00D676AA">
      <w:pPr>
        <w:pStyle w:val="Tekstpodstawowy"/>
      </w:pPr>
      <w:r>
        <w:rPr>
          <w:b/>
        </w:rPr>
        <w:t>Temat:</w:t>
      </w:r>
      <w:r>
        <w:t xml:space="preserve"> zakup wraz z dostawą regałów magazynowych </w:t>
      </w:r>
    </w:p>
    <w:p w14:paraId="683BBEB4" w14:textId="77777777" w:rsidR="00D676AA" w:rsidRDefault="00D676AA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8CDBE6C" w14:textId="77777777" w:rsidR="00D676AA" w:rsidRDefault="00D676AA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B7B5303" w14:textId="570FEB96" w:rsidR="00703758" w:rsidRPr="0018740E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18740E">
        <w:rPr>
          <w:rFonts w:ascii="Calibri" w:hAnsi="Calibri" w:cs="Calibri"/>
          <w:b/>
          <w:bCs/>
          <w:sz w:val="28"/>
          <w:szCs w:val="28"/>
        </w:rPr>
        <w:t xml:space="preserve">SPECYFIKACJA WYPOSAŻENIA </w:t>
      </w:r>
      <w:r w:rsidR="00AD7E2B" w:rsidRPr="0018740E">
        <w:rPr>
          <w:rFonts w:ascii="Calibri" w:hAnsi="Calibri" w:cs="Calibri"/>
          <w:b/>
          <w:bCs/>
          <w:sz w:val="28"/>
          <w:szCs w:val="28"/>
        </w:rPr>
        <w:t>MEBLOWEGO</w:t>
      </w:r>
    </w:p>
    <w:p w14:paraId="152C4660" w14:textId="77777777" w:rsidR="00103655" w:rsidRPr="0018740E" w:rsidRDefault="00EA39F6"/>
    <w:p w14:paraId="5E9491C3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aps/>
        </w:rPr>
      </w:pPr>
      <w:r w:rsidRPr="0018740E">
        <w:rPr>
          <w:rFonts w:cstheme="minorHAnsi"/>
          <w:b/>
          <w:bCs/>
          <w:caps/>
        </w:rPr>
        <w:t>Uwaga!</w:t>
      </w:r>
    </w:p>
    <w:p w14:paraId="04A8CB39" w14:textId="29B188AE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  <w:r w:rsidRPr="0018740E">
        <w:rPr>
          <w:rFonts w:cstheme="minorHAnsi"/>
          <w:b/>
          <w:bCs/>
        </w:rPr>
        <w:t>Przed przystąpieniem do realizacji zadania wyłoniony w trybie postępowania publicznego Wykonawca, jest zobowiązany</w:t>
      </w:r>
      <w:r w:rsidRPr="0018740E">
        <w:rPr>
          <w:rFonts w:cstheme="minorHAnsi"/>
          <w:b/>
          <w:bCs/>
          <w:lang w:val="en-US"/>
        </w:rPr>
        <w:t>:</w:t>
      </w:r>
    </w:p>
    <w:p w14:paraId="5A88F3F7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en-US"/>
        </w:rPr>
      </w:pPr>
    </w:p>
    <w:p w14:paraId="5B768D1A" w14:textId="522FE8C9" w:rsidR="00E928E9" w:rsidRPr="0018740E" w:rsidRDefault="00E928E9" w:rsidP="0018740E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  <w:lang w:val="en-US"/>
        </w:rPr>
      </w:pPr>
      <w:r w:rsidRPr="0018740E">
        <w:rPr>
          <w:rFonts w:cstheme="minorHAnsi"/>
        </w:rPr>
        <w:t>przedstawić proponowane produkty</w:t>
      </w:r>
      <w:r w:rsidRPr="0018740E">
        <w:rPr>
          <w:rFonts w:eastAsia="Arial" w:cs="Arial"/>
        </w:rPr>
        <w:t xml:space="preserve"> do akceptacji Zamawiającego.</w:t>
      </w:r>
    </w:p>
    <w:p w14:paraId="1E2170AF" w14:textId="77777777" w:rsidR="00703758" w:rsidRPr="0018740E" w:rsidRDefault="00703758" w:rsidP="0018740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</w:p>
    <w:p w14:paraId="2B5C9ED7" w14:textId="032DD90C" w:rsidR="00AD7E2B" w:rsidRPr="0018740E" w:rsidRDefault="00AD7E2B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740E">
        <w:rPr>
          <w:rFonts w:cstheme="minorHAnsi"/>
        </w:rPr>
        <w:t xml:space="preserve">Przed przystąpieniem do realizacji zadania w pomieszczeniach, w </w:t>
      </w:r>
      <w:proofErr w:type="spellStart"/>
      <w:r w:rsidRPr="0018740E">
        <w:rPr>
          <w:rFonts w:cstheme="minorHAnsi"/>
        </w:rPr>
        <w:t>kt</w:t>
      </w:r>
      <w:r w:rsidRPr="0018740E">
        <w:rPr>
          <w:rFonts w:cstheme="minorHAnsi"/>
          <w:lang w:val="en-US"/>
        </w:rPr>
        <w:t>órych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będzie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wykonywany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Przedmiot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Zamówienia</w:t>
      </w:r>
      <w:proofErr w:type="spellEnd"/>
      <w:r w:rsidRPr="0018740E">
        <w:rPr>
          <w:rFonts w:cstheme="minorHAnsi"/>
          <w:lang w:val="en-US"/>
        </w:rPr>
        <w:t>, w</w:t>
      </w:r>
      <w:r w:rsidRPr="0018740E">
        <w:rPr>
          <w:rFonts w:cstheme="minorHAnsi"/>
        </w:rPr>
        <w:t xml:space="preserve"> zakresie </w:t>
      </w:r>
      <w:proofErr w:type="spellStart"/>
      <w:r w:rsidRPr="0018740E">
        <w:rPr>
          <w:rFonts w:cstheme="minorHAnsi"/>
        </w:rPr>
        <w:t>obowiązk</w:t>
      </w:r>
      <w:r w:rsidRPr="0018740E">
        <w:rPr>
          <w:rFonts w:cstheme="minorHAnsi"/>
          <w:lang w:val="en-US"/>
        </w:rPr>
        <w:t>ów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Wykonawcy</w:t>
      </w:r>
      <w:proofErr w:type="spellEnd"/>
      <w:r w:rsidRPr="0018740E">
        <w:rPr>
          <w:rFonts w:cstheme="minorHAnsi"/>
          <w:lang w:val="en-US"/>
        </w:rPr>
        <w:t xml:space="preserve"> jest </w:t>
      </w:r>
      <w:proofErr w:type="spellStart"/>
      <w:r w:rsidRPr="0018740E">
        <w:rPr>
          <w:rFonts w:cstheme="minorHAnsi"/>
          <w:lang w:val="en-US"/>
        </w:rPr>
        <w:t>dokonanie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niezbędnych</w:t>
      </w:r>
      <w:proofErr w:type="spellEnd"/>
      <w:r w:rsidR="00C236B1" w:rsidRPr="0018740E">
        <w:rPr>
          <w:rFonts w:cstheme="minorHAnsi"/>
          <w:lang w:val="en-US"/>
        </w:rPr>
        <w:t xml:space="preserve"> </w:t>
      </w:r>
      <w:proofErr w:type="spellStart"/>
      <w:r w:rsidR="00C236B1" w:rsidRPr="0018740E">
        <w:rPr>
          <w:rFonts w:cstheme="minorHAnsi"/>
          <w:lang w:val="en-US"/>
        </w:rPr>
        <w:t>pomiarów</w:t>
      </w:r>
      <w:proofErr w:type="spellEnd"/>
      <w:r w:rsidRPr="0018740E">
        <w:rPr>
          <w:rFonts w:cstheme="minorHAnsi"/>
          <w:lang w:val="en-US"/>
        </w:rPr>
        <w:t xml:space="preserve">. </w:t>
      </w:r>
      <w:r w:rsidR="00D43B18" w:rsidRPr="0018740E">
        <w:rPr>
          <w:rFonts w:cstheme="minorHAnsi"/>
        </w:rPr>
        <w:t xml:space="preserve">Projekt należy wykonywać zgodnie z rysunkami załączonymi do opracowania. </w:t>
      </w:r>
    </w:p>
    <w:p w14:paraId="744F7903" w14:textId="27E26EAA" w:rsidR="00AD7239" w:rsidRPr="0018740E" w:rsidRDefault="00AD7239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0BADB4" w14:textId="563A237B" w:rsidR="00AD7239" w:rsidRPr="0018740E" w:rsidRDefault="00AD7239" w:rsidP="0018740E">
      <w:pPr>
        <w:autoSpaceDE w:val="0"/>
        <w:autoSpaceDN w:val="0"/>
        <w:adjustRightInd w:val="0"/>
        <w:jc w:val="both"/>
        <w:rPr>
          <w:rFonts w:cstheme="minorHAnsi"/>
        </w:rPr>
      </w:pPr>
      <w:r w:rsidRPr="0018740E">
        <w:rPr>
          <w:rFonts w:cs="Arial"/>
        </w:rPr>
        <w:t>Elementy składowe – płyty meblowe</w:t>
      </w:r>
      <w:r w:rsidR="005017DC" w:rsidRPr="0018740E">
        <w:rPr>
          <w:rFonts w:cs="Arial"/>
        </w:rPr>
        <w:t>,</w:t>
      </w:r>
      <w:r w:rsidRPr="0018740E">
        <w:rPr>
          <w:rFonts w:cs="Arial"/>
        </w:rPr>
        <w:t xml:space="preserve"> muszą posiadać klasę higieniczności E1 </w:t>
      </w:r>
      <w:r w:rsidRPr="0018740E">
        <w:rPr>
          <w:rFonts w:cstheme="minorHAnsi"/>
        </w:rPr>
        <w:t xml:space="preserve">zgodnie z normą PN-EN14322:2017-06. </w:t>
      </w:r>
      <w:r w:rsidR="005017DC" w:rsidRPr="0018740E">
        <w:rPr>
          <w:rFonts w:cstheme="minorHAnsi"/>
        </w:rPr>
        <w:t xml:space="preserve">Stałe elementy wyposażenia meblowego powinny posiadać klasę reakcji na ogień D-s1, d0, </w:t>
      </w:r>
      <w:r w:rsidR="00C50E8D" w:rsidRPr="0018740E">
        <w:rPr>
          <w:rFonts w:cstheme="minorHAnsi"/>
        </w:rPr>
        <w:t xml:space="preserve">lub wyższą, </w:t>
      </w:r>
      <w:r w:rsidR="005017DC" w:rsidRPr="0018740E">
        <w:rPr>
          <w:rFonts w:cstheme="minorHAnsi"/>
        </w:rPr>
        <w:t xml:space="preserve">zakazuje się stosowania wyrobów </w:t>
      </w:r>
      <w:proofErr w:type="spellStart"/>
      <w:r w:rsidR="005017DC" w:rsidRPr="0018740E">
        <w:rPr>
          <w:rFonts w:cstheme="minorHAnsi"/>
        </w:rPr>
        <w:t>łatwozapalnych</w:t>
      </w:r>
      <w:proofErr w:type="spellEnd"/>
      <w:r w:rsidR="00C50E8D" w:rsidRPr="0018740E">
        <w:rPr>
          <w:rFonts w:cstheme="minorHAnsi"/>
        </w:rPr>
        <w:t>,</w:t>
      </w:r>
      <w:r w:rsidR="005017DC" w:rsidRPr="0018740E">
        <w:rPr>
          <w:rFonts w:cstheme="minorHAnsi"/>
        </w:rPr>
        <w:t xml:space="preserve"> </w:t>
      </w:r>
      <w:r w:rsidR="00C50E8D" w:rsidRPr="0018740E">
        <w:rPr>
          <w:rFonts w:cstheme="minorHAnsi"/>
        </w:rPr>
        <w:t>których produkty rozkładu są bardzo toksyczne, lub intensywnie dymiących</w:t>
      </w:r>
      <w:r w:rsidR="005017DC" w:rsidRPr="0018740E">
        <w:rPr>
          <w:rFonts w:cstheme="minorHAnsi"/>
        </w:rPr>
        <w:t>.</w:t>
      </w:r>
      <w:r w:rsidR="00063A4F" w:rsidRPr="0018740E">
        <w:rPr>
          <w:rFonts w:cstheme="minorHAnsi"/>
        </w:rPr>
        <w:t xml:space="preserve"> Pozostałe elementy wyposażenia powinny posiadać klasę reakcji na ogień D-s2, d0</w:t>
      </w:r>
      <w:r w:rsidR="005017DC" w:rsidRPr="0018740E">
        <w:rPr>
          <w:rFonts w:cstheme="minorHAnsi"/>
        </w:rPr>
        <w:t xml:space="preserve"> </w:t>
      </w:r>
      <w:r w:rsidR="00063A4F" w:rsidRPr="0018740E">
        <w:rPr>
          <w:rFonts w:cstheme="minorHAnsi"/>
        </w:rPr>
        <w:t>lub wyższą.</w:t>
      </w:r>
      <w:r w:rsidR="00C50E8D" w:rsidRPr="0018740E">
        <w:rPr>
          <w:rFonts w:cstheme="minorHAnsi"/>
        </w:rPr>
        <w:t xml:space="preserve">  </w:t>
      </w:r>
    </w:p>
    <w:p w14:paraId="1B465DB9" w14:textId="63AF4ADC" w:rsidR="00AD7E2B" w:rsidRPr="0018740E" w:rsidRDefault="002C1A71" w:rsidP="001874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 w:rsidRPr="0018740E">
        <w:rPr>
          <w:rFonts w:cstheme="minorHAnsi"/>
          <w:lang w:val="en-US"/>
        </w:rPr>
        <w:t>Wyposażenie</w:t>
      </w:r>
      <w:proofErr w:type="spellEnd"/>
      <w:r w:rsidRPr="0018740E">
        <w:rPr>
          <w:rFonts w:cstheme="minorHAnsi"/>
          <w:lang w:val="en-US"/>
        </w:rPr>
        <w:t xml:space="preserve"> </w:t>
      </w:r>
      <w:proofErr w:type="spellStart"/>
      <w:r w:rsidRPr="0018740E">
        <w:rPr>
          <w:rFonts w:cstheme="minorHAnsi"/>
          <w:lang w:val="en-US"/>
        </w:rPr>
        <w:t>meblowe</w:t>
      </w:r>
      <w:proofErr w:type="spellEnd"/>
      <w:r w:rsidRPr="0018740E">
        <w:rPr>
          <w:rFonts w:cstheme="minorHAnsi"/>
          <w:lang w:val="en-US"/>
        </w:rPr>
        <w:t>:</w:t>
      </w:r>
    </w:p>
    <w:p w14:paraId="6F3EA2EA" w14:textId="515981ED" w:rsidR="00D00E1E" w:rsidRDefault="00D00E1E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71DA3311" w14:textId="5AE60870" w:rsidR="002E2B1D" w:rsidRDefault="002E2B1D" w:rsidP="0018740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139DA802" w14:textId="62D4461C" w:rsidR="0018740E" w:rsidRDefault="002E2B1D" w:rsidP="00EA39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</w:rPr>
      </w:pPr>
      <w:r>
        <w:rPr>
          <w:rFonts w:cs="Arial"/>
        </w:rPr>
        <w:t>17. Regał magazynowy</w:t>
      </w:r>
      <w:r w:rsidR="00EA39F6">
        <w:rPr>
          <w:rFonts w:cs="Arial"/>
        </w:rPr>
        <w:t xml:space="preserve"> </w:t>
      </w:r>
      <w:r w:rsidR="00EA39F6" w:rsidRPr="00EA39F6">
        <w:rPr>
          <w:rFonts w:ascii="Calibri" w:hAnsi="Calibri" w:cs="Calibri"/>
          <w:color w:val="000000"/>
        </w:rPr>
        <w:t>100x50x200 cm,</w:t>
      </w:r>
    </w:p>
    <w:p w14:paraId="39A40E3F" w14:textId="65C34F0A" w:rsidR="002E2B1D" w:rsidRDefault="002E2B1D" w:rsidP="002E2B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</w:rPr>
      </w:pPr>
    </w:p>
    <w:p w14:paraId="10BC2FC4" w14:textId="1016E882" w:rsidR="002E2B1D" w:rsidRDefault="002E2B1D" w:rsidP="002E2B1D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Regał metalowy skręcany wykonany z blachy 0,8mm. </w:t>
      </w:r>
      <w:r w:rsidR="00553D81">
        <w:rPr>
          <w:rFonts w:cs="Arial"/>
        </w:rPr>
        <w:t xml:space="preserve">Wyposażony w 5 półek. </w:t>
      </w:r>
      <w:r>
        <w:rPr>
          <w:rFonts w:cs="Arial"/>
        </w:rPr>
        <w:t>Półk</w:t>
      </w:r>
      <w:r w:rsidR="00553D81">
        <w:rPr>
          <w:rFonts w:cs="Arial"/>
        </w:rPr>
        <w:t>i</w:t>
      </w:r>
      <w:r>
        <w:rPr>
          <w:rFonts w:cs="Arial"/>
        </w:rPr>
        <w:t xml:space="preserve"> wzmocnione stalową poprzeczką, wykończone płytą MDF. </w:t>
      </w:r>
    </w:p>
    <w:p w14:paraId="59E2731B" w14:textId="368F460A" w:rsidR="00553D81" w:rsidRDefault="00553D81" w:rsidP="002E2B1D">
      <w:pPr>
        <w:autoSpaceDE w:val="0"/>
        <w:autoSpaceDN w:val="0"/>
        <w:adjustRightInd w:val="0"/>
        <w:spacing w:after="0" w:line="240" w:lineRule="auto"/>
        <w:jc w:val="both"/>
        <w:rPr>
          <w:rFonts w:eastAsia="Arial" w:cs="Arial"/>
        </w:rPr>
      </w:pPr>
      <w:r w:rsidRPr="0018740E">
        <w:rPr>
          <w:rFonts w:eastAsia="Arial" w:cs="Arial"/>
        </w:rPr>
        <w:t>Preferowany model:</w:t>
      </w:r>
      <w:r>
        <w:rPr>
          <w:rFonts w:eastAsia="Arial" w:cs="Arial"/>
        </w:rPr>
        <w:t xml:space="preserve"> Solid II lub równoważny.</w:t>
      </w:r>
    </w:p>
    <w:p w14:paraId="7C66F44D" w14:textId="77777777" w:rsidR="00EA39F6" w:rsidRPr="0018740E" w:rsidRDefault="00EA39F6" w:rsidP="002E2B1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7FFF"/>
        </w:rPr>
      </w:pPr>
      <w:bookmarkStart w:id="0" w:name="_GoBack"/>
      <w:bookmarkEnd w:id="0"/>
    </w:p>
    <w:sectPr w:rsidR="00EA39F6" w:rsidRPr="0018740E" w:rsidSect="00A2720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CBCEDCA"/>
    <w:lvl w:ilvl="0">
      <w:numFmt w:val="bullet"/>
      <w:lvlText w:val="*"/>
      <w:lvlJc w:val="left"/>
    </w:lvl>
  </w:abstractNum>
  <w:abstractNum w:abstractNumId="1" w15:restartNumberingAfterBreak="0">
    <w:nsid w:val="002C55DE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247"/>
    <w:multiLevelType w:val="hybridMultilevel"/>
    <w:tmpl w:val="4466757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42C8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069F7"/>
    <w:multiLevelType w:val="multilevel"/>
    <w:tmpl w:val="032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841BCC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51DDB"/>
    <w:multiLevelType w:val="multilevel"/>
    <w:tmpl w:val="1CF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7E57"/>
    <w:multiLevelType w:val="hybridMultilevel"/>
    <w:tmpl w:val="D7069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C54CD"/>
    <w:multiLevelType w:val="hybridMultilevel"/>
    <w:tmpl w:val="B70CF54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6D6A"/>
    <w:multiLevelType w:val="hybridMultilevel"/>
    <w:tmpl w:val="2FAE828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061"/>
    <w:multiLevelType w:val="hybridMultilevel"/>
    <w:tmpl w:val="16343648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416C"/>
    <w:multiLevelType w:val="hybridMultilevel"/>
    <w:tmpl w:val="B2B2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60C13"/>
    <w:multiLevelType w:val="hybridMultilevel"/>
    <w:tmpl w:val="5AEE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24169"/>
    <w:multiLevelType w:val="multilevel"/>
    <w:tmpl w:val="350C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AF7601B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676A1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5"/>
  </w:num>
  <w:num w:numId="5">
    <w:abstractNumId w:val="15"/>
  </w:num>
  <w:num w:numId="6">
    <w:abstractNumId w:val="13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14"/>
  </w:num>
  <w:num w:numId="12">
    <w:abstractNumId w:val="3"/>
  </w:num>
  <w:num w:numId="13">
    <w:abstractNumId w:val="10"/>
  </w:num>
  <w:num w:numId="14">
    <w:abstractNumId w:val="2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758"/>
    <w:rsid w:val="00006ED3"/>
    <w:rsid w:val="00030FC7"/>
    <w:rsid w:val="00063A4F"/>
    <w:rsid w:val="0006496B"/>
    <w:rsid w:val="000907D2"/>
    <w:rsid w:val="000A4212"/>
    <w:rsid w:val="000E42B8"/>
    <w:rsid w:val="000E581A"/>
    <w:rsid w:val="0014727F"/>
    <w:rsid w:val="0018740E"/>
    <w:rsid w:val="001B0869"/>
    <w:rsid w:val="001C0BF9"/>
    <w:rsid w:val="001C32C5"/>
    <w:rsid w:val="001F201F"/>
    <w:rsid w:val="002364EE"/>
    <w:rsid w:val="002C1A71"/>
    <w:rsid w:val="002E0FB0"/>
    <w:rsid w:val="002E2B1D"/>
    <w:rsid w:val="00365591"/>
    <w:rsid w:val="003F0C00"/>
    <w:rsid w:val="00442548"/>
    <w:rsid w:val="00487C01"/>
    <w:rsid w:val="004D353B"/>
    <w:rsid w:val="004E7069"/>
    <w:rsid w:val="004E7EDF"/>
    <w:rsid w:val="005017DC"/>
    <w:rsid w:val="0053442B"/>
    <w:rsid w:val="00553D81"/>
    <w:rsid w:val="006936D0"/>
    <w:rsid w:val="006A24DF"/>
    <w:rsid w:val="006C2D59"/>
    <w:rsid w:val="00703758"/>
    <w:rsid w:val="007157A4"/>
    <w:rsid w:val="00762A3B"/>
    <w:rsid w:val="007729A6"/>
    <w:rsid w:val="00832E6F"/>
    <w:rsid w:val="008433EF"/>
    <w:rsid w:val="0084614A"/>
    <w:rsid w:val="00885CD6"/>
    <w:rsid w:val="008A50F4"/>
    <w:rsid w:val="008C37A4"/>
    <w:rsid w:val="008D64C8"/>
    <w:rsid w:val="00950465"/>
    <w:rsid w:val="00982407"/>
    <w:rsid w:val="009B05DD"/>
    <w:rsid w:val="009B197F"/>
    <w:rsid w:val="009E21C3"/>
    <w:rsid w:val="00A02134"/>
    <w:rsid w:val="00A643F3"/>
    <w:rsid w:val="00AD18F7"/>
    <w:rsid w:val="00AD7239"/>
    <w:rsid w:val="00AD7E2B"/>
    <w:rsid w:val="00B02176"/>
    <w:rsid w:val="00B2162B"/>
    <w:rsid w:val="00B23918"/>
    <w:rsid w:val="00B340E6"/>
    <w:rsid w:val="00C20F9B"/>
    <w:rsid w:val="00C236B1"/>
    <w:rsid w:val="00C50E8D"/>
    <w:rsid w:val="00C80B93"/>
    <w:rsid w:val="00CA366F"/>
    <w:rsid w:val="00CB5F83"/>
    <w:rsid w:val="00CD480E"/>
    <w:rsid w:val="00D00E1E"/>
    <w:rsid w:val="00D424D9"/>
    <w:rsid w:val="00D43B18"/>
    <w:rsid w:val="00D44D6D"/>
    <w:rsid w:val="00D676AA"/>
    <w:rsid w:val="00D82BD4"/>
    <w:rsid w:val="00DA080D"/>
    <w:rsid w:val="00DD49D0"/>
    <w:rsid w:val="00E17804"/>
    <w:rsid w:val="00E26588"/>
    <w:rsid w:val="00E458BF"/>
    <w:rsid w:val="00E928E9"/>
    <w:rsid w:val="00EA39F6"/>
    <w:rsid w:val="00F70C7C"/>
    <w:rsid w:val="00FA5560"/>
    <w:rsid w:val="00FB42BB"/>
    <w:rsid w:val="00FC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E204"/>
  <w15:docId w15:val="{30EC63FE-26AC-4B49-8E71-6DE6BE8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40E"/>
  </w:style>
  <w:style w:type="paragraph" w:styleId="Nagwek4">
    <w:name w:val="heading 4"/>
    <w:basedOn w:val="Normalny"/>
    <w:link w:val="Nagwek4Znak"/>
    <w:uiPriority w:val="9"/>
    <w:qFormat/>
    <w:rsid w:val="001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7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4212"/>
    <w:pPr>
      <w:ind w:left="720"/>
      <w:contextualSpacing/>
    </w:pPr>
  </w:style>
  <w:style w:type="paragraph" w:customStyle="1" w:styleId="Default">
    <w:name w:val="Default"/>
    <w:rsid w:val="004E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C32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32C5"/>
    <w:rPr>
      <w:b/>
      <w:bCs/>
    </w:rPr>
  </w:style>
  <w:style w:type="character" w:customStyle="1" w:styleId="caps">
    <w:name w:val="caps"/>
    <w:basedOn w:val="Domylnaczcionkaakapitu"/>
    <w:rsid w:val="001C32C5"/>
  </w:style>
  <w:style w:type="paragraph" w:styleId="NormalnyWeb">
    <w:name w:val="Normal (Web)"/>
    <w:basedOn w:val="Normalny"/>
    <w:uiPriority w:val="99"/>
    <w:semiHidden/>
    <w:unhideWhenUsed/>
    <w:rsid w:val="008C3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928E9"/>
    <w:pPr>
      <w:spacing w:after="0" w:line="240" w:lineRule="auto"/>
    </w:pPr>
  </w:style>
  <w:style w:type="paragraph" w:customStyle="1" w:styleId="no-margin">
    <w:name w:val="no-margin"/>
    <w:basedOn w:val="Normalny"/>
    <w:rsid w:val="008D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676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676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kisia</dc:creator>
  <cp:lastModifiedBy>Tadeusz Józefczyk</cp:lastModifiedBy>
  <cp:revision>7</cp:revision>
  <dcterms:created xsi:type="dcterms:W3CDTF">2020-07-08T10:00:00Z</dcterms:created>
  <dcterms:modified xsi:type="dcterms:W3CDTF">2020-07-09T15:30:00Z</dcterms:modified>
</cp:coreProperties>
</file>