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84FB" w14:textId="2E5C3A84" w:rsidR="00D61FA5" w:rsidRDefault="00D61FA5" w:rsidP="00D61FA5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Załącznik nr 2 do SIWZ</w:t>
      </w:r>
    </w:p>
    <w:p w14:paraId="014F5526" w14:textId="77777777" w:rsidR="00D61FA5" w:rsidRDefault="00D61FA5" w:rsidP="00D61FA5">
      <w:pPr>
        <w:spacing w:before="48" w:after="0" w:line="24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Znak sprawy K-2.381/13/2020</w:t>
      </w:r>
    </w:p>
    <w:p w14:paraId="7E0A54F3" w14:textId="77777777" w:rsidR="00703758" w:rsidRDefault="00703758" w:rsidP="0070375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D69FCF0" w14:textId="77777777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6AEC6F6B" w14:textId="77777777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14:paraId="342C695A" w14:textId="77777777" w:rsidR="00476B92" w:rsidRDefault="00476B92" w:rsidP="00476B92">
      <w:pPr>
        <w:pStyle w:val="Tekstpodstawowy"/>
        <w:rPr>
          <w:b/>
        </w:rPr>
      </w:pPr>
      <w:r>
        <w:rPr>
          <w:b/>
        </w:rPr>
        <w:t>ZADANIE 2</w:t>
      </w:r>
    </w:p>
    <w:p w14:paraId="26D27697" w14:textId="7981CDC7" w:rsidR="00476B92" w:rsidRDefault="00476B92" w:rsidP="00476B92">
      <w:pPr>
        <w:pStyle w:val="Tekstpodstawowy"/>
      </w:pPr>
      <w:r>
        <w:rPr>
          <w:b/>
        </w:rPr>
        <w:t>Temat:</w:t>
      </w:r>
      <w:r>
        <w:t xml:space="preserve"> </w:t>
      </w:r>
      <w:r w:rsidR="00FF2C4B">
        <w:t>Wykonanie</w:t>
      </w:r>
      <w:bookmarkStart w:id="0" w:name="_GoBack"/>
      <w:bookmarkEnd w:id="0"/>
      <w:r>
        <w:t xml:space="preserve"> wraz z dostawą pozostałego wyposażenia meblowego na wymiar na potrzeby Studium Języków Obcych </w:t>
      </w:r>
    </w:p>
    <w:p w14:paraId="54A54694" w14:textId="77777777" w:rsidR="00476B92" w:rsidRDefault="00476B92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1368C00" w14:textId="77777777" w:rsidR="00476B92" w:rsidRDefault="00476B92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B7B5303" w14:textId="639188B6" w:rsidR="00703758" w:rsidRDefault="00703758" w:rsidP="0070375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SPECYFIKACJA WYPOSAŻENIA </w:t>
      </w:r>
      <w:r w:rsidR="00AD7E2B">
        <w:rPr>
          <w:rFonts w:ascii="Calibri" w:hAnsi="Calibri" w:cs="Calibri"/>
          <w:b/>
          <w:bCs/>
          <w:sz w:val="28"/>
          <w:szCs w:val="28"/>
        </w:rPr>
        <w:t>MEBLOWEGO</w:t>
      </w:r>
    </w:p>
    <w:p w14:paraId="152C4660" w14:textId="77777777" w:rsidR="00103655" w:rsidRDefault="00FF2C4B"/>
    <w:p w14:paraId="5E9491C3" w14:textId="77777777" w:rsidR="00703758" w:rsidRPr="008C37A4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aps/>
        </w:rPr>
      </w:pPr>
      <w:r w:rsidRPr="008C37A4">
        <w:rPr>
          <w:rFonts w:cstheme="minorHAnsi"/>
          <w:b/>
          <w:bCs/>
          <w:caps/>
        </w:rPr>
        <w:t>Uwaga!</w:t>
      </w:r>
    </w:p>
    <w:p w14:paraId="04A8CB39" w14:textId="77777777" w:rsidR="00703758" w:rsidRPr="002A26EB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C37A4">
        <w:rPr>
          <w:rFonts w:cstheme="minorHAnsi"/>
          <w:b/>
          <w:bCs/>
        </w:rPr>
        <w:t xml:space="preserve">Przed przystąpieniem do realizacji zadania wyłoniony w trybie postępowania publicznego Wykonawca, jest zobowiązany uzgodnić z </w:t>
      </w:r>
      <w:r w:rsidR="00A02134">
        <w:rPr>
          <w:rFonts w:cstheme="minorHAnsi"/>
          <w:b/>
          <w:bCs/>
        </w:rPr>
        <w:t>Zamawiającym</w:t>
      </w:r>
      <w:r w:rsidRPr="002A26EB">
        <w:rPr>
          <w:rFonts w:cstheme="minorHAnsi"/>
          <w:b/>
          <w:bCs/>
        </w:rPr>
        <w:t>:</w:t>
      </w:r>
    </w:p>
    <w:p w14:paraId="5A88F3F7" w14:textId="77777777" w:rsidR="00703758" w:rsidRPr="002A26EB" w:rsidRDefault="0070375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30435A7" w14:textId="77777777" w:rsidR="00703758" w:rsidRPr="002A26EB" w:rsidRDefault="006C2D59" w:rsidP="008C37A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>i</w:t>
      </w:r>
      <w:r w:rsidR="00703758" w:rsidRPr="008C37A4">
        <w:rPr>
          <w:rFonts w:cstheme="minorHAnsi"/>
        </w:rPr>
        <w:t xml:space="preserve">lość i rozmieszczenie przelotek kablowych w biurkach </w:t>
      </w:r>
    </w:p>
    <w:p w14:paraId="638B2939" w14:textId="708BD222" w:rsidR="00A02134" w:rsidRPr="002A26EB" w:rsidRDefault="006C2D59" w:rsidP="00A0213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 xml:space="preserve">rodzaj kółek w szafkach </w:t>
      </w:r>
      <w:proofErr w:type="spellStart"/>
      <w:r w:rsidRPr="008C37A4">
        <w:rPr>
          <w:rFonts w:cstheme="minorHAnsi"/>
        </w:rPr>
        <w:t>po</w:t>
      </w:r>
      <w:r w:rsidR="002A26EB">
        <w:rPr>
          <w:rFonts w:cstheme="minorHAnsi"/>
        </w:rPr>
        <w:t>d</w:t>
      </w:r>
      <w:r w:rsidRPr="008C37A4">
        <w:rPr>
          <w:rFonts w:cstheme="minorHAnsi"/>
        </w:rPr>
        <w:t>blatowych</w:t>
      </w:r>
      <w:proofErr w:type="spellEnd"/>
      <w:r w:rsidR="008C37A4" w:rsidRPr="008C37A4">
        <w:rPr>
          <w:rFonts w:cstheme="minorHAnsi"/>
        </w:rPr>
        <w:t xml:space="preserve"> oraz fotelach biurowych,</w:t>
      </w:r>
      <w:r w:rsidR="00A02134">
        <w:rPr>
          <w:rFonts w:cstheme="minorHAnsi"/>
        </w:rPr>
        <w:t xml:space="preserve"> </w:t>
      </w:r>
      <w:r w:rsidR="00A02134" w:rsidRPr="00A02134">
        <w:rPr>
          <w:rFonts w:cstheme="minorHAnsi"/>
        </w:rPr>
        <w:t>w zależności od powierzchni podłogi w danym pomieszczeniu</w:t>
      </w:r>
    </w:p>
    <w:p w14:paraId="6CB95C93" w14:textId="77777777" w:rsidR="006C2D59" w:rsidRPr="002A26EB" w:rsidRDefault="008C37A4" w:rsidP="00A02134">
      <w:pPr>
        <w:numPr>
          <w:ilvl w:val="0"/>
          <w:numId w:val="1"/>
        </w:numPr>
        <w:autoSpaceDE w:val="0"/>
        <w:autoSpaceDN w:val="0"/>
        <w:adjustRightInd w:val="0"/>
        <w:spacing w:after="80" w:line="240" w:lineRule="auto"/>
        <w:ind w:left="1440" w:hanging="360"/>
        <w:jc w:val="both"/>
        <w:rPr>
          <w:rFonts w:cstheme="minorHAnsi"/>
        </w:rPr>
      </w:pPr>
      <w:r w:rsidRPr="008C37A4">
        <w:rPr>
          <w:rFonts w:cstheme="minorHAnsi"/>
        </w:rPr>
        <w:t>r</w:t>
      </w:r>
      <w:r w:rsidRPr="00A02134">
        <w:rPr>
          <w:rFonts w:cstheme="minorHAnsi"/>
        </w:rPr>
        <w:t>odzaj stopek w krzesłach</w:t>
      </w:r>
      <w:r w:rsidR="006C2D59" w:rsidRPr="00A02134">
        <w:rPr>
          <w:rFonts w:cstheme="minorHAnsi"/>
        </w:rPr>
        <w:t>, w zależności od powierzchni podłogi w danym pomieszczeniu</w:t>
      </w:r>
    </w:p>
    <w:p w14:paraId="1E2170AF" w14:textId="77777777" w:rsidR="00703758" w:rsidRPr="008C37A4" w:rsidRDefault="00703758" w:rsidP="008C37A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</w:p>
    <w:p w14:paraId="2B5C9ED7" w14:textId="7A963C14" w:rsidR="00AD7E2B" w:rsidRDefault="00AD7E2B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Przed przystąpieniem do realizacji zadania w pomieszczeniach, w kt</w:t>
      </w:r>
      <w:r w:rsidRPr="002A26EB">
        <w:rPr>
          <w:rFonts w:cstheme="minorHAnsi"/>
        </w:rPr>
        <w:t>óryc</w:t>
      </w:r>
      <w:r w:rsidR="002A26EB">
        <w:rPr>
          <w:rFonts w:cstheme="minorHAnsi"/>
        </w:rPr>
        <w:t>h</w:t>
      </w:r>
      <w:r w:rsidR="002A26EB" w:rsidRPr="002A26EB">
        <w:rPr>
          <w:rFonts w:cstheme="minorHAnsi"/>
        </w:rPr>
        <w:t xml:space="preserve"> </w:t>
      </w:r>
      <w:r w:rsidRPr="002A26EB">
        <w:rPr>
          <w:rFonts w:cstheme="minorHAnsi"/>
        </w:rPr>
        <w:t>będzie wykonywany Przedmiot Zamówienia, w</w:t>
      </w:r>
      <w:r w:rsidRPr="008C37A4">
        <w:rPr>
          <w:rFonts w:cstheme="minorHAnsi"/>
        </w:rPr>
        <w:t xml:space="preserve"> zakresie obowiązk</w:t>
      </w:r>
      <w:r w:rsidRPr="002A26EB">
        <w:rPr>
          <w:rFonts w:cstheme="minorHAnsi"/>
        </w:rPr>
        <w:t>ów Wykonawcy jest dokonanie niezbędnych</w:t>
      </w:r>
      <w:r w:rsidR="00C236B1" w:rsidRPr="002A26EB">
        <w:rPr>
          <w:rFonts w:cstheme="minorHAnsi"/>
        </w:rPr>
        <w:t xml:space="preserve"> pomiarów</w:t>
      </w:r>
      <w:r w:rsidRPr="002A26EB">
        <w:rPr>
          <w:rFonts w:cstheme="minorHAnsi"/>
        </w:rPr>
        <w:t xml:space="preserve">. </w:t>
      </w:r>
      <w:r w:rsidR="00D43B18">
        <w:rPr>
          <w:rFonts w:cstheme="minorHAnsi"/>
        </w:rPr>
        <w:t xml:space="preserve">Projekt należy wykonywać zgodnie z rysunkami załączonymi do opracowania. </w:t>
      </w:r>
    </w:p>
    <w:p w14:paraId="744F7903" w14:textId="27E26EAA" w:rsidR="00AD7239" w:rsidRDefault="00AD7239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0BADB4" w14:textId="5EE80837" w:rsidR="00AD7239" w:rsidRPr="00C50E8D" w:rsidRDefault="00AD7239" w:rsidP="00AD7239">
      <w:pPr>
        <w:autoSpaceDE w:val="0"/>
        <w:autoSpaceDN w:val="0"/>
        <w:adjustRightInd w:val="0"/>
        <w:jc w:val="both"/>
        <w:rPr>
          <w:rFonts w:cstheme="minorHAnsi"/>
        </w:rPr>
      </w:pPr>
      <w:r w:rsidRPr="00C50E8D">
        <w:rPr>
          <w:rFonts w:cs="Arial"/>
        </w:rPr>
        <w:t>Elementy składowe – płyty meblowe</w:t>
      </w:r>
      <w:r w:rsidR="005017DC" w:rsidRPr="00C50E8D">
        <w:rPr>
          <w:rFonts w:cs="Arial"/>
        </w:rPr>
        <w:t>,</w:t>
      </w:r>
      <w:r w:rsidRPr="00C50E8D">
        <w:rPr>
          <w:rFonts w:cs="Arial"/>
        </w:rPr>
        <w:t xml:space="preserve"> muszą posiadać klasę higieniczności E1 </w:t>
      </w:r>
      <w:r w:rsidRPr="00C50E8D">
        <w:rPr>
          <w:rFonts w:cstheme="minorHAnsi"/>
        </w:rPr>
        <w:t xml:space="preserve">zgodnie z normą PN-EN14322:2017-06. </w:t>
      </w:r>
      <w:r w:rsidR="005017DC" w:rsidRPr="00C50E8D">
        <w:rPr>
          <w:rFonts w:cstheme="minorHAnsi"/>
        </w:rPr>
        <w:t xml:space="preserve">Stałe elementy wyposażenia meblowego powinny posiadać klasę reakcji na ogień D-s1, d0, </w:t>
      </w:r>
      <w:r w:rsidR="00C50E8D" w:rsidRPr="00C50E8D">
        <w:rPr>
          <w:rFonts w:cstheme="minorHAnsi"/>
        </w:rPr>
        <w:t xml:space="preserve">lub wyższą, </w:t>
      </w:r>
      <w:r w:rsidR="005017DC" w:rsidRPr="00C50E8D">
        <w:rPr>
          <w:rFonts w:cstheme="minorHAnsi"/>
        </w:rPr>
        <w:t xml:space="preserve">zakazuje się stosowania wyrobów </w:t>
      </w:r>
      <w:proofErr w:type="spellStart"/>
      <w:r w:rsidR="005017DC" w:rsidRPr="00C50E8D">
        <w:rPr>
          <w:rFonts w:cstheme="minorHAnsi"/>
        </w:rPr>
        <w:t>łatwozapalnych</w:t>
      </w:r>
      <w:proofErr w:type="spellEnd"/>
      <w:r w:rsidR="00C50E8D" w:rsidRPr="00C50E8D">
        <w:rPr>
          <w:rFonts w:cstheme="minorHAnsi"/>
        </w:rPr>
        <w:t>,</w:t>
      </w:r>
      <w:r w:rsidR="005017DC" w:rsidRPr="00C50E8D">
        <w:rPr>
          <w:rFonts w:cstheme="minorHAnsi"/>
        </w:rPr>
        <w:t xml:space="preserve"> </w:t>
      </w:r>
      <w:r w:rsidR="00C50E8D" w:rsidRPr="00C50E8D">
        <w:rPr>
          <w:rFonts w:cstheme="minorHAnsi"/>
        </w:rPr>
        <w:t>których produkty rozkładu są bardzo toksyczne, lub intensywnie dymiących</w:t>
      </w:r>
      <w:r w:rsidR="005017DC" w:rsidRPr="00C50E8D">
        <w:rPr>
          <w:rFonts w:cstheme="minorHAnsi"/>
        </w:rPr>
        <w:t>.</w:t>
      </w:r>
      <w:r w:rsidR="00063A4F">
        <w:rPr>
          <w:rFonts w:cstheme="minorHAnsi"/>
        </w:rPr>
        <w:t xml:space="preserve"> Pozostałe elementy wyposażenia powinny posiadać klasę reakcji na ogień D-s2, d0</w:t>
      </w:r>
      <w:r w:rsidR="005017DC" w:rsidRPr="00C50E8D">
        <w:rPr>
          <w:rFonts w:cstheme="minorHAnsi"/>
        </w:rPr>
        <w:t xml:space="preserve"> </w:t>
      </w:r>
      <w:r w:rsidR="00063A4F">
        <w:rPr>
          <w:rFonts w:cstheme="minorHAnsi"/>
        </w:rPr>
        <w:t xml:space="preserve">lub wyższą. </w:t>
      </w:r>
      <w:r w:rsidR="005017DC" w:rsidRPr="00C50E8D">
        <w:rPr>
          <w:rFonts w:cstheme="minorHAnsi"/>
        </w:rPr>
        <w:t xml:space="preserve">Ławki korytarzowe </w:t>
      </w:r>
      <w:r w:rsidR="00C50E8D" w:rsidRPr="00C50E8D">
        <w:rPr>
          <w:rFonts w:cstheme="minorHAnsi"/>
        </w:rPr>
        <w:t>powinny być wykonanie w klasie D-s1, d2, lub wyższ</w:t>
      </w:r>
      <w:r w:rsidR="00063A4F">
        <w:rPr>
          <w:rFonts w:cstheme="minorHAnsi"/>
        </w:rPr>
        <w:t>ej</w:t>
      </w:r>
      <w:r w:rsidR="00C50E8D" w:rsidRPr="00C50E8D">
        <w:rPr>
          <w:rFonts w:cstheme="minorHAnsi"/>
        </w:rPr>
        <w:t xml:space="preserve">, zakazane jest stosowanie wyrobów </w:t>
      </w:r>
      <w:proofErr w:type="spellStart"/>
      <w:r w:rsidR="00C50E8D" w:rsidRPr="00C50E8D">
        <w:rPr>
          <w:rFonts w:cstheme="minorHAnsi"/>
        </w:rPr>
        <w:t>łatwozapalnych</w:t>
      </w:r>
      <w:proofErr w:type="spellEnd"/>
      <w:r w:rsidR="00C50E8D" w:rsidRPr="00C50E8D">
        <w:rPr>
          <w:rFonts w:cstheme="minorHAnsi"/>
        </w:rPr>
        <w:t xml:space="preserve">.  </w:t>
      </w:r>
    </w:p>
    <w:p w14:paraId="1B465DB9" w14:textId="2FF53D5E" w:rsidR="00AD7E2B" w:rsidRPr="008C37A4" w:rsidRDefault="002C1A71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>
        <w:rPr>
          <w:rFonts w:cstheme="minorHAnsi"/>
          <w:lang w:val="en-US"/>
        </w:rPr>
        <w:t>Wyposażenie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meblowe</w:t>
      </w:r>
      <w:proofErr w:type="spellEnd"/>
      <w:r>
        <w:rPr>
          <w:rFonts w:cstheme="minorHAnsi"/>
          <w:lang w:val="en-US"/>
        </w:rPr>
        <w:t>:</w:t>
      </w:r>
    </w:p>
    <w:p w14:paraId="75863DD9" w14:textId="77777777" w:rsidR="000A4212" w:rsidRPr="008C37A4" w:rsidRDefault="00A643F3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r w:rsidRPr="008C37A4">
        <w:rPr>
          <w:rFonts w:cstheme="minorHAnsi"/>
          <w:lang w:val="en-US"/>
        </w:rPr>
        <w:t xml:space="preserve"> </w:t>
      </w:r>
    </w:p>
    <w:p w14:paraId="39FF9E26" w14:textId="77777777" w:rsidR="000A4212" w:rsidRPr="008C37A4" w:rsidRDefault="00A643F3" w:rsidP="008C37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  <w:proofErr w:type="spellStart"/>
      <w:r w:rsidRPr="008C37A4">
        <w:rPr>
          <w:rFonts w:cstheme="minorHAnsi"/>
          <w:lang w:val="en-US"/>
        </w:rPr>
        <w:t>Biurko</w:t>
      </w:r>
      <w:proofErr w:type="spellEnd"/>
      <w:r w:rsidRPr="008C37A4">
        <w:rPr>
          <w:rFonts w:cstheme="minorHAnsi"/>
          <w:lang w:val="en-US"/>
        </w:rPr>
        <w:t xml:space="preserve"> </w:t>
      </w:r>
    </w:p>
    <w:p w14:paraId="1E62FC70" w14:textId="77777777" w:rsidR="004E7EDF" w:rsidRPr="008C37A4" w:rsidRDefault="004E7EDF" w:rsidP="008C37A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567B05FD" w14:textId="4DF2E713" w:rsidR="004E7EDF" w:rsidRPr="008C37A4" w:rsidRDefault="00A643F3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biurka wykonana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</w:t>
      </w:r>
      <w:r w:rsidR="007729A6" w:rsidRPr="002A26EB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A02134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A50F4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laminowanej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, grubości 18 mm. Blat biurka wyko</w:t>
      </w:r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>n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any z płyty </w:t>
      </w:r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meblowej, </w:t>
      </w:r>
      <w:proofErr w:type="spellStart"/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</w:t>
      </w:r>
      <w:r w:rsidR="006C2D59" w:rsidRPr="002A26EB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02134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płyta </w:t>
      </w:r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</w:t>
      </w:r>
      <w:r w:rsidR="00A02134" w:rsidRPr="002A26EB">
        <w:rPr>
          <w:rFonts w:asciiTheme="minorHAnsi" w:hAnsiTheme="minorHAnsi" w:cstheme="minorHAnsi"/>
          <w:color w:val="auto"/>
          <w:sz w:val="22"/>
          <w:szCs w:val="22"/>
        </w:rPr>
        <w:t>na</w:t>
      </w:r>
      <w:r w:rsidR="004E7ED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grubości 28 mm.  </w:t>
      </w:r>
      <w:r w:rsidR="004E7ED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Z tyłu biurka usztywnienie z płyty meblowej 18mm obustronnie laminowanej. 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>Płyty w kolorze klon biały, zbliżonym do koloru RAL 1015</w:t>
      </w:r>
      <w:r w:rsidR="00063A4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4E7ED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8A1A8AE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o gr. 2mm w kolorze zbliżonym do koloru płyty laminowanej. Wszelkie otwory wykończone, zabezpieczone w/w obrzeżem. </w:t>
      </w:r>
    </w:p>
    <w:p w14:paraId="7CD0F905" w14:textId="77777777" w:rsidR="004E7EDF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lastRenderedPageBreak/>
        <w:t>Poszczególne elementy składowe mebla łączone ze sobą w sposób sztywny</w:t>
      </w:r>
      <w:r w:rsidR="00B2391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>- klejone fabrycznie lub skręcane z połączeniami koł</w:t>
      </w:r>
      <w:r w:rsidR="0014727F" w:rsidRPr="008C37A4">
        <w:rPr>
          <w:rFonts w:asciiTheme="minorHAnsi" w:hAnsiTheme="minorHAnsi" w:cstheme="minorHAnsi"/>
          <w:color w:val="auto"/>
          <w:sz w:val="22"/>
          <w:szCs w:val="22"/>
        </w:rPr>
        <w:t>kowymi.</w:t>
      </w:r>
    </w:p>
    <w:p w14:paraId="77EE1E8A" w14:textId="77777777" w:rsidR="009E21C3" w:rsidRPr="008C37A4" w:rsidRDefault="009E21C3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Biurko opcjonalnie  wyposażone w przelotkę kablową, do ustalenia z Zamawiającym na etapie wykonawstwa. </w:t>
      </w:r>
    </w:p>
    <w:p w14:paraId="0516795D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Wymiary zgodnie z załącznikiem nr 1, wykonanie zgodnie z rysunkiem. </w:t>
      </w:r>
    </w:p>
    <w:p w14:paraId="4A3AA78C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73A79A1" w14:textId="77777777" w:rsidR="004E7EDF" w:rsidRPr="008C37A4" w:rsidRDefault="009E21C3" w:rsidP="008C37A4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Szafka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podblatowa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na kółkach</w:t>
      </w:r>
    </w:p>
    <w:p w14:paraId="2958F22D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44F7646" w14:textId="57904238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>szafki, front</w:t>
      </w:r>
      <w:r w:rsidR="007729A6" w:rsidRPr="002A26EB">
        <w:rPr>
          <w:rFonts w:asciiTheme="minorHAnsi" w:hAnsiTheme="minorHAnsi" w:cstheme="minorHAnsi"/>
          <w:color w:val="auto"/>
          <w:sz w:val="22"/>
          <w:szCs w:val="22"/>
        </w:rPr>
        <w:t>y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6C2D59" w:rsidRPr="002A26EB">
        <w:rPr>
          <w:rFonts w:asciiTheme="minorHAnsi" w:hAnsiTheme="minorHAnsi" w:cstheme="minorHAnsi"/>
          <w:color w:val="auto"/>
          <w:sz w:val="22"/>
          <w:szCs w:val="22"/>
        </w:rPr>
        <w:t>konstrukcja szuflad wykonane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</w:t>
      </w:r>
      <w:r w:rsidR="006C2D59" w:rsidRPr="002A26EB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A50F4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laminowanej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, grubości 18 mm.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Tył szafki wykonany</w:t>
      </w:r>
      <w:r w:rsidR="007729A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z płyty obustronnie laminowanej 10mm.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Płyt</w:t>
      </w:r>
      <w:r w:rsidR="009B05DD" w:rsidRPr="002A26EB">
        <w:rPr>
          <w:rFonts w:asciiTheme="minorHAnsi" w:hAnsiTheme="minorHAnsi" w:cstheme="minorHAnsi"/>
          <w:color w:val="auto"/>
          <w:sz w:val="22"/>
          <w:szCs w:val="22"/>
        </w:rPr>
        <w:t>y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 kolorze klon biały, zbliżonym do koloru RAL 1015.</w:t>
      </w:r>
      <w:r w:rsidR="00D424D9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77931AD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Obrzeża PCV</w:t>
      </w:r>
      <w:r w:rsidR="009B05DD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o gr. 2mm</w:t>
      </w:r>
      <w:r w:rsidR="006C2D59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(fronty</w:t>
      </w:r>
      <w:r w:rsidR="009B05DD" w:rsidRPr="008C37A4">
        <w:rPr>
          <w:rFonts w:asciiTheme="minorHAnsi" w:hAnsiTheme="minorHAnsi" w:cstheme="minorHAnsi"/>
          <w:color w:val="auto"/>
          <w:sz w:val="22"/>
          <w:szCs w:val="22"/>
        </w:rPr>
        <w:t>) lub 0.6mm (korpus</w:t>
      </w:r>
      <w:r w:rsidR="007729A6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szafki i</w:t>
      </w:r>
      <w:r w:rsidR="009B05DD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6C2D59" w:rsidRPr="008C37A4">
        <w:rPr>
          <w:rFonts w:asciiTheme="minorHAnsi" w:hAnsiTheme="minorHAnsi" w:cstheme="minorHAnsi"/>
          <w:color w:val="auto"/>
          <w:sz w:val="22"/>
          <w:szCs w:val="22"/>
        </w:rPr>
        <w:t>szuflad</w:t>
      </w:r>
      <w:r w:rsidR="009B05DD" w:rsidRPr="008C37A4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w kolorze zbliżonym do koloru płyty laminowanej. </w:t>
      </w:r>
    </w:p>
    <w:p w14:paraId="4F736FF2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Poszczególne elementy składowe mebla łączone ze sobą w sposób sztywny</w:t>
      </w:r>
      <w:r w:rsidR="00D424D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- klejone fabrycznie lub skręcane z połączeniami kołkowymi </w:t>
      </w:r>
    </w:p>
    <w:p w14:paraId="1A9A764D" w14:textId="77777777" w:rsidR="007729A6" w:rsidRPr="008C37A4" w:rsidRDefault="006C2D59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Nóżki regulowane </w:t>
      </w:r>
      <w:r w:rsidR="007729A6" w:rsidRPr="008C37A4">
        <w:rPr>
          <w:rFonts w:asciiTheme="minorHAnsi" w:hAnsiTheme="minorHAnsi" w:cstheme="minorHAnsi"/>
          <w:color w:val="auto"/>
          <w:sz w:val="22"/>
          <w:szCs w:val="22"/>
        </w:rPr>
        <w:t>wysokości 6cm, do powierzchni twardych</w:t>
      </w:r>
      <w:r w:rsidR="000E581A" w:rsidRPr="008C37A4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7729A6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bądź miękkich, w zależności od </w:t>
      </w:r>
      <w:r w:rsidR="000E581A" w:rsidRPr="008C37A4">
        <w:rPr>
          <w:rFonts w:asciiTheme="minorHAnsi" w:hAnsiTheme="minorHAnsi" w:cstheme="minorHAnsi"/>
          <w:color w:val="auto"/>
          <w:sz w:val="22"/>
          <w:szCs w:val="22"/>
        </w:rPr>
        <w:t>rodzaju</w:t>
      </w:r>
      <w:r w:rsidR="007729A6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posadzki w pomieszczeniu (do ustalenia z Zamawiającym na etapie wykonawstwa)</w:t>
      </w:r>
    </w:p>
    <w:p w14:paraId="32B92437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Uchwyt meblowy chromowany w rozstawie 128mm.</w:t>
      </w:r>
    </w:p>
    <w:p w14:paraId="03AF2D52" w14:textId="77777777" w:rsidR="006C2D59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Prowadnice szuflad rolkowe z częściowym wysuwem. </w:t>
      </w:r>
      <w:r w:rsidR="006C2D59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26A665F" w14:textId="189E13F8" w:rsidR="00A02134" w:rsidRPr="008C37A4" w:rsidRDefault="00A02134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sz w:val="22"/>
          <w:szCs w:val="22"/>
        </w:rPr>
        <w:t>Szuflady wyposażone w zamki, zamykane na klucz</w:t>
      </w:r>
      <w:r w:rsidR="0098240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6E64491" w14:textId="77777777" w:rsidR="004E7EDF" w:rsidRPr="008C37A4" w:rsidRDefault="004E7ED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Wymiary zgodnie z załącznikiem nr 1, wykonanie zgodnie z rysunkiem. </w:t>
      </w:r>
    </w:p>
    <w:p w14:paraId="7AE16AD4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4CC4678" w14:textId="77777777" w:rsidR="007729A6" w:rsidRPr="008C37A4" w:rsidRDefault="007729A6" w:rsidP="008C37A4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Półka wisząca </w:t>
      </w:r>
    </w:p>
    <w:p w14:paraId="1BB84263" w14:textId="77777777" w:rsidR="004E7EDF" w:rsidRPr="008C37A4" w:rsidRDefault="004E7EDF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n-US"/>
        </w:rPr>
      </w:pPr>
    </w:p>
    <w:p w14:paraId="06D78CCF" w14:textId="639EA0EB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Półka wykonana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</w:t>
      </w:r>
      <w:r w:rsidR="008A50F4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laminowanej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, grubości 18 mm.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Tył półki wykonany z płyty obustronnie laminowanej 10mm.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Płyty w kolorze klon biały, zbliżonym do koloru RAL 1015. </w:t>
      </w:r>
    </w:p>
    <w:p w14:paraId="1641A78F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o gr. 2mm w kolorze zbliżonym do koloru płyty laminowanej. </w:t>
      </w:r>
    </w:p>
    <w:p w14:paraId="6FC5E1ED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15793E28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Półka powinna być przytwierdzona do ściany pomieszczenia za pomocą kołków rozporowych przytwierdzonych do </w:t>
      </w:r>
      <w:r w:rsidR="00D424D9" w:rsidRPr="008C37A4">
        <w:rPr>
          <w:rFonts w:asciiTheme="minorHAnsi" w:hAnsiTheme="minorHAnsi" w:cstheme="minorHAnsi"/>
          <w:color w:val="auto"/>
          <w:sz w:val="22"/>
          <w:szCs w:val="22"/>
        </w:rPr>
        <w:t>listew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montażowych w górnej i dolnej części szafki.</w:t>
      </w:r>
    </w:p>
    <w:p w14:paraId="67523E26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Wymiary zgodnie z załącznikiem nr 1, wykonanie zgodnie z rysunkiem. </w:t>
      </w:r>
    </w:p>
    <w:p w14:paraId="59272BCB" w14:textId="77777777" w:rsidR="007729A6" w:rsidRPr="002A26EB" w:rsidRDefault="007729A6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EC7EB7A" w14:textId="5FB6E291" w:rsidR="00703758" w:rsidRPr="00D44D6D" w:rsidRDefault="00E458BF" w:rsidP="00D44D6D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D44D6D">
        <w:rPr>
          <w:rFonts w:cstheme="minorHAnsi"/>
        </w:rPr>
        <w:t>/</w:t>
      </w:r>
      <w:r w:rsidR="000E42B8">
        <w:rPr>
          <w:rFonts w:cstheme="minorHAnsi"/>
        </w:rPr>
        <w:t xml:space="preserve"> </w:t>
      </w:r>
      <w:r w:rsidRPr="00D44D6D">
        <w:rPr>
          <w:rFonts w:cstheme="minorHAnsi"/>
        </w:rPr>
        <w:t xml:space="preserve">4a. </w:t>
      </w:r>
      <w:r w:rsidR="007729A6" w:rsidRPr="00D44D6D">
        <w:rPr>
          <w:rFonts w:cstheme="minorHAnsi"/>
        </w:rPr>
        <w:t>Szafa na dokumenty</w:t>
      </w:r>
    </w:p>
    <w:p w14:paraId="66A19444" w14:textId="3F0960C2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>Konstrukcja szafy, fronty, półki</w:t>
      </w:r>
      <w:r w:rsidR="000907D2" w:rsidRPr="002A26EB">
        <w:rPr>
          <w:rFonts w:asciiTheme="minorHAnsi" w:hAnsiTheme="minorHAnsi" w:cstheme="minorHAnsi"/>
          <w:color w:val="auto"/>
          <w:sz w:val="22"/>
          <w:szCs w:val="22"/>
        </w:rPr>
        <w:t>, cokół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</w:t>
      </w:r>
      <w:r w:rsidR="00D424D9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8A50F4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laminowanej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, grubości 18 mm</w:t>
      </w:r>
      <w:r w:rsidR="00E458BF" w:rsidRPr="002A26E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Dla szaf typu 4 p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łyty w kolorze klon biały, zbliżonym do koloru RAL 1015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. Dla szaf typu 4a (sale dyda</w:t>
      </w:r>
      <w:r w:rsidR="002A26EB">
        <w:rPr>
          <w:rFonts w:asciiTheme="minorHAnsi" w:hAnsiTheme="minorHAnsi" w:cstheme="minorHAnsi"/>
          <w:color w:val="auto"/>
          <w:sz w:val="22"/>
          <w:szCs w:val="22"/>
        </w:rPr>
        <w:t>k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tyczne) </w:t>
      </w:r>
      <w:r w:rsidR="00E458BF" w:rsidRPr="002A26EB">
        <w:rPr>
          <w:rFonts w:asciiTheme="minorHAnsi" w:hAnsiTheme="minorHAnsi" w:cstheme="minorHAnsi"/>
          <w:color w:val="auto"/>
          <w:sz w:val="22"/>
          <w:szCs w:val="22"/>
        </w:rPr>
        <w:t>płyty w kolorze buk naturalny zbliżony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m</w:t>
      </w:r>
      <w:r w:rsidR="00E458B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do RAL1014 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oraz</w:t>
      </w:r>
      <w:r w:rsidR="000E42B8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zbliżony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m</w:t>
      </w:r>
      <w:r w:rsidR="000E42B8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do koloru 1.007 </w:t>
      </w:r>
      <w:proofErr w:type="spellStart"/>
      <w:r w:rsidR="000E42B8" w:rsidRPr="002A26EB">
        <w:rPr>
          <w:rFonts w:asciiTheme="minorHAnsi" w:hAnsiTheme="minorHAnsi" w:cstheme="minorHAnsi"/>
          <w:color w:val="auto"/>
          <w:sz w:val="22"/>
          <w:szCs w:val="22"/>
        </w:rPr>
        <w:t>beech</w:t>
      </w:r>
      <w:proofErr w:type="spellEnd"/>
      <w:r w:rsidR="000E42B8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stosowanego dla stołów </w:t>
      </w:r>
      <w:r w:rsidR="00FA5560" w:rsidRPr="002A26EB">
        <w:rPr>
          <w:rFonts w:asciiTheme="minorHAnsi" w:hAnsiTheme="minorHAnsi" w:cstheme="minorHAnsi"/>
          <w:color w:val="auto"/>
          <w:sz w:val="22"/>
          <w:szCs w:val="22"/>
        </w:rPr>
        <w:t>i</w:t>
      </w:r>
      <w:r w:rsidR="000E42B8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krzeseł</w:t>
      </w:r>
      <w:r w:rsidR="00E458BF" w:rsidRPr="002A26E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0907D2" w:rsidRPr="008C37A4">
        <w:rPr>
          <w:rFonts w:asciiTheme="minorHAnsi" w:hAnsiTheme="minorHAnsi" w:cstheme="minorHAnsi"/>
          <w:color w:val="auto"/>
          <w:sz w:val="22"/>
          <w:szCs w:val="22"/>
        </w:rPr>
        <w:t>Ściana tylna wykonana z jednolitej płyty pilśniowej twardej lakierowanej na biało. Ściana osadzona we wręgach i zamocowana za pomocą wkrętów.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FC1D296" w14:textId="77777777" w:rsidR="000907D2" w:rsidRPr="008C37A4" w:rsidRDefault="000907D2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29B8B530" w14:textId="77777777" w:rsidR="007729A6" w:rsidRPr="008C37A4" w:rsidRDefault="007729A6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Poszczególne elementy składowe mebla łączone ze sobą w sposób sztywny</w:t>
      </w:r>
      <w:r w:rsidR="000907D2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- klejone fabrycznie lub skręcane z połączeniami kołkowymi </w:t>
      </w:r>
    </w:p>
    <w:p w14:paraId="2E0BAD1C" w14:textId="77777777" w:rsidR="000907D2" w:rsidRPr="008C37A4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powinna być przytwierdzona do ściany pomieszczenia za pomocą kołków rozporowych przytwierdzonych do list</w:t>
      </w:r>
      <w:r w:rsidR="00D424D9">
        <w:rPr>
          <w:rFonts w:cstheme="minorHAnsi"/>
        </w:rPr>
        <w:t>e</w:t>
      </w:r>
      <w:r w:rsidRPr="008C37A4">
        <w:rPr>
          <w:rFonts w:cstheme="minorHAnsi"/>
        </w:rPr>
        <w:t>w montażowych w górnej i dolnej części szafy.</w:t>
      </w:r>
    </w:p>
    <w:p w14:paraId="10FCC744" w14:textId="77777777" w:rsidR="000907D2" w:rsidRPr="008C37A4" w:rsidRDefault="000907D2" w:rsidP="008C37A4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lastRenderedPageBreak/>
        <w:t xml:space="preserve">Uchwyt meblowy chromowany w rozstawie 128 mm </w:t>
      </w:r>
    </w:p>
    <w:p w14:paraId="4C75491B" w14:textId="77777777" w:rsidR="000907D2" w:rsidRPr="008C37A4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Nóżka meblowa z tworzywa sztucznego wysokości 10cm, kolor czarny</w:t>
      </w:r>
    </w:p>
    <w:p w14:paraId="39741F91" w14:textId="77777777" w:rsidR="00982407" w:rsidRDefault="00982407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wyposażona w zamki, zamykana na klucz</w:t>
      </w:r>
      <w:r>
        <w:rPr>
          <w:rFonts w:cstheme="minorHAnsi"/>
        </w:rPr>
        <w:t>, zawiasy puszkowe ze sprężyną.</w:t>
      </w:r>
    </w:p>
    <w:p w14:paraId="61617DA7" w14:textId="77777777" w:rsidR="000907D2" w:rsidRPr="008C37A4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W razie występujących </w:t>
      </w:r>
      <w:r w:rsidR="00D424D9" w:rsidRPr="008C37A4">
        <w:rPr>
          <w:rFonts w:cstheme="minorHAnsi"/>
        </w:rPr>
        <w:t>odchyłów</w:t>
      </w:r>
      <w:r w:rsidRPr="008C37A4">
        <w:rPr>
          <w:rFonts w:cstheme="minorHAnsi"/>
        </w:rPr>
        <w:t xml:space="preserve"> od kąta prostego pomiędzy ścianą a podłogą, należy zastosować podkładki dystansowe.  </w:t>
      </w:r>
    </w:p>
    <w:p w14:paraId="741E6AEC" w14:textId="6C715C70" w:rsidR="000907D2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rysunkiem.</w:t>
      </w:r>
    </w:p>
    <w:p w14:paraId="53F433C4" w14:textId="5A72C270" w:rsidR="00D43B18" w:rsidRDefault="00D43B18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9B7B103" w14:textId="567F65C9" w:rsidR="00D43B18" w:rsidRPr="00D43B18" w:rsidRDefault="00D43B18" w:rsidP="00D43B18">
      <w:pPr>
        <w:ind w:left="360"/>
        <w:jc w:val="both"/>
        <w:rPr>
          <w:rFonts w:cstheme="minorHAnsi"/>
        </w:rPr>
      </w:pPr>
      <w:r>
        <w:rPr>
          <w:rFonts w:cstheme="minorHAnsi"/>
        </w:rPr>
        <w:t>4</w:t>
      </w:r>
      <w:r w:rsidR="00E458BF">
        <w:rPr>
          <w:rFonts w:cstheme="minorHAnsi"/>
        </w:rPr>
        <w:t>b</w:t>
      </w:r>
      <w:r>
        <w:rPr>
          <w:rFonts w:cstheme="minorHAnsi"/>
        </w:rPr>
        <w:t>.</w:t>
      </w:r>
      <w:r>
        <w:rPr>
          <w:rFonts w:cstheme="minorHAnsi"/>
        </w:rPr>
        <w:tab/>
      </w:r>
      <w:r w:rsidRPr="00D43B18">
        <w:rPr>
          <w:rFonts w:cstheme="minorHAnsi"/>
        </w:rPr>
        <w:t xml:space="preserve">Szafa </w:t>
      </w:r>
      <w:r>
        <w:rPr>
          <w:rFonts w:cstheme="minorHAnsi"/>
        </w:rPr>
        <w:t>ubraniowa</w:t>
      </w:r>
    </w:p>
    <w:p w14:paraId="770E9A60" w14:textId="0FF874E2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szafy, fronty, półki, cokół 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laminowanej, grubości 18 mm Płyty w kolorze klon biały, zbliżonym do koloru RAL 1015.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Ściana tylna wykonana z jednolitej płyty pilśniowej twardej lakierowanej na biało. Ściana osadzona we wręgach i zamocowana za pomocą wkrętów. </w:t>
      </w:r>
    </w:p>
    <w:p w14:paraId="0645505C" w14:textId="77777777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2C289A16" w14:textId="77777777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2CAC0E77" w14:textId="77777777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powinna być przytwierdzona do ściany pomieszczenia za pomocą kołków rozporowych przytwierdzonych do list</w:t>
      </w:r>
      <w:r>
        <w:rPr>
          <w:rFonts w:cstheme="minorHAnsi"/>
        </w:rPr>
        <w:t>e</w:t>
      </w:r>
      <w:r w:rsidRPr="008C37A4">
        <w:rPr>
          <w:rFonts w:cstheme="minorHAnsi"/>
        </w:rPr>
        <w:t>w montażowych w górnej i dolnej części szafy.</w:t>
      </w:r>
    </w:p>
    <w:p w14:paraId="5FB3C837" w14:textId="317D92D4" w:rsidR="00D43B18" w:rsidRDefault="00D43B18" w:rsidP="00D43B18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Uchwyt meblowy chromowany w rozstawie 128 mm </w:t>
      </w:r>
    </w:p>
    <w:p w14:paraId="39769F6A" w14:textId="396C907C" w:rsidR="00832E6F" w:rsidRPr="008C37A4" w:rsidRDefault="00832E6F" w:rsidP="00D43B18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Wewnątrz szafy zamontowany drążek metalowy na odzież wiszącą. </w:t>
      </w:r>
    </w:p>
    <w:p w14:paraId="0F14CFC8" w14:textId="14EFC39C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Nóżka meblowa z tworzywa sztucznego wysokości 10cm, kolor czarny</w:t>
      </w:r>
      <w:r w:rsidR="00832E6F">
        <w:rPr>
          <w:rFonts w:cstheme="minorHAnsi"/>
        </w:rPr>
        <w:t>.</w:t>
      </w:r>
    </w:p>
    <w:p w14:paraId="2C73F16A" w14:textId="47A67431" w:rsidR="00D43B18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wyposażona w zamki, zamykana na klucz</w:t>
      </w:r>
      <w:r w:rsidR="00982407">
        <w:rPr>
          <w:rFonts w:cstheme="minorHAnsi"/>
        </w:rPr>
        <w:t>, zawiasy puszkowe ze sprężyną.</w:t>
      </w:r>
    </w:p>
    <w:p w14:paraId="0805C5E5" w14:textId="77777777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W razie występujących odchyłów od kąta prostego pomiędzy ścianą a podłogą, należy zastosować podkładki dystansowe.  </w:t>
      </w:r>
    </w:p>
    <w:p w14:paraId="608598D0" w14:textId="77777777" w:rsidR="00D43B18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rysunkiem.</w:t>
      </w:r>
    </w:p>
    <w:p w14:paraId="4DF8D838" w14:textId="77777777" w:rsidR="00E17804" w:rsidRDefault="00E17804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001FCF4" w14:textId="729B0B2F" w:rsidR="00D43B18" w:rsidRPr="008C37A4" w:rsidRDefault="00D43B18" w:rsidP="00E458BF">
      <w:pPr>
        <w:pStyle w:val="Akapitzlist"/>
        <w:numPr>
          <w:ilvl w:val="0"/>
          <w:numId w:val="11"/>
        </w:numPr>
        <w:jc w:val="both"/>
        <w:rPr>
          <w:rFonts w:cstheme="minorHAnsi"/>
        </w:rPr>
      </w:pPr>
      <w:r w:rsidRPr="008C37A4">
        <w:rPr>
          <w:rFonts w:cstheme="minorHAnsi"/>
        </w:rPr>
        <w:t>Szafa na dokumenty</w:t>
      </w:r>
      <w:r>
        <w:rPr>
          <w:rFonts w:cstheme="minorHAnsi"/>
        </w:rPr>
        <w:t xml:space="preserve"> z nadstawką</w:t>
      </w:r>
    </w:p>
    <w:p w14:paraId="0751E6E6" w14:textId="32B6200E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szafy, fronty, półki, cokół 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laminowanej, grubości 18 mm Płyty w kolorze klon biały, zbliżonym do koloru RAL 1015.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Ściana tylna wykonana z jednolitej płyty pilśniowej twardej lakierowanej na biało. Ściana osadzona we wręgach i zamocowana za pomocą wkrętów. </w:t>
      </w:r>
    </w:p>
    <w:p w14:paraId="6C13B941" w14:textId="77777777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4BB6D931" w14:textId="77777777" w:rsidR="00D43B18" w:rsidRPr="008C37A4" w:rsidRDefault="00D43B18" w:rsidP="00D43B18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40B6F9E7" w14:textId="77777777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powinna być przytwierdzona do ściany pomieszczenia za pomocą kołków rozporowych przytwierdzonych do list</w:t>
      </w:r>
      <w:r>
        <w:rPr>
          <w:rFonts w:cstheme="minorHAnsi"/>
        </w:rPr>
        <w:t>e</w:t>
      </w:r>
      <w:r w:rsidRPr="008C37A4">
        <w:rPr>
          <w:rFonts w:cstheme="minorHAnsi"/>
        </w:rPr>
        <w:t>w montażowych w górnej i dolnej części szafy.</w:t>
      </w:r>
    </w:p>
    <w:p w14:paraId="469DE93C" w14:textId="77777777" w:rsidR="00D43B18" w:rsidRPr="008C37A4" w:rsidRDefault="00D43B18" w:rsidP="00D43B18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Uchwyt meblowy chromowany w rozstawie 128 mm </w:t>
      </w:r>
    </w:p>
    <w:p w14:paraId="3309863A" w14:textId="77777777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Nóżka meblowa z tworzywa sztucznego wysokości 10cm, kolor czarny</w:t>
      </w:r>
    </w:p>
    <w:p w14:paraId="301C38BE" w14:textId="77777777" w:rsidR="00982407" w:rsidRDefault="00982407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wyposażona w zamki, zamykana na klucz</w:t>
      </w:r>
      <w:r>
        <w:rPr>
          <w:rFonts w:cstheme="minorHAnsi"/>
        </w:rPr>
        <w:t>, zawiasy puszkowe ze sprężyną.</w:t>
      </w:r>
    </w:p>
    <w:p w14:paraId="391DB1DC" w14:textId="70B0800E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</w:rPr>
        <w:t>Szafa zbudowan</w:t>
      </w:r>
      <w:r w:rsidR="00FA5560">
        <w:rPr>
          <w:rFonts w:cstheme="minorHAnsi"/>
        </w:rPr>
        <w:t>a</w:t>
      </w:r>
      <w:r>
        <w:rPr>
          <w:rFonts w:cstheme="minorHAnsi"/>
        </w:rPr>
        <w:t xml:space="preserve"> z oddzielnych części </w:t>
      </w:r>
      <w:r w:rsidR="00FA5560">
        <w:rPr>
          <w:rFonts w:cstheme="minorHAnsi"/>
        </w:rPr>
        <w:t xml:space="preserve">(szafa + nadstawka) </w:t>
      </w:r>
      <w:r>
        <w:rPr>
          <w:rFonts w:cstheme="minorHAnsi"/>
        </w:rPr>
        <w:t xml:space="preserve">skręconych ze sobą. </w:t>
      </w:r>
    </w:p>
    <w:p w14:paraId="433D1CBD" w14:textId="77777777" w:rsidR="00D43B18" w:rsidRPr="008C37A4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W razie występujących odchyłów od kąta prostego pomiędzy ścianą a podłogą, należy zastosować podkładki dystansowe.  </w:t>
      </w:r>
    </w:p>
    <w:p w14:paraId="1A845402" w14:textId="77777777" w:rsidR="00D43B18" w:rsidRDefault="00D43B18" w:rsidP="00D43B1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rysunkiem.</w:t>
      </w:r>
    </w:p>
    <w:p w14:paraId="4A18D667" w14:textId="77777777" w:rsidR="000907D2" w:rsidRPr="008C37A4" w:rsidRDefault="000907D2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5E60AA1" w14:textId="77777777" w:rsidR="000907D2" w:rsidRPr="008C37A4" w:rsidRDefault="0014727F" w:rsidP="00E458BF">
      <w:pPr>
        <w:pStyle w:val="Akapitzlist"/>
        <w:numPr>
          <w:ilvl w:val="0"/>
          <w:numId w:val="11"/>
        </w:numPr>
        <w:jc w:val="both"/>
        <w:rPr>
          <w:rFonts w:cstheme="minorHAnsi"/>
        </w:rPr>
      </w:pPr>
      <w:r w:rsidRPr="008C37A4">
        <w:rPr>
          <w:rFonts w:cstheme="minorHAnsi"/>
        </w:rPr>
        <w:t>Szafka biurowa</w:t>
      </w:r>
    </w:p>
    <w:p w14:paraId="55329AD4" w14:textId="361DDD0E" w:rsidR="000907D2" w:rsidRPr="008C37A4" w:rsidRDefault="000907D2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Konstrukcja </w:t>
      </w:r>
      <w:r w:rsidR="0014727F" w:rsidRPr="002A26EB">
        <w:rPr>
          <w:rFonts w:asciiTheme="minorHAnsi" w:hAnsiTheme="minorHAnsi" w:cstheme="minorHAnsi"/>
          <w:color w:val="auto"/>
          <w:sz w:val="22"/>
          <w:szCs w:val="22"/>
        </w:rPr>
        <w:t>szafki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fronty, półki, cokół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</w:t>
      </w:r>
      <w:r w:rsidR="008A50F4" w:rsidRPr="002A26EB">
        <w:rPr>
          <w:rFonts w:asciiTheme="minorHAnsi" w:hAnsiTheme="minorHAnsi" w:cstheme="minorHAnsi"/>
          <w:color w:val="auto"/>
          <w:sz w:val="22"/>
          <w:szCs w:val="22"/>
        </w:rPr>
        <w:t>obustronnie laminowanej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, grubości 18 mm</w:t>
      </w:r>
      <w:r w:rsidR="0014727F" w:rsidRPr="002A26E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Płyty w kolorze klon biały, zbliżonym do koloru RAL 1015.</w:t>
      </w:r>
      <w:r w:rsidR="0014727F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Ściana tylna wykonana z jednolitej płyty pilśniowej twardej lakierowanej na biało. Ściana osadzona we wręgach i zamocowana za pomocą wkrętów. </w:t>
      </w:r>
    </w:p>
    <w:p w14:paraId="116A96C7" w14:textId="77777777" w:rsidR="000907D2" w:rsidRPr="008C37A4" w:rsidRDefault="000907D2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41270904" w14:textId="77777777" w:rsidR="000907D2" w:rsidRPr="008C37A4" w:rsidRDefault="000907D2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1191A530" w14:textId="77777777" w:rsidR="000907D2" w:rsidRPr="008C37A4" w:rsidRDefault="000907D2" w:rsidP="008C37A4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Uchwyt meblowy chromowany w rozstawie 128 mm </w:t>
      </w:r>
    </w:p>
    <w:p w14:paraId="1B7AE7E6" w14:textId="77777777" w:rsidR="000907D2" w:rsidRPr="008C37A4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Nóżka meblowa z tworzywa sztucznego wysokości 10cm, kolor czarny</w:t>
      </w:r>
    </w:p>
    <w:p w14:paraId="7C385680" w14:textId="77777777" w:rsidR="00982407" w:rsidRDefault="00982407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Szafa wyposażona w zamki, zamykana na klucz</w:t>
      </w:r>
      <w:r>
        <w:rPr>
          <w:rFonts w:cstheme="minorHAnsi"/>
        </w:rPr>
        <w:t>, zawiasy puszkowe ze sprężyną.</w:t>
      </w:r>
    </w:p>
    <w:p w14:paraId="26CD895D" w14:textId="7AA3E295" w:rsidR="000907D2" w:rsidRPr="008C37A4" w:rsidRDefault="000907D2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W razie występujących </w:t>
      </w:r>
      <w:r w:rsidR="008A50F4" w:rsidRPr="008C37A4">
        <w:rPr>
          <w:rFonts w:cstheme="minorHAnsi"/>
        </w:rPr>
        <w:t>odchyłów</w:t>
      </w:r>
      <w:r w:rsidRPr="008C37A4">
        <w:rPr>
          <w:rFonts w:cstheme="minorHAnsi"/>
        </w:rPr>
        <w:t xml:space="preserve"> od kąta prostego pomiędzy ścianą a podłogą, należy zastosować podkładki dystansowe.  </w:t>
      </w:r>
    </w:p>
    <w:p w14:paraId="361B69D6" w14:textId="77777777" w:rsidR="007729A6" w:rsidRDefault="000907D2" w:rsidP="00E178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rysunkiem.</w:t>
      </w:r>
    </w:p>
    <w:p w14:paraId="54B8014B" w14:textId="77777777" w:rsidR="00E17804" w:rsidRPr="008C37A4" w:rsidRDefault="00E17804" w:rsidP="00E178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216902F" w14:textId="2883A7FD" w:rsidR="0014727F" w:rsidRPr="00D44D6D" w:rsidRDefault="00982407" w:rsidP="00D44D6D">
      <w:pPr>
        <w:pStyle w:val="Akapitzlist"/>
        <w:numPr>
          <w:ilvl w:val="0"/>
          <w:numId w:val="11"/>
        </w:numPr>
        <w:jc w:val="both"/>
        <w:rPr>
          <w:rFonts w:cstheme="minorHAnsi"/>
        </w:rPr>
      </w:pPr>
      <w:r w:rsidRPr="00D44D6D">
        <w:rPr>
          <w:rFonts w:cstheme="minorHAnsi"/>
        </w:rPr>
        <w:t>/</w:t>
      </w:r>
      <w:r w:rsidRPr="00D6503B">
        <w:rPr>
          <w:rFonts w:cstheme="minorHAnsi"/>
          <w:b/>
        </w:rPr>
        <w:t xml:space="preserve">7a. </w:t>
      </w:r>
      <w:r w:rsidR="0014727F" w:rsidRPr="00D6503B">
        <w:rPr>
          <w:rFonts w:cstheme="minorHAnsi"/>
          <w:b/>
        </w:rPr>
        <w:t>Stół</w:t>
      </w:r>
    </w:p>
    <w:p w14:paraId="26A6312B" w14:textId="1F4F0920" w:rsidR="0014727F" w:rsidRPr="008C37A4" w:rsidRDefault="0014727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Blat stołu wykonany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laminowanej, grubości 28 mm. Płyty w kolorze klon biały, zbliżonym do koloru RAL 1015.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0B90D25" w14:textId="77777777" w:rsidR="0014727F" w:rsidRPr="008C37A4" w:rsidRDefault="0014727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o gr. 2mm w kolorze zbliżonym do koloru płyty laminowanej. </w:t>
      </w:r>
    </w:p>
    <w:p w14:paraId="663A2C11" w14:textId="30FA4041" w:rsidR="0014727F" w:rsidRPr="008C37A4" w:rsidRDefault="0014727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>Konstrukcja biurka metalowa, nogi z profilu zamkniętego 40x40x2mm, malowanego proszkowo, w kolorze czarny</w:t>
      </w:r>
      <w:r w:rsidR="00FA5560"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. Stopki z tworzywa sztucznego. </w:t>
      </w:r>
    </w:p>
    <w:p w14:paraId="60B96A08" w14:textId="77777777" w:rsidR="0014727F" w:rsidRPr="008C37A4" w:rsidRDefault="0014727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sztywny. </w:t>
      </w:r>
    </w:p>
    <w:p w14:paraId="4425974A" w14:textId="77777777" w:rsidR="0014727F" w:rsidRDefault="0014727F" w:rsidP="00E1780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Wymiary zgodnie z załącznikiem nr 1, wykonanie zgodnie z rysunkiem. </w:t>
      </w:r>
    </w:p>
    <w:p w14:paraId="0840A99D" w14:textId="33B7AD39" w:rsidR="00982407" w:rsidRDefault="00982407" w:rsidP="00E1780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E92389B" w14:textId="1A92408B" w:rsidR="00D44D6D" w:rsidRDefault="00D44D6D" w:rsidP="0098240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7532349" w14:textId="77777777" w:rsidR="00D44D6D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003A474" w14:textId="106C6661" w:rsidR="00CA366F" w:rsidRPr="008C37A4" w:rsidRDefault="00CE3735" w:rsidP="00CE3735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11</w:t>
      </w:r>
      <w:r w:rsidR="00D44D6D" w:rsidRPr="002A26EB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D44D6D" w:rsidRPr="000E09D2">
        <w:rPr>
          <w:rFonts w:asciiTheme="minorHAnsi" w:hAnsiTheme="minorHAnsi" w:cstheme="minorHAnsi"/>
          <w:b/>
          <w:color w:val="auto"/>
          <w:sz w:val="22"/>
          <w:szCs w:val="22"/>
        </w:rPr>
        <w:t xml:space="preserve"> 11a. </w:t>
      </w:r>
      <w:r w:rsidR="00CA366F" w:rsidRPr="000E09D2">
        <w:rPr>
          <w:rFonts w:asciiTheme="minorHAnsi" w:hAnsiTheme="minorHAnsi" w:cstheme="minorHAnsi"/>
          <w:b/>
          <w:color w:val="auto"/>
          <w:sz w:val="22"/>
          <w:szCs w:val="22"/>
        </w:rPr>
        <w:t>Wieszak na ubrania</w:t>
      </w:r>
      <w:r w:rsidR="00487C01" w:rsidRPr="000E09D2">
        <w:rPr>
          <w:rFonts w:asciiTheme="minorHAnsi" w:hAnsiTheme="minorHAnsi" w:cstheme="minorHAnsi"/>
          <w:b/>
          <w:color w:val="auto"/>
          <w:sz w:val="22"/>
          <w:szCs w:val="22"/>
        </w:rPr>
        <w:t>, typ I / II</w:t>
      </w:r>
    </w:p>
    <w:p w14:paraId="16C8C44B" w14:textId="77777777" w:rsidR="00CA366F" w:rsidRPr="008C37A4" w:rsidRDefault="00CA366F" w:rsidP="008C37A4">
      <w:pPr>
        <w:pStyle w:val="Default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F1F3608" w14:textId="6953ADEC" w:rsidR="00CA366F" w:rsidRPr="008C37A4" w:rsidRDefault="00CA366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wykonana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laminowanej, grubości 18 mm. </w:t>
      </w:r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Dla wieszaków typu </w:t>
      </w:r>
      <w:r w:rsidR="00487C01" w:rsidRPr="002A26EB">
        <w:rPr>
          <w:rFonts w:asciiTheme="minorHAnsi" w:hAnsiTheme="minorHAnsi" w:cstheme="minorHAnsi"/>
          <w:color w:val="auto"/>
          <w:sz w:val="22"/>
          <w:szCs w:val="22"/>
        </w:rPr>
        <w:t>I</w:t>
      </w:r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płyty w kolorze klon biały, zbliżonym do koloru RAL 1015. Dla wieszaków typu </w:t>
      </w:r>
      <w:r w:rsidR="00487C01" w:rsidRPr="002A26EB">
        <w:rPr>
          <w:rFonts w:asciiTheme="minorHAnsi" w:hAnsiTheme="minorHAnsi" w:cstheme="minorHAnsi"/>
          <w:color w:val="auto"/>
          <w:sz w:val="22"/>
          <w:szCs w:val="22"/>
        </w:rPr>
        <w:t>II</w:t>
      </w:r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(sale </w:t>
      </w:r>
      <w:proofErr w:type="spellStart"/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>dydatyczne</w:t>
      </w:r>
      <w:proofErr w:type="spellEnd"/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) płyty w kolorze buk naturalny zbliżonym do RAL1014 oraz zbliżonym do koloru 1.007 </w:t>
      </w:r>
      <w:proofErr w:type="spellStart"/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>beech</w:t>
      </w:r>
      <w:proofErr w:type="spellEnd"/>
      <w:r w:rsidR="00B02176"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stosowanego dla stołów i krzeseł.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B68A101" w14:textId="77777777" w:rsidR="00CA366F" w:rsidRPr="008C37A4" w:rsidRDefault="00CA366F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</w:t>
      </w:r>
      <w:r w:rsidR="002364EE">
        <w:rPr>
          <w:rFonts w:asciiTheme="minorHAnsi" w:hAnsiTheme="minorHAnsi" w:cstheme="minorHAnsi"/>
          <w:color w:val="auto"/>
          <w:sz w:val="22"/>
          <w:szCs w:val="22"/>
        </w:rPr>
        <w:t xml:space="preserve">0,6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mm w kolorze zbliżonym do koloru płyty laminowanej. </w:t>
      </w:r>
    </w:p>
    <w:p w14:paraId="57F583DF" w14:textId="08936886" w:rsidR="00CA366F" w:rsidRPr="008C37A4" w:rsidRDefault="008A50F4" w:rsidP="008C37A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Wieszak na ubrania w dwóch wymiarach (szerokość 65</w:t>
      </w:r>
      <w:r w:rsidR="00442548">
        <w:rPr>
          <w:rFonts w:asciiTheme="minorHAnsi" w:hAnsiTheme="minorHAnsi" w:cstheme="minorHAnsi"/>
          <w:color w:val="auto"/>
          <w:sz w:val="22"/>
          <w:szCs w:val="22"/>
        </w:rPr>
        <w:t>cm</w:t>
      </w:r>
      <w:r w:rsidR="00B02176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487C01">
        <w:rPr>
          <w:rFonts w:asciiTheme="minorHAnsi" w:hAnsiTheme="minorHAnsi" w:cstheme="minorHAnsi"/>
          <w:color w:val="auto"/>
          <w:sz w:val="22"/>
          <w:szCs w:val="22"/>
        </w:rPr>
        <w:t>typ 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i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230 cm</w:t>
      </w:r>
      <w:r w:rsidR="00B02176">
        <w:rPr>
          <w:rFonts w:asciiTheme="minorHAnsi" w:hAnsiTheme="minorHAnsi" w:cstheme="minorHAnsi"/>
          <w:color w:val="auto"/>
          <w:sz w:val="22"/>
          <w:szCs w:val="22"/>
        </w:rPr>
        <w:t xml:space="preserve">, typ </w:t>
      </w:r>
      <w:r w:rsidR="00487C01">
        <w:rPr>
          <w:rFonts w:asciiTheme="minorHAnsi" w:hAnsiTheme="minorHAnsi" w:cstheme="minorHAnsi"/>
          <w:color w:val="auto"/>
          <w:sz w:val="22"/>
          <w:szCs w:val="22"/>
        </w:rPr>
        <w:t>II</w:t>
      </w:r>
      <w:r>
        <w:rPr>
          <w:rFonts w:asciiTheme="minorHAnsi" w:hAnsiTheme="minorHAnsi" w:cstheme="minorHAnsi"/>
          <w:color w:val="auto"/>
          <w:sz w:val="22"/>
          <w:szCs w:val="22"/>
        </w:rPr>
        <w:t>). Wyposażony</w:t>
      </w:r>
      <w:r w:rsidR="00CA366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odpowiednio w </w:t>
      </w:r>
      <w:r w:rsidR="00D44D6D">
        <w:rPr>
          <w:rFonts w:asciiTheme="minorHAnsi" w:hAnsiTheme="minorHAnsi" w:cstheme="minorHAnsi"/>
          <w:color w:val="auto"/>
          <w:sz w:val="22"/>
          <w:szCs w:val="22"/>
        </w:rPr>
        <w:t xml:space="preserve">7 (typ </w:t>
      </w:r>
      <w:r w:rsidR="00487C01">
        <w:rPr>
          <w:rFonts w:asciiTheme="minorHAnsi" w:hAnsiTheme="minorHAnsi" w:cstheme="minorHAnsi"/>
          <w:color w:val="auto"/>
          <w:sz w:val="22"/>
          <w:szCs w:val="22"/>
        </w:rPr>
        <w:t>I</w:t>
      </w:r>
      <w:r w:rsidR="00D44D6D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CA366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lub </w:t>
      </w:r>
      <w:r w:rsidR="00D44D6D">
        <w:rPr>
          <w:rFonts w:asciiTheme="minorHAnsi" w:hAnsiTheme="minorHAnsi" w:cstheme="minorHAnsi"/>
          <w:color w:val="auto"/>
          <w:sz w:val="22"/>
          <w:szCs w:val="22"/>
        </w:rPr>
        <w:t xml:space="preserve">29 (typ </w:t>
      </w:r>
      <w:r w:rsidR="00487C01">
        <w:rPr>
          <w:rFonts w:asciiTheme="minorHAnsi" w:hAnsiTheme="minorHAnsi" w:cstheme="minorHAnsi"/>
          <w:color w:val="auto"/>
          <w:sz w:val="22"/>
          <w:szCs w:val="22"/>
        </w:rPr>
        <w:t>II</w:t>
      </w:r>
      <w:r w:rsidR="00D44D6D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CA366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podwójnych wieszaków</w:t>
      </w:r>
      <w:r w:rsidR="00D44D6D">
        <w:rPr>
          <w:rFonts w:asciiTheme="minorHAnsi" w:hAnsiTheme="minorHAnsi" w:cstheme="minorHAnsi"/>
          <w:color w:val="auto"/>
          <w:sz w:val="22"/>
          <w:szCs w:val="22"/>
        </w:rPr>
        <w:t xml:space="preserve"> typu „konewka”,</w:t>
      </w:r>
      <w:r w:rsidR="00CA366F"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chromowanych, przykręcanych do płyty za pomocą dwóch śrub. </w:t>
      </w:r>
    </w:p>
    <w:p w14:paraId="00D0DA0F" w14:textId="77777777" w:rsidR="00CA366F" w:rsidRPr="008C37A4" w:rsidRDefault="00CA366F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Wieszak powinien być przytwierdzony do ściany pomieszczenia za pomocą kołków rozporowych przytwierdzonych do list</w:t>
      </w:r>
      <w:r w:rsidR="008A50F4">
        <w:rPr>
          <w:rFonts w:cstheme="minorHAnsi"/>
        </w:rPr>
        <w:t>e</w:t>
      </w:r>
      <w:r w:rsidRPr="008C37A4">
        <w:rPr>
          <w:rFonts w:cstheme="minorHAnsi"/>
        </w:rPr>
        <w:t xml:space="preserve">w montażowych w górnej i dolnej części płyty. </w:t>
      </w:r>
    </w:p>
    <w:p w14:paraId="674A0EF8" w14:textId="2F0D9213" w:rsidR="00CA366F" w:rsidRDefault="00CA366F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</w:t>
      </w:r>
    </w:p>
    <w:p w14:paraId="36A9BF24" w14:textId="2916A990" w:rsidR="00B02176" w:rsidRDefault="00B02176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38A5D75" w14:textId="7D6E0842" w:rsidR="00CB5F83" w:rsidRPr="008C37A4" w:rsidRDefault="00D42BF2" w:rsidP="00D42BF2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theme="minorHAnsi"/>
        </w:rPr>
      </w:pPr>
      <w:r>
        <w:rPr>
          <w:rFonts w:cstheme="minorHAnsi"/>
        </w:rPr>
        <w:t xml:space="preserve">9 - </w:t>
      </w:r>
      <w:r w:rsidR="00CA366F" w:rsidRPr="008C37A4">
        <w:rPr>
          <w:rFonts w:cstheme="minorHAnsi"/>
        </w:rPr>
        <w:t>Ławka korytarzowa</w:t>
      </w:r>
      <w:r>
        <w:rPr>
          <w:rFonts w:cstheme="minorHAnsi"/>
        </w:rPr>
        <w:t xml:space="preserve"> </w:t>
      </w:r>
    </w:p>
    <w:p w14:paraId="0E301D09" w14:textId="77777777" w:rsidR="00CB5F83" w:rsidRPr="008C37A4" w:rsidRDefault="00CB5F83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6D69957" w14:textId="55262EC3" w:rsidR="00CB5F83" w:rsidRDefault="00CB5F83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 xml:space="preserve">Konstrukcja ławki spawana, z profili metalowych zamkniętych 40 x 20 x 2mm, malowanych proszkowo w kolorze czarnym. Siedzisko wykonane z pięciu profili PCV </w:t>
      </w:r>
      <w:r w:rsidR="008A50F4">
        <w:rPr>
          <w:rFonts w:cstheme="minorHAnsi"/>
        </w:rPr>
        <w:t>w kolorze beżowym RAL 1015</w:t>
      </w:r>
      <w:r w:rsidRPr="008C37A4">
        <w:rPr>
          <w:rFonts w:cstheme="minorHAnsi"/>
        </w:rPr>
        <w:t xml:space="preserve">. Zaślepki profili oraz stopki z tworzywa sztucznego. </w:t>
      </w:r>
    </w:p>
    <w:p w14:paraId="34DCC130" w14:textId="13EC19D2" w:rsidR="00D44D6D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0DFC2B9" w14:textId="33006F41" w:rsidR="00D44D6D" w:rsidRPr="008C37A4" w:rsidRDefault="00D42BF2" w:rsidP="00D42BF2">
      <w:pPr>
        <w:pStyle w:val="Akapitzlist"/>
        <w:ind w:left="786"/>
        <w:jc w:val="both"/>
        <w:rPr>
          <w:rFonts w:cstheme="minorHAnsi"/>
        </w:rPr>
      </w:pPr>
      <w:r>
        <w:rPr>
          <w:rFonts w:cstheme="minorHAnsi"/>
        </w:rPr>
        <w:t xml:space="preserve">10 - </w:t>
      </w:r>
      <w:r w:rsidR="00D44D6D" w:rsidRPr="008C37A4">
        <w:rPr>
          <w:rFonts w:cstheme="minorHAnsi"/>
        </w:rPr>
        <w:t xml:space="preserve">Szafka pod zlew </w:t>
      </w:r>
      <w:r>
        <w:rPr>
          <w:rFonts w:cstheme="minorHAnsi"/>
        </w:rPr>
        <w:t xml:space="preserve"> </w:t>
      </w:r>
    </w:p>
    <w:p w14:paraId="433E05DA" w14:textId="79D186F9" w:rsidR="00D44D6D" w:rsidRPr="008C37A4" w:rsidRDefault="00D44D6D" w:rsidP="00D44D6D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Konstrukcja szafki, fronty, cokół 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laminowanej, grubości 18 mm. Tył </w:t>
      </w:r>
      <w:r w:rsidR="00442548" w:rsidRPr="002A26EB">
        <w:rPr>
          <w:rFonts w:asciiTheme="minorHAnsi" w:hAnsiTheme="minorHAnsi" w:cstheme="minorHAnsi"/>
          <w:color w:val="auto"/>
          <w:sz w:val="22"/>
          <w:szCs w:val="22"/>
        </w:rPr>
        <w:t>i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góra szafki otwarte, tył i przód szafki wzmocniony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płytą meblową grubości 18mm obustronnie laminowaną.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Płyty w kolorze klon biały, zbliżonym do koloru RAL 1015. </w:t>
      </w:r>
    </w:p>
    <w:p w14:paraId="3D736372" w14:textId="77777777" w:rsidR="00D44D6D" w:rsidRPr="008C37A4" w:rsidRDefault="00D44D6D" w:rsidP="00D44D6D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(korpus) w kolorze zbliżonym do koloru płyty laminowanej. </w:t>
      </w:r>
    </w:p>
    <w:p w14:paraId="0EBAF1CC" w14:textId="77777777" w:rsidR="00D44D6D" w:rsidRDefault="00D44D6D" w:rsidP="00D44D6D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Szafka wyposażona w zlew ze stali nierdzewnej, jednokomorowy z </w:t>
      </w:r>
      <w:proofErr w:type="spellStart"/>
      <w:r w:rsidRPr="008C37A4">
        <w:rPr>
          <w:rFonts w:asciiTheme="minorHAnsi" w:hAnsiTheme="minorHAnsi" w:cstheme="minorHAnsi"/>
          <w:color w:val="auto"/>
          <w:sz w:val="22"/>
          <w:szCs w:val="22"/>
        </w:rPr>
        <w:t>ociekaczem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 o wymiarach 800 x 600 mm, nakładany na szafkę. </w:t>
      </w:r>
    </w:p>
    <w:p w14:paraId="34DAC95F" w14:textId="77777777" w:rsidR="00D44D6D" w:rsidRPr="008C37A4" w:rsidRDefault="00D44D6D" w:rsidP="00D44D6D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486C0612" w14:textId="706516D6" w:rsidR="00D44D6D" w:rsidRPr="008C37A4" w:rsidRDefault="00D44D6D" w:rsidP="00D44D6D">
      <w:pPr>
        <w:tabs>
          <w:tab w:val="left" w:pos="60"/>
          <w:tab w:val="left" w:pos="24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Uchwyt meblowy chromowany w rozstawie 128 mm</w:t>
      </w:r>
      <w:r>
        <w:rPr>
          <w:rFonts w:cstheme="minorHAnsi"/>
        </w:rPr>
        <w:t xml:space="preserve">. Zawiasy puszkowe ze sprężyną. </w:t>
      </w:r>
    </w:p>
    <w:p w14:paraId="7331C218" w14:textId="77777777" w:rsidR="00D44D6D" w:rsidRPr="008C37A4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Nóżka meblowa z tworzywa sztucznego wysokości 10cm, kolor czarny</w:t>
      </w:r>
    </w:p>
    <w:p w14:paraId="56EFFF97" w14:textId="77777777" w:rsidR="00D44D6D" w:rsidRDefault="00D44D6D" w:rsidP="00D44D6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C37A4">
        <w:rPr>
          <w:rFonts w:cstheme="minorHAnsi"/>
        </w:rPr>
        <w:t>Wymiary zgodnie z załącznikiem nr 1, wykonanie zgodnie z rysunkiem</w:t>
      </w:r>
    </w:p>
    <w:p w14:paraId="63A7366C" w14:textId="77777777" w:rsidR="00D44D6D" w:rsidRPr="008C37A4" w:rsidRDefault="00D44D6D" w:rsidP="008C37A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7F11AEE" w14:textId="2EF1F583" w:rsidR="0076562C" w:rsidRDefault="0076562C" w:rsidP="008C37A4">
      <w:pPr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>16. regał biurowy (zdjęcie poglądowe 16.regał)</w:t>
      </w:r>
      <w:r w:rsidR="002D6926">
        <w:rPr>
          <w:b/>
        </w:rPr>
        <w:t xml:space="preserve"> </w:t>
      </w:r>
    </w:p>
    <w:p w14:paraId="010F2250" w14:textId="1D1555C4" w:rsidR="0076562C" w:rsidRDefault="0076562C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3C36E25F" w14:textId="05B37224" w:rsidR="0076562C" w:rsidRPr="008C37A4" w:rsidRDefault="0076562C" w:rsidP="0076562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</w:t>
      </w:r>
      <w:r>
        <w:rPr>
          <w:rFonts w:asciiTheme="minorHAnsi" w:hAnsiTheme="minorHAnsi" w:cstheme="minorHAnsi"/>
          <w:color w:val="auto"/>
          <w:sz w:val="22"/>
          <w:szCs w:val="22"/>
        </w:rPr>
        <w:t>regału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fronty, półki, cokół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</w:t>
      </w:r>
      <w:r w:rsidR="00613607">
        <w:rPr>
          <w:rFonts w:asciiTheme="minorHAnsi" w:hAnsiTheme="minorHAnsi" w:cstheme="minorHAnsi"/>
          <w:color w:val="auto"/>
          <w:sz w:val="22"/>
          <w:szCs w:val="22"/>
        </w:rPr>
        <w:t xml:space="preserve">owanej, grubości 18 mm. Dla regału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kolor płyty </w:t>
      </w:r>
      <w:r w:rsidR="006136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</w:t>
      </w:r>
      <w:r w:rsidRPr="0076562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>olcha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Ściana tylna wykonana z jednolitej płyty pilśniowej twardej lakierowanej na biało. Ściana osadzona we wręgach i zamocowana za pomocą wkrętów. </w:t>
      </w:r>
    </w:p>
    <w:p w14:paraId="20971D65" w14:textId="77777777" w:rsidR="0076562C" w:rsidRPr="008C37A4" w:rsidRDefault="0076562C" w:rsidP="0076562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604F7F16" w14:textId="77777777" w:rsidR="0076562C" w:rsidRPr="008C37A4" w:rsidRDefault="0076562C" w:rsidP="0076562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56880BBB" w14:textId="77777777" w:rsidR="0076562C" w:rsidRDefault="0076562C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45F7BADD" w14:textId="2D47DF15" w:rsidR="0076562C" w:rsidRDefault="0076562C" w:rsidP="008C37A4">
      <w:pPr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>17. szafa biurowa  (zdjęcie poglądowe 17.szafa) kolor olcha</w:t>
      </w:r>
    </w:p>
    <w:p w14:paraId="3945E4A6" w14:textId="49617ABD" w:rsidR="002D6926" w:rsidRDefault="002D6926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3BAE749C" w14:textId="77777777" w:rsidR="002D6926" w:rsidRDefault="002D6926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3F21C7DA" w14:textId="3B566B48" w:rsidR="002D6926" w:rsidRPr="008C37A4" w:rsidRDefault="002D6926" w:rsidP="002D692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Konstrukcja </w:t>
      </w:r>
      <w:r>
        <w:rPr>
          <w:rFonts w:asciiTheme="minorHAnsi" w:hAnsiTheme="minorHAnsi" w:cstheme="minorHAnsi"/>
          <w:color w:val="auto"/>
          <w:sz w:val="22"/>
          <w:szCs w:val="22"/>
        </w:rPr>
        <w:t>regału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, fronty, półki, cokół wykonane z płyty meblowej, </w:t>
      </w:r>
      <w:proofErr w:type="spellStart"/>
      <w:r w:rsidRPr="002A26EB">
        <w:rPr>
          <w:rFonts w:asciiTheme="minorHAnsi" w:hAnsiTheme="minorHAnsi" w:cstheme="minorHAnsi"/>
          <w:color w:val="auto"/>
          <w:sz w:val="22"/>
          <w:szCs w:val="22"/>
        </w:rPr>
        <w:t>trójwarstowej</w:t>
      </w:r>
      <w:proofErr w:type="spellEnd"/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wiórowej, lub płyty MDF, obustronnie laminowanej</w:t>
      </w:r>
      <w:r w:rsidR="00613607">
        <w:rPr>
          <w:rFonts w:asciiTheme="minorHAnsi" w:hAnsiTheme="minorHAnsi" w:cstheme="minorHAnsi"/>
          <w:color w:val="auto"/>
          <w:sz w:val="22"/>
          <w:szCs w:val="22"/>
        </w:rPr>
        <w:t xml:space="preserve">, grubości 18 mm. Dla szafy 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>płyt</w:t>
      </w:r>
      <w:r w:rsidR="00613607">
        <w:rPr>
          <w:rFonts w:asciiTheme="minorHAnsi" w:hAnsiTheme="minorHAnsi" w:cstheme="minorHAnsi"/>
          <w:color w:val="auto"/>
          <w:sz w:val="22"/>
          <w:szCs w:val="22"/>
        </w:rPr>
        <w:t>a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76562C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kolorze </w:t>
      </w:r>
      <w:r>
        <w:rPr>
          <w:rFonts w:asciiTheme="minorHAnsi" w:hAnsiTheme="minorHAnsi" w:cstheme="minorHAnsi"/>
          <w:b/>
          <w:color w:val="auto"/>
          <w:sz w:val="22"/>
          <w:szCs w:val="22"/>
        </w:rPr>
        <w:t>olcha</w:t>
      </w:r>
      <w:r w:rsidRPr="002A26EB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Ściana tylna wykonana z jednolitej płyty pilśniowej twardej lakierowanej na biało. Ściana osadzona we wręgach i zamocowana za pomocą wkrętów. </w:t>
      </w:r>
    </w:p>
    <w:p w14:paraId="0DFCBB95" w14:textId="77777777" w:rsidR="002D6926" w:rsidRPr="008C37A4" w:rsidRDefault="002D6926" w:rsidP="002D692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Obrzeża PCV  o gr. 2mm (fronty, cokół) lub 0.6mm (korpus, półki) w kolorze zbliżonym do koloru płyty laminowanej. </w:t>
      </w:r>
    </w:p>
    <w:p w14:paraId="33B4FE40" w14:textId="77777777" w:rsidR="002D6926" w:rsidRPr="008C37A4" w:rsidRDefault="002D6926" w:rsidP="002D692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C37A4">
        <w:rPr>
          <w:rFonts w:asciiTheme="minorHAnsi" w:hAnsiTheme="minorHAnsi" w:cstheme="minorHAnsi"/>
          <w:color w:val="auto"/>
          <w:sz w:val="22"/>
          <w:szCs w:val="22"/>
        </w:rPr>
        <w:t xml:space="preserve">Poszczególne elementy składowe mebla łączone ze sobą w sposób sztywny - klejone fabrycznie lub skręcane z połączeniami kołkowymi </w:t>
      </w:r>
    </w:p>
    <w:p w14:paraId="665C6B52" w14:textId="77777777" w:rsidR="0076562C" w:rsidRDefault="0076562C" w:rsidP="008C37A4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0DB45CEF" w14:textId="4BC88328" w:rsidR="002538BC" w:rsidRPr="003D3617" w:rsidRDefault="002538BC" w:rsidP="008C37A4">
      <w:pPr>
        <w:autoSpaceDE w:val="0"/>
        <w:autoSpaceDN w:val="0"/>
        <w:adjustRightInd w:val="0"/>
        <w:spacing w:after="0" w:line="240" w:lineRule="auto"/>
        <w:rPr>
          <w:b/>
        </w:rPr>
      </w:pPr>
      <w:r w:rsidRPr="003D3617">
        <w:rPr>
          <w:b/>
        </w:rPr>
        <w:t>UWAGA:</w:t>
      </w:r>
    </w:p>
    <w:p w14:paraId="15C6AD12" w14:textId="77777777" w:rsidR="002538BC" w:rsidRDefault="002538BC" w:rsidP="008C37A4">
      <w:pPr>
        <w:autoSpaceDE w:val="0"/>
        <w:autoSpaceDN w:val="0"/>
        <w:adjustRightInd w:val="0"/>
        <w:spacing w:after="0" w:line="240" w:lineRule="auto"/>
      </w:pPr>
    </w:p>
    <w:p w14:paraId="168B1F92" w14:textId="0D030FA5" w:rsidR="002538BC" w:rsidRDefault="002538BC" w:rsidP="002538BC">
      <w:pPr>
        <w:autoSpaceDE w:val="0"/>
        <w:autoSpaceDN w:val="0"/>
        <w:adjustRightInd w:val="0"/>
        <w:spacing w:after="0" w:line="240" w:lineRule="auto"/>
        <w:jc w:val="both"/>
      </w:pPr>
      <w:r>
        <w:t>Przed wykonaniem mebli należy bezwzględnie dokonać w</w:t>
      </w:r>
      <w:r w:rsidR="00D80FF8">
        <w:t xml:space="preserve">izji lokalnej w celu weryfikacji wymiarów  pomieszczeń </w:t>
      </w:r>
      <w:r>
        <w:t>z natury. Błędy wynikające z braku rzetelnego sprawdzenia wymiarów pomieszczeń obciążą oferenta</w:t>
      </w:r>
      <w:r w:rsidR="00D80FF8">
        <w:t xml:space="preserve"> ewentualnymi kosztami korekt mebli i właściwej ich adaptacji do pomieszczeń.</w:t>
      </w:r>
    </w:p>
    <w:sectPr w:rsidR="002538BC" w:rsidSect="00A2720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CBCEDCA"/>
    <w:lvl w:ilvl="0">
      <w:numFmt w:val="bullet"/>
      <w:lvlText w:val="*"/>
      <w:lvlJc w:val="left"/>
    </w:lvl>
  </w:abstractNum>
  <w:abstractNum w:abstractNumId="1" w15:restartNumberingAfterBreak="0">
    <w:nsid w:val="002C55DE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33247"/>
    <w:multiLevelType w:val="hybridMultilevel"/>
    <w:tmpl w:val="4466757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642C8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069F7"/>
    <w:multiLevelType w:val="multilevel"/>
    <w:tmpl w:val="0320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841BCC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51DDB"/>
    <w:multiLevelType w:val="multilevel"/>
    <w:tmpl w:val="1CF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B7E57"/>
    <w:multiLevelType w:val="hybridMultilevel"/>
    <w:tmpl w:val="D7069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C54CD"/>
    <w:multiLevelType w:val="hybridMultilevel"/>
    <w:tmpl w:val="B70CF54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6D6A"/>
    <w:multiLevelType w:val="hybridMultilevel"/>
    <w:tmpl w:val="2FAE8286"/>
    <w:lvl w:ilvl="0" w:tplc="2D08F4F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36061"/>
    <w:multiLevelType w:val="hybridMultilevel"/>
    <w:tmpl w:val="16343648"/>
    <w:lvl w:ilvl="0" w:tplc="2D08F4F2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86E416C"/>
    <w:multiLevelType w:val="hybridMultilevel"/>
    <w:tmpl w:val="B2B2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960C13"/>
    <w:multiLevelType w:val="hybridMultilevel"/>
    <w:tmpl w:val="5AEE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24169"/>
    <w:multiLevelType w:val="multilevel"/>
    <w:tmpl w:val="350C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AF7601B"/>
    <w:multiLevelType w:val="hybridMultilevel"/>
    <w:tmpl w:val="6DEEA6BA"/>
    <w:lvl w:ilvl="0" w:tplc="D054A6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676A1"/>
    <w:multiLevelType w:val="hybridMultilevel"/>
    <w:tmpl w:val="726A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5"/>
  </w:num>
  <w:num w:numId="5">
    <w:abstractNumId w:val="15"/>
  </w:num>
  <w:num w:numId="6">
    <w:abstractNumId w:val="13"/>
  </w:num>
  <w:num w:numId="7">
    <w:abstractNumId w:val="6"/>
  </w:num>
  <w:num w:numId="8">
    <w:abstractNumId w:val="4"/>
  </w:num>
  <w:num w:numId="9">
    <w:abstractNumId w:val="1"/>
  </w:num>
  <w:num w:numId="10">
    <w:abstractNumId w:val="12"/>
  </w:num>
  <w:num w:numId="11">
    <w:abstractNumId w:val="14"/>
  </w:num>
  <w:num w:numId="12">
    <w:abstractNumId w:val="3"/>
  </w:num>
  <w:num w:numId="13">
    <w:abstractNumId w:val="10"/>
  </w:num>
  <w:num w:numId="14">
    <w:abstractNumId w:val="2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758"/>
    <w:rsid w:val="00030FC7"/>
    <w:rsid w:val="00036C77"/>
    <w:rsid w:val="00063A4F"/>
    <w:rsid w:val="000907D2"/>
    <w:rsid w:val="000A4212"/>
    <w:rsid w:val="000E09D2"/>
    <w:rsid w:val="000E42B8"/>
    <w:rsid w:val="000E581A"/>
    <w:rsid w:val="0014727F"/>
    <w:rsid w:val="001655B6"/>
    <w:rsid w:val="001950B2"/>
    <w:rsid w:val="001C32C5"/>
    <w:rsid w:val="001D56D8"/>
    <w:rsid w:val="001F201F"/>
    <w:rsid w:val="002364EE"/>
    <w:rsid w:val="00253110"/>
    <w:rsid w:val="002538BC"/>
    <w:rsid w:val="002A26EB"/>
    <w:rsid w:val="002C1A71"/>
    <w:rsid w:val="002D6926"/>
    <w:rsid w:val="00320C2C"/>
    <w:rsid w:val="00365591"/>
    <w:rsid w:val="00385F5F"/>
    <w:rsid w:val="003D3617"/>
    <w:rsid w:val="00442548"/>
    <w:rsid w:val="00476B92"/>
    <w:rsid w:val="00487C01"/>
    <w:rsid w:val="004D353B"/>
    <w:rsid w:val="004E7EDF"/>
    <w:rsid w:val="005017DC"/>
    <w:rsid w:val="00613607"/>
    <w:rsid w:val="006936D0"/>
    <w:rsid w:val="006A24DF"/>
    <w:rsid w:val="006C2D59"/>
    <w:rsid w:val="00703758"/>
    <w:rsid w:val="00762A3B"/>
    <w:rsid w:val="0076562C"/>
    <w:rsid w:val="007729A6"/>
    <w:rsid w:val="00832E6F"/>
    <w:rsid w:val="0084614A"/>
    <w:rsid w:val="00885CD6"/>
    <w:rsid w:val="008A50F4"/>
    <w:rsid w:val="008C37A4"/>
    <w:rsid w:val="00950465"/>
    <w:rsid w:val="00982407"/>
    <w:rsid w:val="009B05DD"/>
    <w:rsid w:val="009E21C3"/>
    <w:rsid w:val="00A02134"/>
    <w:rsid w:val="00A643F3"/>
    <w:rsid w:val="00AD18F7"/>
    <w:rsid w:val="00AD7239"/>
    <w:rsid w:val="00AD7E2B"/>
    <w:rsid w:val="00B02176"/>
    <w:rsid w:val="00B23918"/>
    <w:rsid w:val="00B340E6"/>
    <w:rsid w:val="00C20F9B"/>
    <w:rsid w:val="00C236B1"/>
    <w:rsid w:val="00C50E8D"/>
    <w:rsid w:val="00CA366F"/>
    <w:rsid w:val="00CB5F83"/>
    <w:rsid w:val="00CD480E"/>
    <w:rsid w:val="00CE3735"/>
    <w:rsid w:val="00D424D9"/>
    <w:rsid w:val="00D42BF2"/>
    <w:rsid w:val="00D43B18"/>
    <w:rsid w:val="00D44D6D"/>
    <w:rsid w:val="00D61FA5"/>
    <w:rsid w:val="00D6503B"/>
    <w:rsid w:val="00D80FF8"/>
    <w:rsid w:val="00E17804"/>
    <w:rsid w:val="00E26588"/>
    <w:rsid w:val="00E458BF"/>
    <w:rsid w:val="00FA5560"/>
    <w:rsid w:val="00FC7DBB"/>
    <w:rsid w:val="00FF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E204"/>
  <w15:docId w15:val="{30EC63FE-26AC-4B49-8E71-6DE6BE8D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758"/>
  </w:style>
  <w:style w:type="paragraph" w:styleId="Nagwek4">
    <w:name w:val="heading 4"/>
    <w:basedOn w:val="Normalny"/>
    <w:link w:val="Nagwek4Znak"/>
    <w:uiPriority w:val="9"/>
    <w:qFormat/>
    <w:rsid w:val="001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7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A4212"/>
    <w:pPr>
      <w:ind w:left="720"/>
      <w:contextualSpacing/>
    </w:pPr>
  </w:style>
  <w:style w:type="paragraph" w:customStyle="1" w:styleId="Default">
    <w:name w:val="Default"/>
    <w:rsid w:val="004E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C32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C32C5"/>
    <w:rPr>
      <w:b/>
      <w:bCs/>
    </w:rPr>
  </w:style>
  <w:style w:type="character" w:customStyle="1" w:styleId="caps">
    <w:name w:val="caps"/>
    <w:basedOn w:val="Domylnaczcionkaakapitu"/>
    <w:rsid w:val="001C32C5"/>
  </w:style>
  <w:style w:type="paragraph" w:styleId="NormalnyWeb">
    <w:name w:val="Normal (Web)"/>
    <w:basedOn w:val="Normalny"/>
    <w:uiPriority w:val="99"/>
    <w:semiHidden/>
    <w:unhideWhenUsed/>
    <w:rsid w:val="008C3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76B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76B9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1829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kisia</dc:creator>
  <cp:lastModifiedBy>Tadeusz Józefczyk</cp:lastModifiedBy>
  <cp:revision>20</cp:revision>
  <dcterms:created xsi:type="dcterms:W3CDTF">2020-07-02T10:16:00Z</dcterms:created>
  <dcterms:modified xsi:type="dcterms:W3CDTF">2020-07-09T12:45:00Z</dcterms:modified>
</cp:coreProperties>
</file>