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72189" w14:textId="77777777" w:rsidR="00D104C8" w:rsidRPr="00D104C8" w:rsidRDefault="00D104C8" w:rsidP="00D104C8">
      <w:pPr>
        <w:pStyle w:val="pkt"/>
        <w:ind w:left="0" w:firstLine="0"/>
        <w:jc w:val="center"/>
        <w:rPr>
          <w:b/>
          <w:szCs w:val="24"/>
        </w:rPr>
      </w:pPr>
      <w:r w:rsidRPr="00D104C8">
        <w:rPr>
          <w:b/>
          <w:szCs w:val="24"/>
        </w:rPr>
        <w:t xml:space="preserve">Centralny Zamawiający </w:t>
      </w:r>
      <w:r w:rsidRPr="00D104C8">
        <w:rPr>
          <w:b/>
          <w:szCs w:val="24"/>
        </w:rPr>
        <w:br/>
        <w:t xml:space="preserve">Powiatowe Centrum Usług Wspólnych w Rawiczu </w:t>
      </w:r>
      <w:r w:rsidRPr="00D104C8">
        <w:rPr>
          <w:b/>
          <w:szCs w:val="24"/>
        </w:rPr>
        <w:br/>
        <w:t>ul. Mikołaja Kopernika 4</w:t>
      </w:r>
      <w:r w:rsidRPr="00D104C8">
        <w:rPr>
          <w:b/>
          <w:szCs w:val="24"/>
        </w:rPr>
        <w:br/>
        <w:t>63-900 Rawicz</w:t>
      </w:r>
    </w:p>
    <w:p w14:paraId="260E728B" w14:textId="77777777" w:rsidR="00D104C8" w:rsidRPr="00D104C8" w:rsidRDefault="00D104C8" w:rsidP="00D104C8">
      <w:pPr>
        <w:suppressAutoHyphens/>
        <w:jc w:val="center"/>
        <w:rPr>
          <w:sz w:val="24"/>
          <w:szCs w:val="24"/>
        </w:rPr>
      </w:pPr>
      <w:r w:rsidRPr="00D104C8">
        <w:rPr>
          <w:bCs/>
          <w:sz w:val="24"/>
          <w:szCs w:val="24"/>
        </w:rPr>
        <w:t xml:space="preserve">działający w imieniu i na rzecz </w:t>
      </w:r>
      <w:r w:rsidRPr="00D104C8">
        <w:rPr>
          <w:bCs/>
          <w:sz w:val="24"/>
          <w:szCs w:val="24"/>
        </w:rPr>
        <w:br/>
        <w:t xml:space="preserve"> Powiatowego Zarządu Dróg w Rawiczu </w:t>
      </w:r>
      <w:r w:rsidRPr="00D104C8">
        <w:rPr>
          <w:bCs/>
          <w:sz w:val="24"/>
          <w:szCs w:val="24"/>
        </w:rPr>
        <w:br/>
        <w:t>ul. Podmiejska 10</w:t>
      </w:r>
      <w:r w:rsidRPr="00D104C8">
        <w:rPr>
          <w:bCs/>
          <w:sz w:val="24"/>
          <w:szCs w:val="24"/>
        </w:rPr>
        <w:br/>
        <w:t>63-900 Rawicz</w:t>
      </w:r>
    </w:p>
    <w:p w14:paraId="134CF5F2" w14:textId="1DF0B581" w:rsidR="00D104C8" w:rsidRPr="00D104C8" w:rsidRDefault="00D104C8" w:rsidP="00D104C8">
      <w:pPr>
        <w:pStyle w:val="Nagwek"/>
        <w:tabs>
          <w:tab w:val="clear" w:pos="4536"/>
        </w:tabs>
        <w:spacing w:before="720" w:after="720"/>
        <w:rPr>
          <w:sz w:val="24"/>
          <w:szCs w:val="24"/>
        </w:rPr>
      </w:pPr>
      <w:r w:rsidRPr="00D104C8">
        <w:rPr>
          <w:b/>
          <w:bCs/>
          <w:sz w:val="24"/>
          <w:szCs w:val="24"/>
        </w:rPr>
        <w:t>PCUW.261.2.2.2020</w:t>
      </w:r>
      <w:r w:rsidRPr="00D104C8">
        <w:rPr>
          <w:sz w:val="24"/>
          <w:szCs w:val="24"/>
        </w:rPr>
        <w:tab/>
        <w:t xml:space="preserve"> Rawicz, dnia 10 czerwca 2020 r.</w:t>
      </w:r>
    </w:p>
    <w:p w14:paraId="4A332AC5" w14:textId="77777777" w:rsidR="00F43B40" w:rsidRPr="00D104C8" w:rsidRDefault="00F43B4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989DBF" w14:textId="77777777" w:rsidR="004857DC" w:rsidRPr="007D7A16" w:rsidRDefault="004857DC" w:rsidP="004857D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4"/>
          <w:szCs w:val="24"/>
        </w:rPr>
      </w:pPr>
      <w:r w:rsidRPr="007D7A16">
        <w:rPr>
          <w:b/>
          <w:sz w:val="24"/>
          <w:szCs w:val="24"/>
        </w:rPr>
        <w:t>WYKONAWCY</w:t>
      </w:r>
    </w:p>
    <w:p w14:paraId="2AE896D5" w14:textId="77777777" w:rsidR="004857DC" w:rsidRPr="007D7A16" w:rsidRDefault="004857DC" w:rsidP="004857D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4"/>
          <w:szCs w:val="24"/>
        </w:rPr>
      </w:pPr>
      <w:r w:rsidRPr="007D7A16">
        <w:rPr>
          <w:sz w:val="24"/>
          <w:szCs w:val="24"/>
        </w:rPr>
        <w:t xml:space="preserve">ubiegający się </w:t>
      </w:r>
    </w:p>
    <w:p w14:paraId="37EF392E" w14:textId="77777777" w:rsidR="004857DC" w:rsidRDefault="004857DC" w:rsidP="004857DC">
      <w:pPr>
        <w:pStyle w:val="Nagwek"/>
        <w:tabs>
          <w:tab w:val="clear" w:pos="4536"/>
          <w:tab w:val="clear" w:pos="9072"/>
        </w:tabs>
        <w:ind w:left="5812"/>
        <w:rPr>
          <w:b/>
          <w:sz w:val="24"/>
        </w:rPr>
      </w:pPr>
      <w:r w:rsidRPr="007D7A16">
        <w:rPr>
          <w:sz w:val="24"/>
          <w:szCs w:val="24"/>
        </w:rPr>
        <w:t>o zamówienie publiczne</w:t>
      </w:r>
    </w:p>
    <w:p w14:paraId="6F715E58" w14:textId="77777777" w:rsidR="004857DC" w:rsidRDefault="004857DC" w:rsidP="004857D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C40D43" w14:textId="77777777"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3D6DD2" w14:textId="77777777"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FFF53E" w14:textId="77777777" w:rsidR="00C62B2F" w:rsidRDefault="00C62B2F" w:rsidP="00C62B2F">
      <w:pPr>
        <w:tabs>
          <w:tab w:val="left" w:pos="708"/>
          <w:tab w:val="center" w:pos="4536"/>
          <w:tab w:val="right" w:pos="9072"/>
        </w:tabs>
        <w:spacing w:after="20"/>
        <w:jc w:val="center"/>
        <w:rPr>
          <w:b/>
          <w:spacing w:val="20"/>
          <w:sz w:val="32"/>
          <w:szCs w:val="32"/>
        </w:rPr>
      </w:pPr>
      <w:r>
        <w:rPr>
          <w:b/>
          <w:spacing w:val="20"/>
          <w:sz w:val="32"/>
          <w:szCs w:val="32"/>
        </w:rPr>
        <w:t>ZAWIADOMIENIE</w:t>
      </w:r>
    </w:p>
    <w:p w14:paraId="407039E5" w14:textId="5A7B022C" w:rsidR="00C62B2F" w:rsidRDefault="00C62B2F" w:rsidP="00C62B2F">
      <w:pPr>
        <w:tabs>
          <w:tab w:val="left" w:pos="708"/>
          <w:tab w:val="center" w:pos="4536"/>
          <w:tab w:val="right" w:pos="9072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wykluczeniu Wykonawcy i odrzuceniu oferty w postępowaniu</w:t>
      </w:r>
    </w:p>
    <w:p w14:paraId="3C0F26CE" w14:textId="77777777" w:rsidR="00C62B2F" w:rsidRDefault="00C62B2F" w:rsidP="00C62B2F">
      <w:pPr>
        <w:tabs>
          <w:tab w:val="left" w:pos="708"/>
          <w:tab w:val="center" w:pos="4536"/>
          <w:tab w:val="right" w:pos="9072"/>
        </w:tabs>
        <w:jc w:val="center"/>
        <w:rPr>
          <w:b/>
          <w:sz w:val="28"/>
        </w:rPr>
      </w:pPr>
    </w:p>
    <w:p w14:paraId="6AE04DC0" w14:textId="77777777" w:rsidR="00C62B2F" w:rsidRDefault="00C62B2F" w:rsidP="00D104C8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Zamawiający </w:t>
      </w:r>
      <w:r w:rsidR="00F43B40">
        <w:rPr>
          <w:sz w:val="24"/>
        </w:rPr>
        <w:t xml:space="preserve">informuje, iż na podstawie </w:t>
      </w:r>
      <w:r w:rsidR="00A8402A">
        <w:rPr>
          <w:sz w:val="24"/>
        </w:rPr>
        <w:t>a</w:t>
      </w:r>
      <w:r w:rsidR="00A315D5" w:rsidRPr="00A315D5">
        <w:rPr>
          <w:sz w:val="24"/>
        </w:rPr>
        <w:t>rt. 24 ust. 1 pkt 17</w:t>
      </w:r>
      <w:r w:rsidR="00D07DCB">
        <w:rPr>
          <w:sz w:val="24"/>
        </w:rPr>
        <w:t xml:space="preserve"> ustawy z dnia 29 stycznia 2004 r. Prawo Zamówień Publicznych </w:t>
      </w:r>
      <w:r w:rsidR="00A315D5" w:rsidRPr="00A315D5">
        <w:rPr>
          <w:sz w:val="24"/>
        </w:rPr>
        <w:t>(Dz.</w:t>
      </w:r>
      <w:r>
        <w:rPr>
          <w:sz w:val="24"/>
        </w:rPr>
        <w:t xml:space="preserve"> </w:t>
      </w:r>
      <w:r w:rsidR="00A315D5" w:rsidRPr="00A315D5">
        <w:rPr>
          <w:sz w:val="24"/>
        </w:rPr>
        <w:t>U. z 2019 r.</w:t>
      </w:r>
      <w:r>
        <w:rPr>
          <w:sz w:val="24"/>
        </w:rPr>
        <w:t xml:space="preserve">, </w:t>
      </w:r>
      <w:r w:rsidR="00A315D5" w:rsidRPr="00A315D5">
        <w:rPr>
          <w:sz w:val="24"/>
        </w:rPr>
        <w:t>poz. 1843)</w:t>
      </w:r>
      <w:r w:rsidR="00D07DCB">
        <w:rPr>
          <w:sz w:val="24"/>
        </w:rPr>
        <w:t xml:space="preserve"> </w:t>
      </w:r>
      <w:r w:rsidR="00F43B40">
        <w:rPr>
          <w:sz w:val="24"/>
        </w:rPr>
        <w:t xml:space="preserve">zobowiązany </w:t>
      </w:r>
      <w:r>
        <w:rPr>
          <w:sz w:val="24"/>
        </w:rPr>
        <w:t xml:space="preserve">jest </w:t>
      </w:r>
      <w:r w:rsidR="00F43B40">
        <w:rPr>
          <w:sz w:val="24"/>
        </w:rPr>
        <w:t>wykluczyć</w:t>
      </w:r>
      <w:r>
        <w:rPr>
          <w:sz w:val="24"/>
        </w:rPr>
        <w:t xml:space="preserve"> Wykonawcę Krzysztof Rogala USŁUGI SPRZĘTEM BUDOWLANYM                     </w:t>
      </w:r>
      <w:r w:rsidR="00F43B40">
        <w:rPr>
          <w:sz w:val="24"/>
        </w:rPr>
        <w:t>z postępowania o udzielenie zamówienia publicznego</w:t>
      </w:r>
      <w:r>
        <w:rPr>
          <w:sz w:val="24"/>
        </w:rPr>
        <w:t xml:space="preserve">, </w:t>
      </w:r>
      <w:r w:rsidR="00F43B40">
        <w:rPr>
          <w:sz w:val="24"/>
        </w:rPr>
        <w:t xml:space="preserve">prowadzonego w trybie </w:t>
      </w:r>
      <w:r w:rsidR="00A315D5" w:rsidRPr="00A315D5">
        <w:rPr>
          <w:b/>
          <w:sz w:val="24"/>
        </w:rPr>
        <w:t>przetarg</w:t>
      </w:r>
      <w:r w:rsidR="00D104C8">
        <w:rPr>
          <w:b/>
          <w:sz w:val="24"/>
        </w:rPr>
        <w:t>u</w:t>
      </w:r>
      <w:r w:rsidR="00A315D5" w:rsidRPr="00A315D5">
        <w:rPr>
          <w:b/>
          <w:sz w:val="24"/>
        </w:rPr>
        <w:t xml:space="preserve"> nieograniczon</w:t>
      </w:r>
      <w:r w:rsidR="00D104C8">
        <w:rPr>
          <w:b/>
          <w:sz w:val="24"/>
        </w:rPr>
        <w:t>ego</w:t>
      </w:r>
      <w:r>
        <w:rPr>
          <w:b/>
          <w:sz w:val="24"/>
        </w:rPr>
        <w:t>,</w:t>
      </w:r>
      <w:r w:rsidR="00F43B40">
        <w:rPr>
          <w:sz w:val="24"/>
        </w:rPr>
        <w:t xml:space="preserve"> na:</w:t>
      </w:r>
      <w:r w:rsidR="00D104C8">
        <w:rPr>
          <w:sz w:val="24"/>
        </w:rPr>
        <w:t xml:space="preserve"> </w:t>
      </w:r>
      <w:r w:rsidR="00A315D5" w:rsidRPr="00A315D5">
        <w:rPr>
          <w:b/>
          <w:sz w:val="24"/>
        </w:rPr>
        <w:t>Przebudow</w:t>
      </w:r>
      <w:r w:rsidR="00D104C8">
        <w:rPr>
          <w:b/>
          <w:sz w:val="24"/>
        </w:rPr>
        <w:t>ę</w:t>
      </w:r>
      <w:r w:rsidR="00A315D5" w:rsidRPr="00A315D5">
        <w:rPr>
          <w:b/>
          <w:sz w:val="24"/>
        </w:rPr>
        <w:t xml:space="preserve"> drogi powiatowej nr 4906P Poniec (gr.</w:t>
      </w:r>
      <w:r w:rsidR="00D104C8">
        <w:rPr>
          <w:b/>
          <w:sz w:val="24"/>
        </w:rPr>
        <w:t xml:space="preserve"> </w:t>
      </w:r>
      <w:r w:rsidR="00A315D5" w:rsidRPr="00A315D5">
        <w:rPr>
          <w:b/>
          <w:sz w:val="24"/>
        </w:rPr>
        <w:t xml:space="preserve">powiatu) </w:t>
      </w:r>
      <w:r w:rsidR="00D104C8">
        <w:rPr>
          <w:b/>
          <w:sz w:val="24"/>
        </w:rPr>
        <w:t>–</w:t>
      </w:r>
      <w:r w:rsidR="00A315D5" w:rsidRPr="00A315D5">
        <w:rPr>
          <w:b/>
          <w:sz w:val="24"/>
        </w:rPr>
        <w:t xml:space="preserve"> Ta</w:t>
      </w:r>
      <w:r w:rsidR="00D104C8">
        <w:rPr>
          <w:b/>
          <w:sz w:val="24"/>
        </w:rPr>
        <w:t>r</w:t>
      </w:r>
      <w:r w:rsidR="00A315D5" w:rsidRPr="00A315D5">
        <w:rPr>
          <w:b/>
          <w:sz w:val="24"/>
        </w:rPr>
        <w:t>chalin - Gołaszyn (dr.</w:t>
      </w:r>
      <w:r w:rsidR="00D104C8">
        <w:rPr>
          <w:b/>
          <w:sz w:val="24"/>
        </w:rPr>
        <w:t xml:space="preserve"> </w:t>
      </w:r>
      <w:r w:rsidR="00A315D5" w:rsidRPr="00A315D5">
        <w:rPr>
          <w:b/>
          <w:sz w:val="24"/>
        </w:rPr>
        <w:t>woj. nr 309) w miejscowości Tarchalin</w:t>
      </w:r>
      <w:r>
        <w:rPr>
          <w:sz w:val="24"/>
        </w:rPr>
        <w:t>.</w:t>
      </w:r>
    </w:p>
    <w:p w14:paraId="47271785" w14:textId="772EDAB4" w:rsidR="00C62B2F" w:rsidRDefault="00C62B2F" w:rsidP="00C62B2F">
      <w:pPr>
        <w:spacing w:line="360" w:lineRule="auto"/>
        <w:jc w:val="both"/>
        <w:rPr>
          <w:sz w:val="24"/>
        </w:rPr>
      </w:pPr>
      <w:r>
        <w:rPr>
          <w:sz w:val="24"/>
        </w:rPr>
        <w:t>UZASADNIENIE:</w:t>
      </w:r>
    </w:p>
    <w:p w14:paraId="30970643" w14:textId="0D1C1F4A" w:rsidR="00F43B40" w:rsidRDefault="00D104C8" w:rsidP="00D104C8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 </w:t>
      </w:r>
      <w:r w:rsidR="00C62B2F">
        <w:rPr>
          <w:sz w:val="24"/>
        </w:rPr>
        <w:t xml:space="preserve">W </w:t>
      </w:r>
      <w:r w:rsidR="00E06D8E">
        <w:rPr>
          <w:sz w:val="24"/>
        </w:rPr>
        <w:t xml:space="preserve">odpowiedzi na wezwanie do złożenia dokumentów, </w:t>
      </w:r>
      <w:r w:rsidR="00C62B2F">
        <w:rPr>
          <w:sz w:val="24"/>
        </w:rPr>
        <w:t xml:space="preserve">na podstawie art. 26 ust. 2 ustawy Pzp, </w:t>
      </w:r>
      <w:r w:rsidR="00E06D8E">
        <w:rPr>
          <w:sz w:val="24"/>
        </w:rPr>
        <w:t xml:space="preserve">wysłane do </w:t>
      </w:r>
      <w:r w:rsidR="00C62B2F">
        <w:rPr>
          <w:sz w:val="24"/>
        </w:rPr>
        <w:t>W</w:t>
      </w:r>
      <w:r w:rsidR="00E06D8E">
        <w:rPr>
          <w:sz w:val="24"/>
        </w:rPr>
        <w:t>ykonawcy w dniu 28 maja br., przedstawione zostały nieprawdziwe informacje zawarte</w:t>
      </w:r>
      <w:r w:rsidR="00C62B2F">
        <w:rPr>
          <w:sz w:val="24"/>
        </w:rPr>
        <w:t xml:space="preserve"> </w:t>
      </w:r>
      <w:r w:rsidR="00E06D8E">
        <w:rPr>
          <w:sz w:val="24"/>
        </w:rPr>
        <w:t>w poświadczeniu, wystawionym przez firmę MAGRA Sebastian Konopka, z siedzibą</w:t>
      </w:r>
      <w:r w:rsidR="00C62B2F">
        <w:rPr>
          <w:sz w:val="24"/>
        </w:rPr>
        <w:t xml:space="preserve"> </w:t>
      </w:r>
      <w:r w:rsidR="00E06D8E">
        <w:rPr>
          <w:sz w:val="24"/>
        </w:rPr>
        <w:t xml:space="preserve">w Rawiczu, ul. Wały Dąbrowskiego 44, na rzecz firmy </w:t>
      </w:r>
      <w:r w:rsidR="00C62B2F">
        <w:rPr>
          <w:sz w:val="24"/>
        </w:rPr>
        <w:t xml:space="preserve">Krzysztof Rogala USŁUGI SPRZĘTEM BUDOWLANYM, </w:t>
      </w:r>
      <w:r w:rsidR="00E06D8E">
        <w:rPr>
          <w:sz w:val="24"/>
        </w:rPr>
        <w:t xml:space="preserve">Sobiałkowo 140, 63-910 Miejska Górka, </w:t>
      </w:r>
      <w:r w:rsidR="00C62B2F">
        <w:rPr>
          <w:sz w:val="24"/>
        </w:rPr>
        <w:t>potwierdzającym</w:t>
      </w:r>
      <w:r w:rsidR="00E06D8E">
        <w:rPr>
          <w:sz w:val="24"/>
        </w:rPr>
        <w:t xml:space="preserve"> wykon</w:t>
      </w:r>
      <w:r w:rsidR="00C62B2F">
        <w:rPr>
          <w:sz w:val="24"/>
        </w:rPr>
        <w:t>anie</w:t>
      </w:r>
      <w:r w:rsidR="00E06D8E">
        <w:rPr>
          <w:sz w:val="24"/>
        </w:rPr>
        <w:t xml:space="preserve"> robót budowlanych, polegających na rozbudowie drogi wojewódzkiej nr 295 odcinek Nowogród Bobrzański – Żagań. Wartość wykonywanych robót brutto: 901.083,31 zł., okres realizacji: 03.04.2017 – 27.10.2017 r.</w:t>
      </w:r>
    </w:p>
    <w:p w14:paraId="1A21D3B4" w14:textId="1EC36973" w:rsidR="00C62B2F" w:rsidRDefault="00E06D8E" w:rsidP="00D104C8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Zamawiający</w:t>
      </w:r>
      <w:r w:rsidR="00C62B2F">
        <w:rPr>
          <w:sz w:val="24"/>
        </w:rPr>
        <w:t xml:space="preserve"> w dniu 5 czerwca 2020 r.</w:t>
      </w:r>
      <w:r>
        <w:rPr>
          <w:sz w:val="24"/>
        </w:rPr>
        <w:t xml:space="preserve"> został powiadomion</w:t>
      </w:r>
      <w:r w:rsidR="00C62B2F">
        <w:rPr>
          <w:sz w:val="24"/>
        </w:rPr>
        <w:t xml:space="preserve">y </w:t>
      </w:r>
      <w:r>
        <w:rPr>
          <w:sz w:val="24"/>
        </w:rPr>
        <w:t xml:space="preserve">przez innego uczestnika postępowania o </w:t>
      </w:r>
      <w:r w:rsidR="00C62B2F">
        <w:rPr>
          <w:sz w:val="24"/>
        </w:rPr>
        <w:t>wątpliwościach, jakie budzą złożone przez w/w Wykonawcę referencje.</w:t>
      </w:r>
    </w:p>
    <w:p w14:paraId="7A51E8DF" w14:textId="3E68FBBC" w:rsidR="00E06D8E" w:rsidRDefault="00AE3278" w:rsidP="00C62B2F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lastRenderedPageBreak/>
        <w:t xml:space="preserve">W związku z powyższym </w:t>
      </w:r>
      <w:r w:rsidR="00C62B2F">
        <w:rPr>
          <w:sz w:val="24"/>
        </w:rPr>
        <w:t xml:space="preserve">Zamawiający </w:t>
      </w:r>
      <w:r>
        <w:rPr>
          <w:sz w:val="24"/>
        </w:rPr>
        <w:t xml:space="preserve">zwrócił się do Wykonawcy – firmy </w:t>
      </w:r>
      <w:r w:rsidR="00C62B2F">
        <w:rPr>
          <w:sz w:val="24"/>
        </w:rPr>
        <w:t xml:space="preserve">Krzysztof Rogala USŁUGI SPRZĘTEM BUDOWLANYM o złożenie wyjaśnień </w:t>
      </w:r>
      <w:r>
        <w:rPr>
          <w:sz w:val="24"/>
        </w:rPr>
        <w:t>potwierdzających</w:t>
      </w:r>
      <w:r w:rsidR="00C62B2F">
        <w:rPr>
          <w:sz w:val="24"/>
        </w:rPr>
        <w:t xml:space="preserve"> informacje zawarte w przedmiotowym dokumencie.</w:t>
      </w:r>
    </w:p>
    <w:p w14:paraId="5C8E3AC1" w14:textId="4ACB1266" w:rsidR="00C62B2F" w:rsidRDefault="00C62B2F" w:rsidP="003F56FA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W odpowiedzi na powyższe wezwanie Zamawiający nie otrzymał jakichkolwiek wyjaśnień dotyczących przedmiotowych referencji. </w:t>
      </w:r>
    </w:p>
    <w:p w14:paraId="1110CAC0" w14:textId="0A398510" w:rsidR="00AE3278" w:rsidRDefault="00AE3278" w:rsidP="00D104C8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Jednocześnie Zamawiający wystąpił do inwestora w/w inwestycji – Zarządu Dróg Wojewódzkich w Zielonej Górze o potwierdzenie prawdziwości informacji, zawartych</w:t>
      </w:r>
      <w:r w:rsidR="003F56FA">
        <w:rPr>
          <w:sz w:val="24"/>
        </w:rPr>
        <w:t xml:space="preserve">                </w:t>
      </w:r>
      <w:r>
        <w:rPr>
          <w:sz w:val="24"/>
        </w:rPr>
        <w:t>w referencjach.</w:t>
      </w:r>
    </w:p>
    <w:p w14:paraId="08815473" w14:textId="4CFD7F35" w:rsidR="00AE3278" w:rsidRDefault="003F56FA" w:rsidP="00D104C8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Z odpowiedzi uzyskanej z Zarządu Dróg Wojewódzkich w Zielonej Górze wynika jednoznacznie, </w:t>
      </w:r>
      <w:r w:rsidR="00AE3278">
        <w:rPr>
          <w:sz w:val="24"/>
        </w:rPr>
        <w:t>że inwestor zadania pn. Rozbudowa drogi wojewódzkiej nr 295 odcinek Nowogród Bobrzański – Żagań, nie potwierd</w:t>
      </w:r>
      <w:r>
        <w:rPr>
          <w:sz w:val="24"/>
        </w:rPr>
        <w:t>za informacji zawartych w wystawionych</w:t>
      </w:r>
      <w:r w:rsidR="00AE3278">
        <w:rPr>
          <w:sz w:val="24"/>
        </w:rPr>
        <w:t xml:space="preserve"> przez firmę MAGRA</w:t>
      </w:r>
      <w:r w:rsidR="008E34B1">
        <w:rPr>
          <w:sz w:val="24"/>
        </w:rPr>
        <w:t xml:space="preserve"> </w:t>
      </w:r>
      <w:r w:rsidR="00AE3278">
        <w:rPr>
          <w:sz w:val="24"/>
        </w:rPr>
        <w:t>Sebastian Konopka poświadczeni</w:t>
      </w:r>
      <w:r>
        <w:rPr>
          <w:sz w:val="24"/>
        </w:rPr>
        <w:t>u</w:t>
      </w:r>
      <w:r w:rsidR="00AE3278">
        <w:rPr>
          <w:sz w:val="24"/>
        </w:rPr>
        <w:t xml:space="preserve"> wykonanych prac z dnia 30.06.2018 r. </w:t>
      </w:r>
      <w:r w:rsidR="00A8402A">
        <w:rPr>
          <w:sz w:val="24"/>
        </w:rPr>
        <w:t xml:space="preserve">              </w:t>
      </w:r>
      <w:r w:rsidR="00AE3278">
        <w:rPr>
          <w:sz w:val="24"/>
        </w:rPr>
        <w:t xml:space="preserve">Z </w:t>
      </w:r>
      <w:r>
        <w:rPr>
          <w:sz w:val="24"/>
        </w:rPr>
        <w:t xml:space="preserve">udzielonej odpowiedzi </w:t>
      </w:r>
      <w:r w:rsidR="00AE3278">
        <w:rPr>
          <w:sz w:val="24"/>
        </w:rPr>
        <w:t xml:space="preserve">wynika, że na odcinku Nowogród Bobrzański – Żagań w latach </w:t>
      </w:r>
      <w:r>
        <w:rPr>
          <w:sz w:val="24"/>
        </w:rPr>
        <w:t xml:space="preserve">   </w:t>
      </w:r>
      <w:r w:rsidR="00AE3278">
        <w:rPr>
          <w:sz w:val="24"/>
        </w:rPr>
        <w:t>2013-2014 prowadzone były roboty drogowe, których wykonawcą była firma SKANSKA S.A. Wskazany w poświadczeniu termin prowadzenia robót</w:t>
      </w:r>
      <w:r w:rsidR="00404E02">
        <w:rPr>
          <w:sz w:val="24"/>
        </w:rPr>
        <w:t xml:space="preserve"> nie pokrywa się z okresem realizacji inwestycji, również zakres prac odbiega od zakresu realizowanego faktycznie.</w:t>
      </w:r>
    </w:p>
    <w:p w14:paraId="2CD8061E" w14:textId="7E399482" w:rsidR="00F43B40" w:rsidRPr="0042206F" w:rsidRDefault="008E34B1" w:rsidP="00A8402A">
      <w:pPr>
        <w:spacing w:line="360" w:lineRule="auto"/>
        <w:ind w:firstLine="540"/>
        <w:jc w:val="both"/>
        <w:rPr>
          <w:b/>
          <w:bCs/>
          <w:sz w:val="24"/>
        </w:rPr>
      </w:pPr>
      <w:r>
        <w:rPr>
          <w:sz w:val="24"/>
        </w:rPr>
        <w:t xml:space="preserve">W świetle wyżej przedstawionych faktów Zamawiający </w:t>
      </w:r>
      <w:r w:rsidRPr="0042206F">
        <w:rPr>
          <w:b/>
          <w:bCs/>
          <w:sz w:val="24"/>
        </w:rPr>
        <w:t>wyklucz</w:t>
      </w:r>
      <w:r w:rsidR="003F56FA">
        <w:rPr>
          <w:b/>
          <w:bCs/>
          <w:sz w:val="24"/>
        </w:rPr>
        <w:t xml:space="preserve">a z postępowania Wykonawcę - </w:t>
      </w:r>
      <w:r w:rsidR="003F56FA" w:rsidRPr="003F56FA">
        <w:rPr>
          <w:b/>
          <w:bCs/>
          <w:sz w:val="24"/>
        </w:rPr>
        <w:t>Krzysztof Rogala USŁUGI SPRZĘTEM BUDOWLANYM</w:t>
      </w:r>
      <w:r w:rsidR="003F56FA">
        <w:rPr>
          <w:b/>
          <w:bCs/>
          <w:sz w:val="24"/>
        </w:rPr>
        <w:t>, którego oferta wcześniej została wybrana jako najkorzystniejsza.</w:t>
      </w:r>
    </w:p>
    <w:p w14:paraId="766F7534" w14:textId="4C58DDD6" w:rsidR="00F43B40" w:rsidRPr="0042206F" w:rsidRDefault="00F43B40">
      <w:pPr>
        <w:spacing w:line="360" w:lineRule="auto"/>
        <w:ind w:firstLine="708"/>
        <w:jc w:val="both"/>
        <w:rPr>
          <w:b/>
          <w:bCs/>
          <w:sz w:val="24"/>
        </w:rPr>
      </w:pPr>
      <w:r>
        <w:rPr>
          <w:sz w:val="24"/>
        </w:rPr>
        <w:t>Jednocześnie informuj</w:t>
      </w:r>
      <w:r w:rsidR="003F56FA">
        <w:rPr>
          <w:sz w:val="24"/>
        </w:rPr>
        <w:t>ę</w:t>
      </w:r>
      <w:r>
        <w:rPr>
          <w:sz w:val="24"/>
        </w:rPr>
        <w:t xml:space="preserve">, iż zgodnie z art. 89 ust. 1 pkt 5 </w:t>
      </w:r>
      <w:r w:rsidR="00D07DCB" w:rsidRPr="00745DBF">
        <w:rPr>
          <w:bCs/>
          <w:sz w:val="24"/>
        </w:rPr>
        <w:t>ustawy Prawo Zamówień Publicznych</w:t>
      </w:r>
      <w:r>
        <w:rPr>
          <w:sz w:val="24"/>
        </w:rPr>
        <w:t xml:space="preserve"> </w:t>
      </w:r>
      <w:r w:rsidRPr="0042206F">
        <w:rPr>
          <w:b/>
          <w:bCs/>
          <w:sz w:val="24"/>
        </w:rPr>
        <w:t xml:space="preserve">oferta złożona przez </w:t>
      </w:r>
      <w:r w:rsidR="003F56FA">
        <w:rPr>
          <w:b/>
          <w:bCs/>
          <w:sz w:val="24"/>
        </w:rPr>
        <w:t xml:space="preserve">Wykonawcę wykluczonego z postępowania o udzielenie zamówienia publicznego, </w:t>
      </w:r>
      <w:r w:rsidRPr="0042206F">
        <w:rPr>
          <w:b/>
          <w:bCs/>
          <w:sz w:val="24"/>
        </w:rPr>
        <w:t>zosta</w:t>
      </w:r>
      <w:r w:rsidR="003F56FA">
        <w:rPr>
          <w:b/>
          <w:bCs/>
          <w:sz w:val="24"/>
        </w:rPr>
        <w:t>je</w:t>
      </w:r>
      <w:r w:rsidRPr="0042206F">
        <w:rPr>
          <w:b/>
          <w:bCs/>
          <w:sz w:val="24"/>
        </w:rPr>
        <w:t xml:space="preserve"> odrzucona.</w:t>
      </w:r>
    </w:p>
    <w:p w14:paraId="2CF03099" w14:textId="77777777" w:rsidR="00F43B40" w:rsidRDefault="00B548FE">
      <w:pPr>
        <w:spacing w:line="360" w:lineRule="auto"/>
        <w:ind w:firstLine="708"/>
        <w:jc w:val="both"/>
        <w:rPr>
          <w:sz w:val="24"/>
        </w:rPr>
      </w:pPr>
      <w:r>
        <w:rPr>
          <w:bCs/>
          <w:sz w:val="24"/>
        </w:rPr>
        <w:t>Z</w:t>
      </w:r>
      <w:r w:rsidRPr="00745DBF">
        <w:rPr>
          <w:bCs/>
          <w:sz w:val="24"/>
        </w:rPr>
        <w:t>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158515DB" w14:textId="77777777" w:rsidR="00F43B40" w:rsidRDefault="00F43B40">
      <w:pPr>
        <w:spacing w:line="360" w:lineRule="auto"/>
        <w:jc w:val="both"/>
        <w:rPr>
          <w:sz w:val="24"/>
        </w:rPr>
      </w:pPr>
    </w:p>
    <w:p w14:paraId="37480DBD" w14:textId="77777777" w:rsidR="006C551E" w:rsidRDefault="006C551E" w:rsidP="006C551E">
      <w:pPr>
        <w:ind w:left="59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6243CABF" w14:textId="77777777" w:rsidR="006C551E" w:rsidRDefault="006C551E" w:rsidP="006C551E">
      <w:pPr>
        <w:ind w:left="59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 Wspólnych w Rawiczu</w:t>
      </w:r>
    </w:p>
    <w:p w14:paraId="5DC5FF57" w14:textId="77777777" w:rsidR="006C551E" w:rsidRDefault="006C551E" w:rsidP="006C551E">
      <w:pPr>
        <w:ind w:left="5940"/>
        <w:jc w:val="center"/>
        <w:rPr>
          <w:sz w:val="18"/>
          <w:szCs w:val="18"/>
        </w:rPr>
      </w:pPr>
    </w:p>
    <w:p w14:paraId="0FE19369" w14:textId="77777777" w:rsidR="006C551E" w:rsidRDefault="006C551E" w:rsidP="006C551E">
      <w:pPr>
        <w:ind w:left="5940"/>
        <w:jc w:val="center"/>
        <w:rPr>
          <w:sz w:val="18"/>
          <w:szCs w:val="18"/>
        </w:rPr>
      </w:pPr>
      <w:r>
        <w:rPr>
          <w:sz w:val="18"/>
          <w:szCs w:val="18"/>
        </w:rPr>
        <w:t>(-) Anna Kępa</w:t>
      </w:r>
    </w:p>
    <w:p w14:paraId="5BE0DEB6" w14:textId="77777777" w:rsidR="006C551E" w:rsidRDefault="006C551E" w:rsidP="006C551E">
      <w:pPr>
        <w:spacing w:line="360" w:lineRule="auto"/>
        <w:rPr>
          <w:color w:val="000000"/>
          <w:sz w:val="24"/>
        </w:rPr>
      </w:pPr>
    </w:p>
    <w:p w14:paraId="4D8B55DF" w14:textId="371CBCC9" w:rsidR="00F43B40" w:rsidRDefault="0042206F">
      <w:pPr>
        <w:jc w:val="right"/>
        <w:rPr>
          <w:sz w:val="24"/>
        </w:rPr>
      </w:pPr>
      <w:r>
        <w:rPr>
          <w:sz w:val="24"/>
        </w:rPr>
        <w:t xml:space="preserve"> </w:t>
      </w:r>
    </w:p>
    <w:sectPr w:rsidR="00F43B40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9257D8" w14:textId="77777777" w:rsidR="00BF6D8B" w:rsidRDefault="00BF6D8B">
      <w:r>
        <w:separator/>
      </w:r>
    </w:p>
  </w:endnote>
  <w:endnote w:type="continuationSeparator" w:id="0">
    <w:p w14:paraId="44F2C033" w14:textId="77777777" w:rsidR="00BF6D8B" w:rsidRDefault="00BF6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66AA7" w14:textId="77777777" w:rsidR="007E7DEB" w:rsidRDefault="007E7D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467310" w14:textId="77777777" w:rsidR="007E7DEB" w:rsidRDefault="007E7D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2CD74" w14:textId="77777777" w:rsidR="0042206F" w:rsidRDefault="0042206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59F3E39" w14:textId="057627D5" w:rsidR="007E7DEB" w:rsidRDefault="007E7DE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0B7FB6" w14:textId="77777777" w:rsidR="007E7DEB" w:rsidRDefault="007E7DE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2F22BD" w14:textId="77777777" w:rsidR="007E7DEB" w:rsidRDefault="007E7DEB">
    <w:pPr>
      <w:pStyle w:val="Stopka"/>
      <w:tabs>
        <w:tab w:val="clear" w:pos="4536"/>
      </w:tabs>
      <w:jc w:val="center"/>
    </w:pPr>
  </w:p>
  <w:p w14:paraId="3D547A49" w14:textId="77777777" w:rsidR="007E7DEB" w:rsidRDefault="007E7DE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69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C32BCE" w14:textId="77777777" w:rsidR="00BF6D8B" w:rsidRDefault="00BF6D8B">
      <w:r>
        <w:separator/>
      </w:r>
    </w:p>
  </w:footnote>
  <w:footnote w:type="continuationSeparator" w:id="0">
    <w:p w14:paraId="42EFE98E" w14:textId="77777777" w:rsidR="00BF6D8B" w:rsidRDefault="00BF6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7703F0A"/>
    <w:multiLevelType w:val="singleLevel"/>
    <w:tmpl w:val="4314A0C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A02FD2"/>
    <w:multiLevelType w:val="singleLevel"/>
    <w:tmpl w:val="46E8BBE8"/>
    <w:lvl w:ilvl="0">
      <w:start w:val="1"/>
      <w:numFmt w:val="bullet"/>
      <w:lvlText w:val="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7"/>
  </w:num>
  <w:num w:numId="9">
    <w:abstractNumId w:val="3"/>
  </w:num>
  <w:num w:numId="10">
    <w:abstractNumId w:val="0"/>
  </w:num>
  <w:num w:numId="11">
    <w:abstractNumId w:val="8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C41"/>
    <w:rsid w:val="000D6AC4"/>
    <w:rsid w:val="001078C7"/>
    <w:rsid w:val="001569EA"/>
    <w:rsid w:val="00237E33"/>
    <w:rsid w:val="00262AB7"/>
    <w:rsid w:val="0033611E"/>
    <w:rsid w:val="0036545F"/>
    <w:rsid w:val="003A6EB5"/>
    <w:rsid w:val="003D4071"/>
    <w:rsid w:val="003F56FA"/>
    <w:rsid w:val="003F5BB5"/>
    <w:rsid w:val="00402C41"/>
    <w:rsid w:val="00404E02"/>
    <w:rsid w:val="0042206F"/>
    <w:rsid w:val="0043665B"/>
    <w:rsid w:val="004857DC"/>
    <w:rsid w:val="004B6DD2"/>
    <w:rsid w:val="00542BDC"/>
    <w:rsid w:val="005769A6"/>
    <w:rsid w:val="005D3C7C"/>
    <w:rsid w:val="006239C1"/>
    <w:rsid w:val="006C551E"/>
    <w:rsid w:val="00775336"/>
    <w:rsid w:val="007E7DEB"/>
    <w:rsid w:val="008E34B1"/>
    <w:rsid w:val="00A315D5"/>
    <w:rsid w:val="00A8402A"/>
    <w:rsid w:val="00AE3278"/>
    <w:rsid w:val="00B50B40"/>
    <w:rsid w:val="00B548FE"/>
    <w:rsid w:val="00BF6D8B"/>
    <w:rsid w:val="00C24F70"/>
    <w:rsid w:val="00C3507C"/>
    <w:rsid w:val="00C62B2F"/>
    <w:rsid w:val="00CA393E"/>
    <w:rsid w:val="00D07DCB"/>
    <w:rsid w:val="00D104C8"/>
    <w:rsid w:val="00D67477"/>
    <w:rsid w:val="00E06D8E"/>
    <w:rsid w:val="00E6491C"/>
    <w:rsid w:val="00F43B40"/>
    <w:rsid w:val="00F4693E"/>
    <w:rsid w:val="00FF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D2B389"/>
  <w15:chartTrackingRefBased/>
  <w15:docId w15:val="{32629030-BA0F-48ED-8F9B-A50132C1B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podstawowy3">
    <w:name w:val="Body Text 3"/>
    <w:basedOn w:val="Normalny"/>
    <w:pPr>
      <w:spacing w:before="120" w:after="120"/>
      <w:jc w:val="both"/>
    </w:pPr>
    <w:rPr>
      <w:color w:val="000000"/>
      <w:sz w:val="24"/>
    </w:rPr>
  </w:style>
  <w:style w:type="character" w:customStyle="1" w:styleId="NagwekZnak">
    <w:name w:val="Nagłówek Znak"/>
    <w:link w:val="Nagwek"/>
    <w:rsid w:val="00D104C8"/>
  </w:style>
  <w:style w:type="paragraph" w:customStyle="1" w:styleId="pkt">
    <w:name w:val="pkt"/>
    <w:basedOn w:val="Normalny"/>
    <w:rsid w:val="00D104C8"/>
    <w:pPr>
      <w:suppressAutoHyphens/>
      <w:spacing w:before="60" w:after="60"/>
      <w:ind w:left="851" w:hanging="295"/>
      <w:jc w:val="both"/>
    </w:pPr>
    <w:rPr>
      <w:sz w:val="24"/>
      <w:lang w:eastAsia="ar-SA"/>
    </w:rPr>
  </w:style>
  <w:style w:type="character" w:customStyle="1" w:styleId="StopkaZnak">
    <w:name w:val="Stopka Znak"/>
    <w:link w:val="Stopka"/>
    <w:uiPriority w:val="99"/>
    <w:rsid w:val="00422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8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545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Wnuk</dc:creator>
  <cp:keywords/>
  <cp:lastModifiedBy>Magdalena Wnuk</cp:lastModifiedBy>
  <cp:revision>6</cp:revision>
  <cp:lastPrinted>2020-06-10T11:40:00Z</cp:lastPrinted>
  <dcterms:created xsi:type="dcterms:W3CDTF">2020-06-10T11:22:00Z</dcterms:created>
  <dcterms:modified xsi:type="dcterms:W3CDTF">2020-06-10T11:56:00Z</dcterms:modified>
</cp:coreProperties>
</file>