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6728D5" w14:textId="77777777"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09964DAC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662E6E3D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1E480130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4B625EE9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17DFEDA2" w14:textId="77777777"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4AC234A" w14:textId="5FDA7469"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B5260" w:rsidRPr="00EB5260">
        <w:rPr>
          <w:b/>
          <w:bCs/>
          <w:sz w:val="24"/>
        </w:rPr>
        <w:t>ZP/17/2020/6</w:t>
      </w:r>
      <w:r>
        <w:rPr>
          <w:sz w:val="24"/>
        </w:rPr>
        <w:tab/>
        <w:t xml:space="preserve"> </w:t>
      </w:r>
      <w:r w:rsidR="00EB5260" w:rsidRPr="00EB5260">
        <w:rPr>
          <w:sz w:val="24"/>
        </w:rPr>
        <w:t>Kraków</w:t>
      </w:r>
      <w:r>
        <w:rPr>
          <w:sz w:val="24"/>
        </w:rPr>
        <w:t xml:space="preserve"> dnia: </w:t>
      </w:r>
      <w:r w:rsidR="00EB5260" w:rsidRPr="00EB5260">
        <w:rPr>
          <w:sz w:val="24"/>
        </w:rPr>
        <w:t>2020-06-0</w:t>
      </w:r>
      <w:r w:rsidR="00DC69F2">
        <w:rPr>
          <w:sz w:val="24"/>
        </w:rPr>
        <w:t>5</w:t>
      </w:r>
      <w:bookmarkStart w:id="0" w:name="_GoBack"/>
      <w:bookmarkEnd w:id="0"/>
    </w:p>
    <w:p w14:paraId="5AD293A4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76D889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5DF76D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0F1C42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14:paraId="24EA13E0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0F1C42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0F1C42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14:paraId="430934D8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0F1C42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0F1C42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0F1C42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14:paraId="533D0C59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0F8FEA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3810FF31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363B9">
        <w:rPr>
          <w:rFonts w:ascii="Times New Roman" w:hAnsi="Times New Roman"/>
        </w:rPr>
        <w:t>-3</w:t>
      </w:r>
    </w:p>
    <w:p w14:paraId="7F1AC5F3" w14:textId="77777777"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41290299" w14:textId="77777777"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EB5260" w:rsidRPr="00EB5260">
        <w:rPr>
          <w:sz w:val="24"/>
        </w:rPr>
        <w:t>2020-06-03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EB5260" w:rsidRPr="00EB5260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EB5260" w:rsidRPr="00EB5260">
        <w:rPr>
          <w:b/>
          <w:sz w:val="24"/>
        </w:rPr>
        <w:t>Zakup i dostawa stanowisk roboczych oraz licencji CAL dla potrzeb Szpitala Miejskiego Specjalistycznego im. Gabriela Narutowicza w Krakowie w ramach Małopolskiego Systemu Informacji Medycznej (MSIM).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14:paraId="79C4C5AA" w14:textId="77777777" w:rsidR="00A36AF2" w:rsidRDefault="00A36AF2" w:rsidP="00A36AF2">
      <w:pPr>
        <w:pStyle w:val="Tekstpodstawowywcity3"/>
        <w:spacing w:line="240" w:lineRule="auto"/>
        <w:ind w:firstLine="0"/>
        <w:rPr>
          <w:sz w:val="24"/>
        </w:rPr>
      </w:pPr>
    </w:p>
    <w:p w14:paraId="5D558338" w14:textId="0CE004E5" w:rsidR="00EB5260" w:rsidRDefault="00EB5260" w:rsidP="00A36AF2">
      <w:pPr>
        <w:pStyle w:val="Tekstpodstawowywcity3"/>
        <w:spacing w:line="240" w:lineRule="auto"/>
        <w:ind w:firstLine="0"/>
        <w:rPr>
          <w:sz w:val="24"/>
        </w:rPr>
      </w:pPr>
      <w:r w:rsidRPr="00EB5260">
        <w:rPr>
          <w:sz w:val="24"/>
        </w:rPr>
        <w:t xml:space="preserve">Czy Zamawiający wyraża zgodę na zaproponowanie rozwiązania w postaci komputera </w:t>
      </w:r>
      <w:r w:rsidR="00A36AF2">
        <w:rPr>
          <w:sz w:val="24"/>
        </w:rPr>
        <w:br/>
      </w:r>
      <w:r w:rsidRPr="00EB5260">
        <w:rPr>
          <w:sz w:val="24"/>
        </w:rPr>
        <w:t>w obudowie typu micro, który będzie posiadał zewnętrzny, wolnostojący napęd optyczny podłączony poprzez port USB?</w:t>
      </w:r>
    </w:p>
    <w:p w14:paraId="711D049E" w14:textId="77777777" w:rsidR="00A36AF2" w:rsidRDefault="00A36AF2" w:rsidP="00A36AF2">
      <w:pPr>
        <w:pStyle w:val="Tekstpodstawowywcity3"/>
        <w:spacing w:line="240" w:lineRule="auto"/>
        <w:ind w:firstLine="0"/>
        <w:rPr>
          <w:b/>
          <w:sz w:val="24"/>
        </w:rPr>
      </w:pPr>
    </w:p>
    <w:p w14:paraId="4B2B84D1" w14:textId="09A3C044" w:rsidR="00A36AF2" w:rsidRPr="00CC0578" w:rsidRDefault="00A36AF2" w:rsidP="00A36AF2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Zamawiający nie wyraża zgody. Zamawiający dopuszcza rozwiązanie </w:t>
      </w:r>
      <w:r>
        <w:rPr>
          <w:b/>
          <w:sz w:val="24"/>
        </w:rPr>
        <w:br/>
        <w:t xml:space="preserve">w postaci monitora zintegrowanego  z komputerem montowanym w nodze monitora.  </w:t>
      </w:r>
    </w:p>
    <w:p w14:paraId="45BCF856" w14:textId="77777777" w:rsidR="00A36AF2" w:rsidRPr="00EB5260" w:rsidRDefault="00A36AF2" w:rsidP="00A36AF2">
      <w:pPr>
        <w:pStyle w:val="Tekstpodstawowywcity3"/>
        <w:spacing w:line="240" w:lineRule="auto"/>
        <w:ind w:left="1065" w:firstLine="0"/>
        <w:rPr>
          <w:sz w:val="24"/>
        </w:rPr>
      </w:pPr>
    </w:p>
    <w:p w14:paraId="3497DACE" w14:textId="5EF025EF" w:rsidR="006D4AB3" w:rsidRDefault="00EB5260" w:rsidP="00095B30">
      <w:pPr>
        <w:pStyle w:val="Tekstpodstawowywcity3"/>
        <w:spacing w:line="240" w:lineRule="auto"/>
        <w:ind w:firstLine="0"/>
        <w:rPr>
          <w:sz w:val="24"/>
        </w:rPr>
      </w:pPr>
      <w:r w:rsidRPr="00EB5260">
        <w:rPr>
          <w:sz w:val="24"/>
        </w:rPr>
        <w:t>Czy Zamawiający dopuści mysz laserową wyprodukowaną przez producenta komputera, stojaka oraz monitora, która posiada 5 przycisków oraz pokrętło?</w:t>
      </w:r>
    </w:p>
    <w:p w14:paraId="40B1D40C" w14:textId="77777777"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14:paraId="0120A794" w14:textId="090721A7"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A36AF2">
        <w:rPr>
          <w:b/>
          <w:sz w:val="24"/>
        </w:rPr>
        <w:t xml:space="preserve"> Zamawiający dopuszcza.   </w:t>
      </w:r>
    </w:p>
    <w:p w14:paraId="5CC99CB9" w14:textId="77777777" w:rsidR="006D4AB3" w:rsidRDefault="006D4AB3" w:rsidP="00095B30">
      <w:pPr>
        <w:pStyle w:val="Tekstpodstawowy"/>
        <w:ind w:left="3117" w:firstLine="423"/>
        <w:rPr>
          <w:sz w:val="24"/>
        </w:rPr>
      </w:pPr>
    </w:p>
    <w:p w14:paraId="3D8E5BBF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19627AF7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721421A1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095B1DC5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0791C0D9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14:paraId="7D9FF3BC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7C566842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19EA9AA6" w14:textId="77777777" w:rsidR="006D4AB3" w:rsidRDefault="00EB5260" w:rsidP="00A65EBE">
      <w:pPr>
        <w:ind w:left="3117" w:firstLine="2"/>
        <w:jc w:val="center"/>
        <w:rPr>
          <w:sz w:val="24"/>
        </w:rPr>
      </w:pPr>
      <w:r w:rsidRPr="00EB5260">
        <w:rPr>
          <w:sz w:val="24"/>
        </w:rPr>
        <w:t>Paweł</w:t>
      </w:r>
      <w:r w:rsidR="006D4AB3">
        <w:rPr>
          <w:sz w:val="24"/>
        </w:rPr>
        <w:t xml:space="preserve"> </w:t>
      </w:r>
      <w:r w:rsidRPr="00EB5260">
        <w:rPr>
          <w:sz w:val="24"/>
        </w:rPr>
        <w:t>Szczuka</w:t>
      </w:r>
    </w:p>
    <w:p w14:paraId="583B90B8" w14:textId="77777777"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1FBEAC" w14:textId="77777777" w:rsidR="000F1C42" w:rsidRDefault="000F1C42">
      <w:r>
        <w:separator/>
      </w:r>
    </w:p>
  </w:endnote>
  <w:endnote w:type="continuationSeparator" w:id="0">
    <w:p w14:paraId="2947A485" w14:textId="77777777" w:rsidR="000F1C42" w:rsidRDefault="000F1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A52B2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75E13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7E0F9" w14:textId="5843887F" w:rsidR="006D4AB3" w:rsidRDefault="00A36AF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572670" wp14:editId="21C6875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609F8BA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483E771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06C4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36E55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082220" w14:textId="77777777" w:rsidR="006D4AB3" w:rsidRDefault="006D4AB3">
    <w:pPr>
      <w:pStyle w:val="Stopka"/>
      <w:tabs>
        <w:tab w:val="clear" w:pos="4536"/>
        <w:tab w:val="left" w:pos="6237"/>
      </w:tabs>
    </w:pPr>
  </w:p>
  <w:p w14:paraId="56120D5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2BC873" w14:textId="77777777" w:rsidR="000F1C42" w:rsidRDefault="000F1C42">
      <w:r>
        <w:separator/>
      </w:r>
    </w:p>
  </w:footnote>
  <w:footnote w:type="continuationSeparator" w:id="0">
    <w:p w14:paraId="1538D61D" w14:textId="77777777" w:rsidR="000F1C42" w:rsidRDefault="000F1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7F284" w14:textId="77777777"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DB34B" w14:textId="77777777"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35A8A" w14:textId="77777777"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465AD"/>
    <w:multiLevelType w:val="hybridMultilevel"/>
    <w:tmpl w:val="279A9DBE"/>
    <w:lvl w:ilvl="0" w:tplc="8676072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C42"/>
    <w:rsid w:val="00031374"/>
    <w:rsid w:val="00095B30"/>
    <w:rsid w:val="000E4550"/>
    <w:rsid w:val="000F1C42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44F73"/>
    <w:rsid w:val="00832820"/>
    <w:rsid w:val="008719F0"/>
    <w:rsid w:val="008B3DC0"/>
    <w:rsid w:val="008F1114"/>
    <w:rsid w:val="009C5A14"/>
    <w:rsid w:val="00A22275"/>
    <w:rsid w:val="00A36AF2"/>
    <w:rsid w:val="00A65EBE"/>
    <w:rsid w:val="00A739DC"/>
    <w:rsid w:val="00AC2693"/>
    <w:rsid w:val="00B363B9"/>
    <w:rsid w:val="00BF6F6C"/>
    <w:rsid w:val="00CF2117"/>
    <w:rsid w:val="00DC69F2"/>
    <w:rsid w:val="00DF32E8"/>
    <w:rsid w:val="00E2789F"/>
    <w:rsid w:val="00E86398"/>
    <w:rsid w:val="00EA11E9"/>
    <w:rsid w:val="00EB5260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F6933DD"/>
  <w15:chartTrackingRefBased/>
  <w15:docId w15:val="{335C4C49-C36A-4D45-B0F3-D4B35920F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Godyń</dc:creator>
  <cp:keywords/>
  <cp:lastModifiedBy>Kinga Polak-Wiatrowska</cp:lastModifiedBy>
  <cp:revision>2</cp:revision>
  <cp:lastPrinted>2001-02-10T14:28:00Z</cp:lastPrinted>
  <dcterms:created xsi:type="dcterms:W3CDTF">2020-06-05T08:11:00Z</dcterms:created>
  <dcterms:modified xsi:type="dcterms:W3CDTF">2020-06-05T08:11:00Z</dcterms:modified>
</cp:coreProperties>
</file>