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5047A3" w:rsidRPr="005047A3">
        <w:rPr>
          <w:rFonts w:ascii="Verdana" w:hAnsi="Verdana"/>
          <w:sz w:val="16"/>
          <w:szCs w:val="16"/>
        </w:rPr>
        <w:t>KC-zp.272-191/20/9</w:t>
      </w:r>
      <w:r w:rsidR="00A4400A">
        <w:rPr>
          <w:rFonts w:ascii="Verdana" w:hAnsi="Verdana"/>
          <w:sz w:val="16"/>
          <w:szCs w:val="16"/>
        </w:rPr>
        <w:tab/>
      </w:r>
      <w:r w:rsidR="005047A3" w:rsidRPr="005047A3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5047A3" w:rsidRPr="005047A3">
        <w:rPr>
          <w:rFonts w:ascii="Verdana" w:hAnsi="Verdana"/>
          <w:sz w:val="16"/>
          <w:szCs w:val="16"/>
        </w:rPr>
        <w:t>2020-05-26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5047A3" w:rsidRPr="005047A3">
        <w:rPr>
          <w:rFonts w:ascii="Verdana" w:hAnsi="Verdana"/>
          <w:u w:val="single"/>
        </w:rPr>
        <w:t>Dostawa i uruchomienie systemu do trawienia i nanoszenia warstw wraz z wyposażeniem dla Katedry Elektroniki - KC-zp.272-191/20</w:t>
      </w:r>
      <w:r w:rsidRPr="00FC5804">
        <w:rPr>
          <w:rFonts w:ascii="Verdana" w:hAnsi="Verdana"/>
          <w:u w:val="single"/>
        </w:rPr>
        <w:t xml:space="preserve"> ( </w:t>
      </w:r>
      <w:r w:rsidR="005047A3" w:rsidRPr="005047A3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B17CB5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5047A3" w:rsidRPr="005047A3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5047A3" w:rsidRPr="005047A3">
        <w:rPr>
          <w:rFonts w:ascii="Verdana" w:hAnsi="Verdana"/>
          <w:b/>
        </w:rPr>
        <w:t>Dostawa i uruchomienie systemu do trawienia i nanoszenia warstw wraz z wyposażeniem dla Katedry Elektroniki - KC-zp.</w:t>
      </w:r>
      <w:r w:rsidR="005047A3" w:rsidRPr="00B17CB5">
        <w:rPr>
          <w:rFonts w:ascii="Verdana" w:hAnsi="Verdana"/>
          <w:b/>
        </w:rPr>
        <w:t>272-191/20</w:t>
      </w:r>
      <w:r w:rsidRPr="00B17CB5">
        <w:rPr>
          <w:rFonts w:ascii="Verdana" w:hAnsi="Verdana"/>
        </w:rPr>
        <w:t xml:space="preserve">, dokonuje następujących zmian zapisów w specyfikacji istotnych </w:t>
      </w:r>
      <w:bookmarkStart w:id="0" w:name="_GoBack"/>
      <w:bookmarkEnd w:id="0"/>
      <w:r w:rsidRPr="00B17CB5">
        <w:rPr>
          <w:rFonts w:ascii="Verdana" w:hAnsi="Verdana"/>
        </w:rPr>
        <w:t>warunków zamówienia:</w:t>
      </w:r>
    </w:p>
    <w:p w:rsidR="00FE38B4" w:rsidRPr="00B17CB5" w:rsidRDefault="00B17CB5" w:rsidP="00B17CB5">
      <w:pPr>
        <w:rPr>
          <w:rFonts w:ascii="Verdana" w:hAnsi="Verdana"/>
          <w:bCs/>
          <w:u w:val="single"/>
        </w:rPr>
      </w:pPr>
      <w:r w:rsidRPr="00B17CB5">
        <w:rPr>
          <w:rFonts w:ascii="Verdana" w:hAnsi="Verdana"/>
          <w:bCs/>
          <w:u w:val="single"/>
        </w:rPr>
        <w:t>Zamawiający wprowadza nowy wzór formularza oferty.</w:t>
      </w:r>
    </w:p>
    <w:p w:rsidR="00533643" w:rsidRPr="00FC5804" w:rsidRDefault="00533643" w:rsidP="00B17CB5">
      <w:pPr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533643" w:rsidRPr="00FC5804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4120EE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B17CB5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B17CB5" w:rsidRDefault="00B17CB5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094" w:rsidRDefault="00204094">
      <w:r>
        <w:separator/>
      </w:r>
    </w:p>
  </w:endnote>
  <w:endnote w:type="continuationSeparator" w:id="0">
    <w:p w:rsidR="00204094" w:rsidRDefault="0020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7A3" w:rsidRDefault="005047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7A3" w:rsidRDefault="005047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094" w:rsidRDefault="00204094">
      <w:r>
        <w:separator/>
      </w:r>
    </w:p>
  </w:footnote>
  <w:footnote w:type="continuationSeparator" w:id="0">
    <w:p w:rsidR="00204094" w:rsidRDefault="0020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7A3" w:rsidRDefault="00504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094"/>
    <w:rsid w:val="001010E7"/>
    <w:rsid w:val="00107D8E"/>
    <w:rsid w:val="00131389"/>
    <w:rsid w:val="00204094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047A3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17CB5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37AF8A"/>
  <w15:chartTrackingRefBased/>
  <w15:docId w15:val="{364AE338-C7E4-4138-9E03-D0C60C513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2020-05-26T11:51:00Z</dcterms:created>
  <dcterms:modified xsi:type="dcterms:W3CDTF">2020-05-26T11:51:00Z</dcterms:modified>
</cp:coreProperties>
</file>