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01FE" w:rsidRPr="00633BD9" w:rsidRDefault="001001FE" w:rsidP="00633BD9">
      <w:pPr>
        <w:pStyle w:val="Nagwek"/>
        <w:tabs>
          <w:tab w:val="right" w:pos="7371"/>
        </w:tabs>
        <w:spacing w:line="360" w:lineRule="auto"/>
        <w:rPr>
          <w:rFonts w:ascii="Verdana" w:hAnsi="Verdana"/>
          <w:sz w:val="16"/>
          <w:szCs w:val="16"/>
        </w:rPr>
      </w:pPr>
      <w:r w:rsidRPr="00633BD9">
        <w:rPr>
          <w:rFonts w:ascii="Verdana" w:hAnsi="Verdana"/>
          <w:sz w:val="16"/>
          <w:szCs w:val="16"/>
        </w:rPr>
        <w:tab/>
      </w:r>
      <w:r w:rsidRPr="00633BD9">
        <w:rPr>
          <w:rFonts w:ascii="Verdana" w:hAnsi="Verdana"/>
          <w:sz w:val="16"/>
          <w:szCs w:val="16"/>
        </w:rPr>
        <w:tab/>
      </w:r>
    </w:p>
    <w:p w:rsidR="004D0554" w:rsidRPr="00633BD9" w:rsidRDefault="004D0554" w:rsidP="004C29B2">
      <w:pPr>
        <w:pStyle w:val="Nagwek"/>
        <w:tabs>
          <w:tab w:val="clear" w:pos="4536"/>
          <w:tab w:val="clear" w:pos="9072"/>
          <w:tab w:val="right" w:pos="6379"/>
        </w:tabs>
        <w:spacing w:line="360" w:lineRule="auto"/>
        <w:rPr>
          <w:rFonts w:ascii="Verdana" w:hAnsi="Verdana"/>
          <w:sz w:val="16"/>
          <w:szCs w:val="16"/>
        </w:rPr>
      </w:pPr>
      <w:r w:rsidRPr="00633BD9">
        <w:rPr>
          <w:rFonts w:ascii="Verdana" w:hAnsi="Verdana"/>
          <w:sz w:val="16"/>
          <w:szCs w:val="16"/>
        </w:rPr>
        <w:t xml:space="preserve">Sprawa: </w:t>
      </w:r>
      <w:r w:rsidR="00917B42">
        <w:rPr>
          <w:rFonts w:ascii="Verdana" w:hAnsi="Verdana"/>
          <w:sz w:val="16"/>
          <w:szCs w:val="16"/>
        </w:rPr>
        <w:t xml:space="preserve">KC-zp.272-173/20                                                    </w:t>
      </w:r>
      <w:r w:rsidR="0021025C" w:rsidRPr="0021025C">
        <w:rPr>
          <w:rFonts w:ascii="Verdana" w:hAnsi="Verdana"/>
          <w:sz w:val="16"/>
          <w:szCs w:val="16"/>
        </w:rPr>
        <w:t>Kraków</w:t>
      </w:r>
      <w:r w:rsidR="001E7948" w:rsidRPr="00633BD9">
        <w:rPr>
          <w:rFonts w:ascii="Verdana" w:hAnsi="Verdana"/>
          <w:sz w:val="16"/>
          <w:szCs w:val="16"/>
        </w:rPr>
        <w:t>,</w:t>
      </w:r>
      <w:r w:rsidRPr="00633BD9">
        <w:rPr>
          <w:rFonts w:ascii="Verdana" w:hAnsi="Verdana"/>
          <w:sz w:val="16"/>
          <w:szCs w:val="16"/>
        </w:rPr>
        <w:t xml:space="preserve"> </w:t>
      </w:r>
      <w:r w:rsidR="0021025C" w:rsidRPr="0021025C">
        <w:rPr>
          <w:rFonts w:ascii="Verdana" w:hAnsi="Verdana"/>
          <w:sz w:val="16"/>
          <w:szCs w:val="16"/>
        </w:rPr>
        <w:t>2020-05-21</w:t>
      </w:r>
    </w:p>
    <w:p w:rsidR="004D0554" w:rsidRPr="001001FE" w:rsidRDefault="004D0554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3E4A0C" w:rsidRPr="00206A3B" w:rsidRDefault="003E4A0C" w:rsidP="003E4A0C">
      <w:pPr>
        <w:pStyle w:val="Nagwek"/>
        <w:tabs>
          <w:tab w:val="clear" w:pos="4536"/>
          <w:tab w:val="clear" w:pos="9072"/>
        </w:tabs>
        <w:ind w:left="4248"/>
        <w:rPr>
          <w:rFonts w:ascii="Verdana" w:hAnsi="Verdana"/>
          <w:b/>
        </w:rPr>
      </w:pPr>
      <w:r w:rsidRPr="00206A3B">
        <w:rPr>
          <w:rFonts w:ascii="Verdana" w:hAnsi="Verdana"/>
          <w:b/>
        </w:rPr>
        <w:t xml:space="preserve">WYKONAWCY, </w:t>
      </w:r>
    </w:p>
    <w:p w:rsidR="004D0554" w:rsidRPr="001001FE" w:rsidRDefault="003E4A0C" w:rsidP="003E4A0C">
      <w:pPr>
        <w:pStyle w:val="Nagwek"/>
        <w:tabs>
          <w:tab w:val="clear" w:pos="4536"/>
          <w:tab w:val="clear" w:pos="9072"/>
        </w:tabs>
        <w:ind w:left="4248"/>
        <w:rPr>
          <w:rFonts w:ascii="Verdana" w:hAnsi="Verdana"/>
          <w:b/>
        </w:rPr>
      </w:pPr>
      <w:r w:rsidRPr="00206A3B">
        <w:rPr>
          <w:rFonts w:ascii="Verdana" w:hAnsi="Verdana"/>
          <w:b/>
        </w:rPr>
        <w:t>KTÓRZY ZŁOŻYLI OFERTY</w:t>
      </w:r>
    </w:p>
    <w:p w:rsidR="002656F9" w:rsidRPr="001001FE" w:rsidRDefault="002656F9" w:rsidP="002656F9">
      <w:pPr>
        <w:pStyle w:val="a"/>
        <w:tabs>
          <w:tab w:val="clear" w:pos="4536"/>
          <w:tab w:val="clear" w:pos="9072"/>
        </w:tabs>
        <w:rPr>
          <w:rFonts w:ascii="Verdana" w:hAnsi="Verdana"/>
        </w:rPr>
      </w:pPr>
    </w:p>
    <w:p w:rsidR="002656F9" w:rsidRPr="001001FE" w:rsidRDefault="002656F9" w:rsidP="002656F9">
      <w:pPr>
        <w:pStyle w:val="a"/>
        <w:tabs>
          <w:tab w:val="clear" w:pos="4536"/>
          <w:tab w:val="clear" w:pos="9072"/>
        </w:tabs>
        <w:jc w:val="center"/>
        <w:rPr>
          <w:rFonts w:ascii="Verdana" w:hAnsi="Verdana"/>
          <w:b/>
        </w:rPr>
      </w:pPr>
      <w:r w:rsidRPr="001001FE">
        <w:rPr>
          <w:rFonts w:ascii="Verdana" w:hAnsi="Verdana"/>
          <w:b/>
        </w:rPr>
        <w:t>Z A W I A D O M I E N I E</w:t>
      </w:r>
    </w:p>
    <w:p w:rsidR="002656F9" w:rsidRPr="001001FE" w:rsidRDefault="002656F9" w:rsidP="002656F9">
      <w:pPr>
        <w:pStyle w:val="a"/>
        <w:tabs>
          <w:tab w:val="clear" w:pos="4536"/>
          <w:tab w:val="clear" w:pos="9072"/>
        </w:tabs>
        <w:jc w:val="center"/>
        <w:rPr>
          <w:rFonts w:ascii="Verdana" w:hAnsi="Verdana"/>
          <w:b/>
        </w:rPr>
      </w:pPr>
      <w:r w:rsidRPr="001001FE">
        <w:rPr>
          <w:rFonts w:ascii="Verdana" w:hAnsi="Verdana"/>
          <w:b/>
        </w:rPr>
        <w:t>o unieważnieniu postępowania</w:t>
      </w:r>
    </w:p>
    <w:p w:rsidR="002656F9" w:rsidRPr="001001FE" w:rsidRDefault="002656F9" w:rsidP="002656F9">
      <w:pPr>
        <w:pStyle w:val="a"/>
        <w:tabs>
          <w:tab w:val="clear" w:pos="4536"/>
          <w:tab w:val="clear" w:pos="9072"/>
        </w:tabs>
        <w:rPr>
          <w:rFonts w:ascii="Verdana" w:hAnsi="Verdana"/>
        </w:rPr>
      </w:pPr>
    </w:p>
    <w:p w:rsidR="002656F9" w:rsidRPr="001001FE" w:rsidRDefault="002656F9" w:rsidP="00A846E4">
      <w:pPr>
        <w:jc w:val="both"/>
        <w:rPr>
          <w:rFonts w:ascii="Verdana" w:hAnsi="Verdana"/>
        </w:rPr>
      </w:pPr>
      <w:r w:rsidRPr="001001FE">
        <w:rPr>
          <w:rFonts w:ascii="Verdana" w:hAnsi="Verdana"/>
        </w:rPr>
        <w:t xml:space="preserve">Informujemy, iż na podstawie art. 93 ust. 1 ustawy z dnia 29 stycznia 2004 roku Prawo Zamówień Publicznych </w:t>
      </w:r>
      <w:r w:rsidR="003D0CF1" w:rsidRPr="00B331C4">
        <w:rPr>
          <w:rFonts w:ascii="Verdana" w:hAnsi="Verdana"/>
        </w:rPr>
        <w:t>(</w:t>
      </w:r>
      <w:r w:rsidR="003D0CF1" w:rsidRPr="001F309C">
        <w:rPr>
          <w:rFonts w:ascii="Verdana" w:hAnsi="Verdana"/>
        </w:rPr>
        <w:t>Dz. U. z  201</w:t>
      </w:r>
      <w:r w:rsidR="00B154C3">
        <w:rPr>
          <w:rFonts w:ascii="Verdana" w:hAnsi="Verdana"/>
        </w:rPr>
        <w:t>9</w:t>
      </w:r>
      <w:r w:rsidR="003D0CF1" w:rsidRPr="001F309C">
        <w:rPr>
          <w:rFonts w:ascii="Verdana" w:hAnsi="Verdana"/>
        </w:rPr>
        <w:t xml:space="preserve"> r. poz. </w:t>
      </w:r>
      <w:r w:rsidR="00B154C3">
        <w:rPr>
          <w:rFonts w:ascii="Verdana" w:hAnsi="Verdana"/>
        </w:rPr>
        <w:t>1843</w:t>
      </w:r>
      <w:r w:rsidR="00206A3B">
        <w:rPr>
          <w:rFonts w:ascii="Verdana" w:hAnsi="Verdana"/>
        </w:rPr>
        <w:t xml:space="preserve"> ze zm.</w:t>
      </w:r>
      <w:r w:rsidR="003D0CF1">
        <w:rPr>
          <w:rFonts w:ascii="Verdana" w:hAnsi="Verdana"/>
        </w:rPr>
        <w:t xml:space="preserve">) </w:t>
      </w:r>
      <w:r w:rsidRPr="001001FE">
        <w:rPr>
          <w:rFonts w:ascii="Verdana" w:hAnsi="Verdana"/>
        </w:rPr>
        <w:t xml:space="preserve">Zamawiający był zobowiązany unieważnić postępowanie o udzielenie zamówienia publicznego prowadzone w trybie </w:t>
      </w:r>
      <w:r w:rsidR="0021025C" w:rsidRPr="0021025C">
        <w:rPr>
          <w:rFonts w:ascii="Verdana" w:hAnsi="Verdana"/>
          <w:b/>
        </w:rPr>
        <w:t>przetarg nieograniczony</w:t>
      </w:r>
      <w:r w:rsidRPr="001001FE">
        <w:rPr>
          <w:rFonts w:ascii="Verdana" w:hAnsi="Verdana"/>
        </w:rPr>
        <w:t xml:space="preserve"> na:</w:t>
      </w:r>
    </w:p>
    <w:p w:rsidR="002656F9" w:rsidRPr="001001FE" w:rsidRDefault="0021025C" w:rsidP="00A846E4">
      <w:pPr>
        <w:jc w:val="both"/>
        <w:rPr>
          <w:rFonts w:ascii="Verdana" w:hAnsi="Verdana"/>
        </w:rPr>
      </w:pPr>
      <w:r w:rsidRPr="0021025C">
        <w:rPr>
          <w:rFonts w:ascii="Verdana" w:hAnsi="Verdana"/>
          <w:b/>
        </w:rPr>
        <w:t>dostawa analizatora potencjału zeta - KC-zp.272-173/20</w:t>
      </w:r>
      <w:r w:rsidR="002656F9" w:rsidRPr="001001FE">
        <w:rPr>
          <w:rFonts w:ascii="Verdana" w:hAnsi="Verdana"/>
        </w:rPr>
        <w:t>,</w:t>
      </w:r>
    </w:p>
    <w:p w:rsidR="002656F9" w:rsidRPr="001001FE" w:rsidRDefault="002656F9" w:rsidP="002656F9">
      <w:pPr>
        <w:spacing w:line="360" w:lineRule="auto"/>
        <w:jc w:val="both"/>
        <w:rPr>
          <w:rFonts w:ascii="Verdana" w:hAnsi="Verdana"/>
        </w:rPr>
      </w:pPr>
      <w:r w:rsidRPr="001001FE">
        <w:rPr>
          <w:rFonts w:ascii="Verdana" w:hAnsi="Verdana"/>
        </w:rPr>
        <w:t xml:space="preserve">z powodu: </w:t>
      </w:r>
      <w:r w:rsidR="0021025C" w:rsidRPr="0021025C">
        <w:rPr>
          <w:rFonts w:ascii="Verdana" w:hAnsi="Verdana"/>
        </w:rPr>
        <w:t>brak ważnej oferty lub wniosku</w:t>
      </w:r>
      <w:r w:rsidRPr="001001FE">
        <w:rPr>
          <w:rFonts w:ascii="Verdana" w:hAnsi="Verdana"/>
        </w:rPr>
        <w:t>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1"/>
        <w:gridCol w:w="3179"/>
        <w:gridCol w:w="1263"/>
        <w:gridCol w:w="1263"/>
        <w:gridCol w:w="1367"/>
      </w:tblGrid>
      <w:tr w:rsidR="00A846E4" w:rsidRPr="003A4FD8" w:rsidTr="00D3741E">
        <w:trPr>
          <w:trHeight w:val="966"/>
          <w:jc w:val="center"/>
        </w:trPr>
        <w:tc>
          <w:tcPr>
            <w:tcW w:w="366" w:type="pct"/>
            <w:shd w:val="clear" w:color="auto" w:fill="auto"/>
            <w:vAlign w:val="center"/>
          </w:tcPr>
          <w:p w:rsidR="00A846E4" w:rsidRPr="003A4FD8" w:rsidRDefault="00A846E4" w:rsidP="00D3741E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A4FD8">
              <w:rPr>
                <w:rFonts w:ascii="Times New Roman" w:hAnsi="Times New Roman" w:cs="Times New Roman"/>
                <w:sz w:val="22"/>
                <w:szCs w:val="22"/>
              </w:rPr>
              <w:t>L.p.</w:t>
            </w:r>
          </w:p>
        </w:tc>
        <w:tc>
          <w:tcPr>
            <w:tcW w:w="2082" w:type="pct"/>
            <w:shd w:val="clear" w:color="auto" w:fill="auto"/>
            <w:vAlign w:val="center"/>
          </w:tcPr>
          <w:p w:rsidR="00A846E4" w:rsidRPr="003A4FD8" w:rsidRDefault="00A846E4" w:rsidP="00D3741E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A4FD8">
              <w:rPr>
                <w:rFonts w:ascii="Times New Roman" w:hAnsi="Times New Roman" w:cs="Times New Roman"/>
                <w:sz w:val="22"/>
                <w:szCs w:val="22"/>
              </w:rPr>
              <w:t>Nazwa i adres wykonawcy</w:t>
            </w:r>
          </w:p>
          <w:p w:rsidR="00A846E4" w:rsidRPr="003A4FD8" w:rsidRDefault="00A846E4" w:rsidP="00D3741E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A4FD8">
              <w:rPr>
                <w:rFonts w:ascii="Times New Roman" w:hAnsi="Times New Roman" w:cs="Times New Roman"/>
                <w:sz w:val="22"/>
                <w:szCs w:val="22"/>
              </w:rPr>
              <w:t>(Nr oferty)</w:t>
            </w:r>
          </w:p>
        </w:tc>
        <w:tc>
          <w:tcPr>
            <w:tcW w:w="828" w:type="pct"/>
            <w:shd w:val="clear" w:color="auto" w:fill="auto"/>
            <w:vAlign w:val="center"/>
          </w:tcPr>
          <w:p w:rsidR="00A846E4" w:rsidRPr="003A4FD8" w:rsidRDefault="00A846E4" w:rsidP="00D3741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3A4FD8">
              <w:rPr>
                <w:rFonts w:ascii="Times New Roman" w:hAnsi="Times New Roman" w:cs="Times New Roman"/>
                <w:bCs/>
                <w:sz w:val="22"/>
                <w:szCs w:val="22"/>
              </w:rPr>
              <w:t>Liczba punktów w kryterium</w:t>
            </w:r>
          </w:p>
        </w:tc>
        <w:tc>
          <w:tcPr>
            <w:tcW w:w="828" w:type="pct"/>
            <w:shd w:val="clear" w:color="auto" w:fill="auto"/>
            <w:vAlign w:val="center"/>
          </w:tcPr>
          <w:p w:rsidR="00A846E4" w:rsidRPr="003A4FD8" w:rsidRDefault="00A846E4" w:rsidP="00D3741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3A4FD8">
              <w:rPr>
                <w:rFonts w:ascii="Times New Roman" w:hAnsi="Times New Roman" w:cs="Times New Roman"/>
                <w:bCs/>
                <w:sz w:val="22"/>
                <w:szCs w:val="22"/>
              </w:rPr>
              <w:t>Liczba punktów w kryterium</w:t>
            </w:r>
          </w:p>
        </w:tc>
        <w:tc>
          <w:tcPr>
            <w:tcW w:w="896" w:type="pct"/>
            <w:shd w:val="clear" w:color="auto" w:fill="auto"/>
            <w:vAlign w:val="center"/>
          </w:tcPr>
          <w:p w:rsidR="00A846E4" w:rsidRPr="003A4FD8" w:rsidRDefault="00A846E4" w:rsidP="00D3741E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846E4" w:rsidRPr="003A4FD8" w:rsidTr="00D3741E">
        <w:trPr>
          <w:trHeight w:val="401"/>
          <w:jc w:val="center"/>
        </w:trPr>
        <w:tc>
          <w:tcPr>
            <w:tcW w:w="366" w:type="pct"/>
            <w:shd w:val="clear" w:color="auto" w:fill="auto"/>
            <w:vAlign w:val="center"/>
          </w:tcPr>
          <w:p w:rsidR="00A846E4" w:rsidRPr="003A4FD8" w:rsidRDefault="00A846E4" w:rsidP="00D3741E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82" w:type="pct"/>
            <w:shd w:val="clear" w:color="auto" w:fill="auto"/>
            <w:vAlign w:val="center"/>
          </w:tcPr>
          <w:p w:rsidR="00A846E4" w:rsidRPr="003A4FD8" w:rsidRDefault="00A846E4" w:rsidP="00D3741E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828" w:type="pct"/>
            <w:shd w:val="clear" w:color="auto" w:fill="auto"/>
            <w:vAlign w:val="center"/>
          </w:tcPr>
          <w:p w:rsidR="00A846E4" w:rsidRPr="003A4FD8" w:rsidRDefault="00A846E4" w:rsidP="00D3741E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A4FD8">
              <w:rPr>
                <w:rFonts w:ascii="Times New Roman" w:hAnsi="Times New Roman" w:cs="Times New Roman"/>
                <w:sz w:val="22"/>
                <w:szCs w:val="22"/>
              </w:rPr>
              <w:t>Cena</w:t>
            </w:r>
          </w:p>
        </w:tc>
        <w:tc>
          <w:tcPr>
            <w:tcW w:w="828" w:type="pct"/>
            <w:shd w:val="clear" w:color="auto" w:fill="auto"/>
            <w:vAlign w:val="center"/>
          </w:tcPr>
          <w:p w:rsidR="00A846E4" w:rsidRPr="003A4FD8" w:rsidRDefault="00A846E4" w:rsidP="00D3741E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A4FD8">
              <w:rPr>
                <w:rFonts w:ascii="Times New Roman" w:hAnsi="Times New Roman" w:cs="Times New Roman"/>
                <w:sz w:val="22"/>
                <w:szCs w:val="22"/>
              </w:rPr>
              <w:t>Termin dostawy</w:t>
            </w:r>
          </w:p>
        </w:tc>
        <w:tc>
          <w:tcPr>
            <w:tcW w:w="896" w:type="pct"/>
            <w:shd w:val="clear" w:color="auto" w:fill="auto"/>
            <w:vAlign w:val="center"/>
          </w:tcPr>
          <w:p w:rsidR="00A846E4" w:rsidRPr="003A4FD8" w:rsidRDefault="00A846E4" w:rsidP="00D3741E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A4FD8">
              <w:rPr>
                <w:rFonts w:ascii="Times New Roman" w:hAnsi="Times New Roman" w:cs="Times New Roman"/>
                <w:sz w:val="22"/>
                <w:szCs w:val="22"/>
              </w:rPr>
              <w:t>RAZEM</w:t>
            </w:r>
          </w:p>
        </w:tc>
      </w:tr>
      <w:tr w:rsidR="00A846E4" w:rsidRPr="003A4FD8" w:rsidTr="00D3741E">
        <w:trPr>
          <w:trHeight w:val="876"/>
          <w:jc w:val="center"/>
        </w:trPr>
        <w:tc>
          <w:tcPr>
            <w:tcW w:w="366" w:type="pct"/>
            <w:shd w:val="clear" w:color="auto" w:fill="auto"/>
            <w:vAlign w:val="center"/>
          </w:tcPr>
          <w:p w:rsidR="00A846E4" w:rsidRPr="003A4FD8" w:rsidRDefault="00A846E4" w:rsidP="00D3741E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A4FD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82" w:type="pct"/>
            <w:shd w:val="clear" w:color="auto" w:fill="auto"/>
            <w:vAlign w:val="center"/>
          </w:tcPr>
          <w:p w:rsidR="00A846E4" w:rsidRPr="003A4FD8" w:rsidRDefault="00A846E4" w:rsidP="00D3741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3A4FD8">
              <w:rPr>
                <w:rFonts w:ascii="Times New Roman" w:hAnsi="Times New Roman" w:cs="Times New Roman"/>
                <w:bCs/>
                <w:sz w:val="22"/>
                <w:szCs w:val="22"/>
              </w:rPr>
              <w:t>ANTON PAAR POLAND Sp. z o.o.</w:t>
            </w:r>
          </w:p>
          <w:p w:rsidR="00A846E4" w:rsidRPr="003A4FD8" w:rsidRDefault="00A846E4" w:rsidP="00D3741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3A4FD8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ul. </w:t>
            </w:r>
            <w:proofErr w:type="spellStart"/>
            <w:r w:rsidRPr="003A4FD8">
              <w:rPr>
                <w:rFonts w:ascii="Times New Roman" w:hAnsi="Times New Roman" w:cs="Times New Roman"/>
                <w:bCs/>
                <w:sz w:val="22"/>
                <w:szCs w:val="22"/>
              </w:rPr>
              <w:t>Hołubcowa</w:t>
            </w:r>
            <w:proofErr w:type="spellEnd"/>
            <w:r w:rsidRPr="003A4FD8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123 </w:t>
            </w:r>
          </w:p>
          <w:p w:rsidR="00A846E4" w:rsidRPr="003A4FD8" w:rsidRDefault="00A846E4" w:rsidP="00D3741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3A4FD8">
              <w:rPr>
                <w:rFonts w:ascii="Times New Roman" w:hAnsi="Times New Roman" w:cs="Times New Roman"/>
                <w:bCs/>
                <w:sz w:val="22"/>
                <w:szCs w:val="22"/>
              </w:rPr>
              <w:t>02-854 Warszawa</w:t>
            </w:r>
          </w:p>
          <w:p w:rsidR="00A846E4" w:rsidRPr="003A4FD8" w:rsidRDefault="00A846E4" w:rsidP="00D3741E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A4FD8">
              <w:rPr>
                <w:rFonts w:ascii="Times New Roman" w:hAnsi="Times New Roman" w:cs="Times New Roman"/>
                <w:bCs/>
                <w:sz w:val="22"/>
                <w:szCs w:val="22"/>
              </w:rPr>
              <w:t>(1)</w:t>
            </w:r>
          </w:p>
        </w:tc>
        <w:tc>
          <w:tcPr>
            <w:tcW w:w="828" w:type="pct"/>
            <w:shd w:val="clear" w:color="auto" w:fill="auto"/>
            <w:vAlign w:val="center"/>
          </w:tcPr>
          <w:p w:rsidR="00A846E4" w:rsidRPr="003A4FD8" w:rsidRDefault="00A846E4" w:rsidP="00D3741E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A4FD8">
              <w:rPr>
                <w:rFonts w:ascii="Times New Roman" w:hAnsi="Times New Roman" w:cs="Times New Roman"/>
                <w:sz w:val="22"/>
                <w:szCs w:val="22"/>
              </w:rPr>
              <w:t xml:space="preserve">  *;</w:t>
            </w:r>
          </w:p>
        </w:tc>
        <w:tc>
          <w:tcPr>
            <w:tcW w:w="828" w:type="pct"/>
            <w:shd w:val="clear" w:color="auto" w:fill="auto"/>
            <w:vAlign w:val="center"/>
          </w:tcPr>
          <w:p w:rsidR="00A846E4" w:rsidRPr="003A4FD8" w:rsidRDefault="00A846E4" w:rsidP="00D3741E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A4FD8">
              <w:rPr>
                <w:rFonts w:ascii="Times New Roman" w:hAnsi="Times New Roman" w:cs="Times New Roman"/>
                <w:sz w:val="22"/>
                <w:szCs w:val="22"/>
              </w:rPr>
              <w:t xml:space="preserve">    *;</w:t>
            </w:r>
          </w:p>
        </w:tc>
        <w:tc>
          <w:tcPr>
            <w:tcW w:w="896" w:type="pct"/>
            <w:shd w:val="clear" w:color="auto" w:fill="auto"/>
            <w:vAlign w:val="center"/>
          </w:tcPr>
          <w:p w:rsidR="00A846E4" w:rsidRPr="003A4FD8" w:rsidRDefault="00A846E4" w:rsidP="00D3741E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A4FD8">
              <w:rPr>
                <w:rFonts w:ascii="Times New Roman" w:hAnsi="Times New Roman" w:cs="Times New Roman"/>
                <w:sz w:val="22"/>
                <w:szCs w:val="22"/>
              </w:rPr>
              <w:t xml:space="preserve">    *;</w:t>
            </w:r>
          </w:p>
        </w:tc>
      </w:tr>
    </w:tbl>
    <w:p w:rsidR="00A846E4" w:rsidRPr="003A4FD8" w:rsidRDefault="00A846E4" w:rsidP="00A846E4">
      <w:pPr>
        <w:jc w:val="both"/>
        <w:rPr>
          <w:color w:val="000000"/>
          <w:sz w:val="22"/>
          <w:szCs w:val="22"/>
        </w:rPr>
      </w:pPr>
      <w:r w:rsidRPr="003A4FD8">
        <w:rPr>
          <w:sz w:val="22"/>
          <w:szCs w:val="22"/>
        </w:rPr>
        <w:t>*;</w:t>
      </w:r>
      <w:r>
        <w:t>Zamawiający nie przyznawał punktów, ponieważ oferta została odrzucona</w:t>
      </w:r>
    </w:p>
    <w:p w:rsidR="00A846E4" w:rsidRDefault="00A846E4" w:rsidP="00A846E4">
      <w:pPr>
        <w:jc w:val="both"/>
        <w:rPr>
          <w:color w:val="000000"/>
          <w:sz w:val="22"/>
          <w:szCs w:val="22"/>
        </w:rPr>
      </w:pPr>
    </w:p>
    <w:p w:rsidR="00A846E4" w:rsidRPr="003A4FD8" w:rsidRDefault="00A846E4" w:rsidP="00A846E4">
      <w:pPr>
        <w:jc w:val="both"/>
        <w:rPr>
          <w:color w:val="000000"/>
          <w:sz w:val="22"/>
          <w:szCs w:val="22"/>
        </w:rPr>
      </w:pPr>
      <w:r w:rsidRPr="003A4FD8">
        <w:rPr>
          <w:color w:val="000000"/>
          <w:sz w:val="22"/>
          <w:szCs w:val="22"/>
        </w:rPr>
        <w:t>Zamawiający nie wykluczył żadnego z Wykonawców.</w:t>
      </w:r>
    </w:p>
    <w:p w:rsidR="00917B42" w:rsidRDefault="00917B42" w:rsidP="00917B42">
      <w:pPr>
        <w:pStyle w:val="Nagwek6"/>
        <w:jc w:val="center"/>
        <w:rPr>
          <w:rFonts w:ascii="Verdana" w:hAnsi="Verdana"/>
          <w:sz w:val="20"/>
        </w:rPr>
      </w:pPr>
      <w:bookmarkStart w:id="0" w:name="_GoBack"/>
      <w:bookmarkEnd w:id="0"/>
    </w:p>
    <w:p w:rsidR="00917B42" w:rsidRDefault="00917B42" w:rsidP="00917B42">
      <w:pPr>
        <w:pStyle w:val="Nagwek6"/>
        <w:spacing w:line="240" w:lineRule="auto"/>
        <w:jc w:val="center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UZASADNIENIE</w:t>
      </w:r>
    </w:p>
    <w:p w:rsidR="00917B42" w:rsidRDefault="00917B42" w:rsidP="00917B42">
      <w:pPr>
        <w:jc w:val="both"/>
        <w:rPr>
          <w:rFonts w:ascii="Verdana" w:hAnsi="Verdana"/>
        </w:rPr>
      </w:pPr>
      <w:r>
        <w:rPr>
          <w:rFonts w:ascii="Verdana" w:hAnsi="Verdana"/>
        </w:rPr>
        <w:t>Art. 93 ust. 1 pkt. 1 – Zamawiający unieważnia postępowanie o udzielenie zamówienia jeżeli nie złożono żadnej oferty niepodlegającej odrzuceniu albo nie wpłynął żaden wniosek o dopuszczenie do udziału w postępowaniu od wykonawcy niepodlegającego wykluczeniu, z zastrzeżeniem pkt. 2 i 3.</w:t>
      </w:r>
    </w:p>
    <w:p w:rsidR="00633BD9" w:rsidRPr="009A0E72" w:rsidRDefault="00633BD9" w:rsidP="00917B42">
      <w:pPr>
        <w:pStyle w:val="Nagwek6"/>
        <w:jc w:val="center"/>
        <w:rPr>
          <w:rFonts w:ascii="Verdana" w:hAnsi="Verdana"/>
          <w:sz w:val="20"/>
        </w:rPr>
      </w:pPr>
    </w:p>
    <w:sectPr w:rsidR="00633BD9" w:rsidRPr="009A0E72" w:rsidSect="00067F1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2835" w:right="1134" w:bottom="1843" w:left="3345" w:header="544" w:footer="567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599A" w:rsidRDefault="003C599A">
      <w:r>
        <w:separator/>
      </w:r>
    </w:p>
  </w:endnote>
  <w:endnote w:type="continuationSeparator" w:id="0">
    <w:p w:rsidR="003C599A" w:rsidRDefault="003C59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0554" w:rsidRDefault="004D055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4D0554" w:rsidRDefault="004D0554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D4A" w:rsidRDefault="00025D4A" w:rsidP="00025D4A">
    <w:pPr>
      <w:pStyle w:val="Stopka"/>
      <w:tabs>
        <w:tab w:val="clear" w:pos="4536"/>
        <w:tab w:val="left" w:pos="7530"/>
      </w:tabs>
      <w:jc w:val="center"/>
    </w:pPr>
    <w: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01FE" w:rsidRDefault="001001FE" w:rsidP="001001FE">
    <w:pPr>
      <w:pStyle w:val="Stopka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>Akademia Górniczo–Hutnicza |</w:t>
    </w:r>
    <w:r w:rsidR="00707DB1">
      <w:rPr>
        <w:rFonts w:ascii="Verdana" w:hAnsi="Verdana" w:cs="Arial"/>
        <w:b/>
        <w:sz w:val="14"/>
        <w:szCs w:val="14"/>
      </w:rPr>
      <w:t>Pion</w:t>
    </w:r>
    <w:r w:rsidRPr="00633BD9">
      <w:rPr>
        <w:rFonts w:ascii="Verdana" w:hAnsi="Verdana" w:cs="Arial"/>
        <w:b/>
        <w:sz w:val="14"/>
        <w:szCs w:val="14"/>
      </w:rPr>
      <w:t xml:space="preserve"> </w:t>
    </w:r>
    <w:r w:rsidR="001E5708">
      <w:rPr>
        <w:rFonts w:ascii="Verdana" w:hAnsi="Verdana" w:cs="Arial"/>
        <w:b/>
        <w:sz w:val="14"/>
        <w:szCs w:val="14"/>
      </w:rPr>
      <w:t>Kanclerz</w:t>
    </w:r>
    <w:r w:rsidR="00707DB1">
      <w:rPr>
        <w:rFonts w:ascii="Verdana" w:hAnsi="Verdana" w:cs="Arial"/>
        <w:b/>
        <w:sz w:val="14"/>
        <w:szCs w:val="14"/>
      </w:rPr>
      <w:t>a</w:t>
    </w:r>
    <w:r w:rsidR="001E5708">
      <w:rPr>
        <w:rFonts w:ascii="Verdana" w:hAnsi="Verdana" w:cs="Arial"/>
        <w:b/>
        <w:sz w:val="14"/>
        <w:szCs w:val="14"/>
      </w:rPr>
      <w:t xml:space="preserve">, </w:t>
    </w:r>
    <w:r w:rsidR="00025D4A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633BD9">
      <w:rPr>
        <w:rFonts w:ascii="Verdana" w:hAnsi="Verdana" w:cs="Arial"/>
        <w:b/>
        <w:sz w:val="14"/>
        <w:szCs w:val="14"/>
      </w:rPr>
      <w:t>Publicznych</w:t>
    </w:r>
  </w:p>
  <w:p w:rsidR="001E5708" w:rsidRDefault="001E5708" w:rsidP="001001FE">
    <w:pPr>
      <w:pStyle w:val="Stopka"/>
      <w:rPr>
        <w:rFonts w:ascii="Verdana" w:hAnsi="Verdana" w:cs="Arial"/>
        <w:sz w:val="14"/>
        <w:szCs w:val="14"/>
      </w:rPr>
    </w:pPr>
  </w:p>
  <w:p w:rsidR="001001FE" w:rsidRPr="00633BD9" w:rsidRDefault="001001FE" w:rsidP="001001FE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</w:t>
    </w:r>
    <w:r w:rsidR="00025D4A" w:rsidRPr="00633BD9">
      <w:rPr>
        <w:rFonts w:ascii="Verdana" w:hAnsi="Verdana" w:cs="Arial"/>
        <w:sz w:val="14"/>
        <w:szCs w:val="14"/>
        <w:lang w:val="de-DE"/>
      </w:rPr>
      <w:t>35</w:t>
    </w:r>
    <w:r w:rsidRPr="00633BD9">
      <w:rPr>
        <w:rFonts w:ascii="Verdana" w:hAnsi="Verdana" w:cs="Arial"/>
        <w:sz w:val="14"/>
        <w:szCs w:val="14"/>
        <w:lang w:val="de-DE"/>
      </w:rPr>
      <w:t> </w:t>
    </w:r>
    <w:r w:rsidR="00025D4A" w:rsidRPr="00633BD9">
      <w:rPr>
        <w:rFonts w:ascii="Verdana" w:hAnsi="Verdana" w:cs="Arial"/>
        <w:sz w:val="14"/>
        <w:szCs w:val="14"/>
        <w:lang w:val="de-DE"/>
      </w:rPr>
      <w:t>95</w:t>
    </w:r>
    <w:r w:rsidRPr="00633BD9">
      <w:rPr>
        <w:rFonts w:ascii="Verdana" w:hAnsi="Verdana" w:cs="Arial"/>
        <w:sz w:val="14"/>
        <w:szCs w:val="14"/>
        <w:lang w:val="de-DE"/>
      </w:rPr>
      <w:t>, fax +48 12</w:t>
    </w:r>
    <w:r w:rsidR="00025D4A" w:rsidRPr="00633BD9">
      <w:rPr>
        <w:rFonts w:ascii="Verdana" w:hAnsi="Verdana" w:cs="Arial"/>
        <w:sz w:val="14"/>
        <w:szCs w:val="14"/>
        <w:lang w:val="de-DE"/>
      </w:rPr>
      <w:t xml:space="preserve"> 617 </w:t>
    </w:r>
    <w:r w:rsidRPr="00633BD9">
      <w:rPr>
        <w:rFonts w:ascii="Verdana" w:hAnsi="Verdana" w:cs="Arial"/>
        <w:sz w:val="14"/>
        <w:szCs w:val="14"/>
        <w:lang w:val="de-DE"/>
      </w:rPr>
      <w:t>3</w:t>
    </w:r>
    <w:r w:rsidR="00025D4A" w:rsidRPr="00633BD9">
      <w:rPr>
        <w:rFonts w:ascii="Verdana" w:hAnsi="Verdana" w:cs="Arial"/>
        <w:sz w:val="14"/>
        <w:szCs w:val="14"/>
        <w:lang w:val="de-DE"/>
      </w:rPr>
      <w:t>5 95</w:t>
    </w:r>
  </w:p>
  <w:p w:rsidR="001001FE" w:rsidRPr="00633BD9" w:rsidRDefault="00025D4A" w:rsidP="001001FE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>e–mail: dzp</w:t>
    </w:r>
    <w:r w:rsidR="001001FE" w:rsidRPr="00633BD9">
      <w:rPr>
        <w:rFonts w:ascii="Verdana" w:hAnsi="Verdana"/>
        <w:sz w:val="14"/>
        <w:szCs w:val="14"/>
        <w:lang w:val="de-DE"/>
      </w:rPr>
      <w:t>@agh.edu.pl, www.</w:t>
    </w:r>
    <w:r w:rsidRPr="00633BD9">
      <w:rPr>
        <w:rFonts w:ascii="Verdana" w:hAnsi="Verdana"/>
        <w:sz w:val="14"/>
        <w:szCs w:val="14"/>
        <w:lang w:val="de-DE"/>
      </w:rPr>
      <w:t>dzp.</w:t>
    </w:r>
    <w:r w:rsidR="001001FE" w:rsidRPr="00633BD9">
      <w:rPr>
        <w:rFonts w:ascii="Verdana" w:hAnsi="Verdana"/>
        <w:sz w:val="14"/>
        <w:szCs w:val="14"/>
        <w:lang w:val="de-DE"/>
      </w:rPr>
      <w:t xml:space="preserve">agh.edu.pl </w:t>
    </w:r>
  </w:p>
  <w:p w:rsidR="001001FE" w:rsidRPr="00633BD9" w:rsidRDefault="001001FE" w:rsidP="001001FE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1001FE" w:rsidRPr="00633BD9" w:rsidRDefault="001001FE" w:rsidP="001001FE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</w:t>
    </w:r>
    <w:r w:rsidR="00E36A73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0001577, NIP 6750001923</w:t>
    </w:r>
  </w:p>
  <w:p w:rsidR="004D0554" w:rsidRDefault="004D0554" w:rsidP="00025D4A">
    <w:pPr>
      <w:pStyle w:val="Stopka"/>
      <w:tabs>
        <w:tab w:val="clear" w:pos="4536"/>
        <w:tab w:val="left" w:pos="7530"/>
      </w:tabs>
      <w:jc w:val="center"/>
    </w:pPr>
    <w:r w:rsidRPr="00633BD9">
      <w:rPr>
        <w:rFonts w:ascii="Verdana" w:hAnsi="Verdana"/>
        <w:sz w:val="14"/>
        <w:szCs w:val="14"/>
      </w:rPr>
      <w:t xml:space="preserve">System Pro </w:t>
    </w:r>
    <w:proofErr w:type="spellStart"/>
    <w:r w:rsidRPr="00633BD9">
      <w:rPr>
        <w:rFonts w:ascii="Verdana" w:hAnsi="Verdana"/>
        <w:sz w:val="14"/>
        <w:szCs w:val="14"/>
      </w:rPr>
      <w:t>Publico</w:t>
    </w:r>
    <w:proofErr w:type="spellEnd"/>
    <w:r w:rsidRPr="00633BD9">
      <w:rPr>
        <w:rFonts w:ascii="Verdana" w:hAnsi="Verdana"/>
        <w:sz w:val="14"/>
        <w:szCs w:val="14"/>
      </w:rPr>
      <w:t xml:space="preserve"> © </w:t>
    </w:r>
    <w:proofErr w:type="spellStart"/>
    <w:r w:rsidRPr="00633BD9">
      <w:rPr>
        <w:rFonts w:ascii="Verdana" w:hAnsi="Verdana"/>
        <w:sz w:val="14"/>
        <w:szCs w:val="14"/>
      </w:rPr>
      <w:t>DataComp</w:t>
    </w:r>
    <w:proofErr w:type="spellEnd"/>
    <w:r w:rsidR="00025D4A"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599A" w:rsidRDefault="003C599A">
      <w:r>
        <w:separator/>
      </w:r>
    </w:p>
  </w:footnote>
  <w:footnote w:type="continuationSeparator" w:id="0">
    <w:p w:rsidR="003C599A" w:rsidRDefault="003C599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025C" w:rsidRDefault="0021025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01FE" w:rsidRDefault="00A846E4" w:rsidP="001001FE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1001FE" w:rsidRDefault="001001FE" w:rsidP="001001FE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1001FE" w:rsidRDefault="001001FE" w:rsidP="001001FE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1001FE" w:rsidRDefault="001001FE" w:rsidP="001001FE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1001FE" w:rsidRDefault="001001FE" w:rsidP="001001FE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1001FE" w:rsidRDefault="001001FE" w:rsidP="001001FE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1001FE" w:rsidRDefault="001001FE" w:rsidP="001001FE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1001FE" w:rsidRPr="001001FE" w:rsidRDefault="001001FE" w:rsidP="001001FE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4D0554" w:rsidRDefault="004D0554">
    <w:pPr>
      <w:pStyle w:val="Nagwek"/>
      <w:jc w:val="cent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01FE" w:rsidRDefault="00A846E4" w:rsidP="001001FE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1001FE" w:rsidRDefault="001001FE" w:rsidP="001001FE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1E5708" w:rsidRDefault="00E36A73" w:rsidP="001001FE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Pion </w:t>
    </w:r>
    <w:r w:rsidR="001E5708">
      <w:rPr>
        <w:rFonts w:ascii="Verdana" w:hAnsi="Verdana"/>
        <w:sz w:val="26"/>
        <w:szCs w:val="26"/>
      </w:rPr>
      <w:t>Kanclerz</w:t>
    </w:r>
    <w:r>
      <w:rPr>
        <w:rFonts w:ascii="Verdana" w:hAnsi="Verdana"/>
        <w:sz w:val="26"/>
        <w:szCs w:val="26"/>
      </w:rPr>
      <w:t>a</w:t>
    </w:r>
  </w:p>
  <w:p w:rsidR="001001FE" w:rsidRDefault="001E5708" w:rsidP="001001FE">
    <w:pPr>
      <w:pStyle w:val="Nagwek"/>
      <w:tabs>
        <w:tab w:val="right" w:pos="7371"/>
      </w:tabs>
      <w:rPr>
        <w:rFonts w:ascii="Verdana" w:hAnsi="Verdana"/>
        <w:sz w:val="16"/>
        <w:szCs w:val="16"/>
      </w:rPr>
    </w:pPr>
    <w:r>
      <w:rPr>
        <w:rFonts w:ascii="Verdana" w:hAnsi="Verdana"/>
        <w:sz w:val="26"/>
        <w:szCs w:val="26"/>
      </w:rPr>
      <w:t>Dział Zamówień Publicznych</w:t>
    </w:r>
    <w:r w:rsidR="002B6C05">
      <w:rPr>
        <w:rFonts w:ascii="Verdana" w:hAnsi="Verdana"/>
        <w:sz w:val="26"/>
        <w:szCs w:val="26"/>
      </w:rPr>
      <w:t xml:space="preserve"> </w:t>
    </w:r>
  </w:p>
  <w:p w:rsidR="001001FE" w:rsidRDefault="001001FE" w:rsidP="001001FE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1001FE" w:rsidRDefault="001001FE" w:rsidP="001001FE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1E5708" w:rsidRDefault="001E5708" w:rsidP="001001FE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1E5708" w:rsidRDefault="001E5708" w:rsidP="001001FE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1E5708" w:rsidRDefault="001E5708" w:rsidP="001001FE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1E5708" w:rsidRDefault="001E5708" w:rsidP="001001FE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1E5708" w:rsidRDefault="001E5708" w:rsidP="001001FE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1E5708" w:rsidRDefault="001E5708" w:rsidP="001001FE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1E5708" w:rsidRDefault="001E5708" w:rsidP="001001FE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1E5708" w:rsidRDefault="001E5708" w:rsidP="001001FE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1E5708" w:rsidRDefault="001E5708" w:rsidP="001001FE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1E5708" w:rsidRPr="001E5708" w:rsidRDefault="001E5708" w:rsidP="001001FE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1001FE" w:rsidRDefault="001001FE" w:rsidP="001001FE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1001FE" w:rsidRDefault="001001FE" w:rsidP="001001FE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1001FE" w:rsidRDefault="001001FE" w:rsidP="001001FE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1001FE" w:rsidRDefault="001001FE" w:rsidP="001001FE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1E5708" w:rsidRDefault="001E5708" w:rsidP="001001FE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1E5708" w:rsidRDefault="001E5708" w:rsidP="001001FE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1E5708" w:rsidRDefault="001E5708" w:rsidP="001001FE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1E5708" w:rsidRPr="001E5708" w:rsidRDefault="001E5708" w:rsidP="001001FE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1001FE" w:rsidRPr="001001FE" w:rsidRDefault="001001FE">
    <w:pPr>
      <w:pStyle w:val="Nagwek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C599A"/>
    <w:rsid w:val="00025D4A"/>
    <w:rsid w:val="000611CA"/>
    <w:rsid w:val="00067F11"/>
    <w:rsid w:val="000D1E7E"/>
    <w:rsid w:val="000F0EE7"/>
    <w:rsid w:val="001001FE"/>
    <w:rsid w:val="0012499A"/>
    <w:rsid w:val="00141018"/>
    <w:rsid w:val="00182535"/>
    <w:rsid w:val="001A0AFF"/>
    <w:rsid w:val="001E5708"/>
    <w:rsid w:val="001E7948"/>
    <w:rsid w:val="00206A3B"/>
    <w:rsid w:val="0021025C"/>
    <w:rsid w:val="002656F9"/>
    <w:rsid w:val="002B6C05"/>
    <w:rsid w:val="00366941"/>
    <w:rsid w:val="003C599A"/>
    <w:rsid w:val="003D0CF1"/>
    <w:rsid w:val="003E4A0C"/>
    <w:rsid w:val="004C29B2"/>
    <w:rsid w:val="004D0554"/>
    <w:rsid w:val="004E481C"/>
    <w:rsid w:val="00584007"/>
    <w:rsid w:val="005A79A9"/>
    <w:rsid w:val="00633BD9"/>
    <w:rsid w:val="00707DB1"/>
    <w:rsid w:val="00731F14"/>
    <w:rsid w:val="00776B9C"/>
    <w:rsid w:val="008B145A"/>
    <w:rsid w:val="00917B42"/>
    <w:rsid w:val="009307D7"/>
    <w:rsid w:val="00933298"/>
    <w:rsid w:val="009350FE"/>
    <w:rsid w:val="009A0E72"/>
    <w:rsid w:val="009C6E5F"/>
    <w:rsid w:val="00A846E4"/>
    <w:rsid w:val="00B154C3"/>
    <w:rsid w:val="00BB72BA"/>
    <w:rsid w:val="00BD41AB"/>
    <w:rsid w:val="00C93750"/>
    <w:rsid w:val="00D54BFC"/>
    <w:rsid w:val="00E36A73"/>
    <w:rsid w:val="00F700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0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link w:val="Nagwek6Znak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character" w:styleId="Hipercze">
    <w:name w:val="Hyperlink"/>
    <w:rPr>
      <w:color w:val="0000FF"/>
      <w:u w:val="single"/>
    </w:rPr>
  </w:style>
  <w:style w:type="paragraph" w:customStyle="1" w:styleId="a">
    <w:basedOn w:val="Normalny"/>
    <w:next w:val="Nagwek"/>
    <w:rsid w:val="002656F9"/>
    <w:pPr>
      <w:tabs>
        <w:tab w:val="center" w:pos="4536"/>
        <w:tab w:val="right" w:pos="9072"/>
      </w:tabs>
    </w:pPr>
  </w:style>
  <w:style w:type="paragraph" w:customStyle="1" w:styleId="a0">
    <w:basedOn w:val="Normalny"/>
    <w:next w:val="Nagwek"/>
    <w:rsid w:val="008B145A"/>
    <w:pPr>
      <w:tabs>
        <w:tab w:val="center" w:pos="4536"/>
        <w:tab w:val="right" w:pos="9072"/>
      </w:tabs>
    </w:pPr>
  </w:style>
  <w:style w:type="character" w:styleId="Odwoaniedokomentarza">
    <w:name w:val="annotation reference"/>
    <w:semiHidden/>
    <w:rsid w:val="00584007"/>
    <w:rPr>
      <w:sz w:val="16"/>
      <w:szCs w:val="16"/>
    </w:rPr>
  </w:style>
  <w:style w:type="paragraph" w:styleId="Tekstkomentarza">
    <w:name w:val="annotation text"/>
    <w:basedOn w:val="Normalny"/>
    <w:semiHidden/>
    <w:rsid w:val="00584007"/>
  </w:style>
  <w:style w:type="paragraph" w:styleId="Tematkomentarza">
    <w:name w:val="annotation subject"/>
    <w:basedOn w:val="Tekstkomentarza"/>
    <w:next w:val="Tekstkomentarza"/>
    <w:semiHidden/>
    <w:rsid w:val="00584007"/>
    <w:rPr>
      <w:b/>
      <w:bCs/>
    </w:rPr>
  </w:style>
  <w:style w:type="paragraph" w:styleId="Tekstdymka">
    <w:name w:val="Balloon Text"/>
    <w:basedOn w:val="Normalny"/>
    <w:semiHidden/>
    <w:rsid w:val="00584007"/>
    <w:rPr>
      <w:rFonts w:ascii="Tahoma" w:hAnsi="Tahoma" w:cs="Tahoma"/>
      <w:sz w:val="16"/>
      <w:szCs w:val="16"/>
    </w:rPr>
  </w:style>
  <w:style w:type="character" w:customStyle="1" w:styleId="Nagwek6Znak">
    <w:name w:val="Nagłówek 6 Znak"/>
    <w:link w:val="Nagwek6"/>
    <w:rsid w:val="00917B42"/>
    <w:rPr>
      <w:rFonts w:ascii="Arial" w:hAnsi="Arial"/>
      <w:b/>
      <w:sz w:val="22"/>
    </w:rPr>
  </w:style>
  <w:style w:type="paragraph" w:styleId="Zwykytekst">
    <w:name w:val="Plain Text"/>
    <w:basedOn w:val="Normalny"/>
    <w:link w:val="ZwykytekstZnak"/>
    <w:rsid w:val="00A846E4"/>
    <w:rPr>
      <w:rFonts w:ascii="Courier New" w:hAnsi="Courier New" w:cs="Courier New"/>
    </w:rPr>
  </w:style>
  <w:style w:type="character" w:customStyle="1" w:styleId="ZwykytekstZnak">
    <w:name w:val="Zwykły tekst Znak"/>
    <w:basedOn w:val="Domylnaczcionkaakapitu"/>
    <w:link w:val="Zwykytekst"/>
    <w:rsid w:val="00A846E4"/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293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9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1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2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169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Sylwia Lempart</cp:lastModifiedBy>
  <cp:revision>3</cp:revision>
  <cp:lastPrinted>2001-02-25T08:00:00Z</cp:lastPrinted>
  <dcterms:created xsi:type="dcterms:W3CDTF">2020-05-21T10:49:00Z</dcterms:created>
  <dcterms:modified xsi:type="dcterms:W3CDTF">2020-05-21T10:49:00Z</dcterms:modified>
</cp:coreProperties>
</file>