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B713" w14:textId="77777777" w:rsidR="006D4AB3" w:rsidRDefault="004D7C4F">
      <w:pPr>
        <w:rPr>
          <w:b/>
          <w:bCs/>
          <w:sz w:val="24"/>
        </w:rPr>
      </w:pPr>
      <w:r w:rsidRPr="004D7C4F">
        <w:rPr>
          <w:b/>
          <w:bCs/>
          <w:sz w:val="24"/>
        </w:rPr>
        <w:t xml:space="preserve">Okręgowy Szpital Kolejowy w Katowicach - </w:t>
      </w:r>
      <w:proofErr w:type="spellStart"/>
      <w:r w:rsidRPr="004D7C4F">
        <w:rPr>
          <w:b/>
          <w:bCs/>
          <w:sz w:val="24"/>
        </w:rPr>
        <w:t>s.p.z.o.z</w:t>
      </w:r>
      <w:proofErr w:type="spellEnd"/>
      <w:r w:rsidRPr="004D7C4F">
        <w:rPr>
          <w:b/>
          <w:bCs/>
          <w:sz w:val="24"/>
        </w:rPr>
        <w:t>.</w:t>
      </w:r>
    </w:p>
    <w:p w14:paraId="2C4D0E46" w14:textId="77777777" w:rsidR="006D4AB3" w:rsidRDefault="004D7C4F">
      <w:pPr>
        <w:rPr>
          <w:b/>
          <w:bCs/>
          <w:sz w:val="24"/>
        </w:rPr>
      </w:pPr>
      <w:proofErr w:type="spellStart"/>
      <w:r w:rsidRPr="004D7C4F">
        <w:rPr>
          <w:b/>
          <w:bCs/>
          <w:sz w:val="24"/>
        </w:rPr>
        <w:t>Panewnicka</w:t>
      </w:r>
      <w:proofErr w:type="spellEnd"/>
      <w:r w:rsidR="006D4AB3">
        <w:rPr>
          <w:b/>
          <w:bCs/>
          <w:sz w:val="24"/>
        </w:rPr>
        <w:t xml:space="preserve"> </w:t>
      </w:r>
      <w:r w:rsidRPr="004D7C4F">
        <w:rPr>
          <w:b/>
          <w:bCs/>
          <w:sz w:val="24"/>
        </w:rPr>
        <w:t>65</w:t>
      </w:r>
    </w:p>
    <w:p w14:paraId="23295A04" w14:textId="77777777" w:rsidR="006D4AB3" w:rsidRDefault="004D7C4F">
      <w:pPr>
        <w:rPr>
          <w:b/>
          <w:bCs/>
          <w:sz w:val="24"/>
        </w:rPr>
      </w:pPr>
      <w:r w:rsidRPr="004D7C4F">
        <w:rPr>
          <w:b/>
          <w:bCs/>
          <w:sz w:val="24"/>
        </w:rPr>
        <w:t>40-760</w:t>
      </w:r>
      <w:r w:rsidR="006D4AB3">
        <w:rPr>
          <w:b/>
          <w:bCs/>
          <w:sz w:val="24"/>
        </w:rPr>
        <w:t xml:space="preserve"> </w:t>
      </w:r>
      <w:r w:rsidRPr="004D7C4F">
        <w:rPr>
          <w:b/>
          <w:bCs/>
          <w:sz w:val="24"/>
        </w:rPr>
        <w:t>Katowice</w:t>
      </w:r>
    </w:p>
    <w:p w14:paraId="046F02FB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31D1FB26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F9CC1D6" w14:textId="1B0229F4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D7C4F" w:rsidRPr="004D7C4F">
        <w:rPr>
          <w:b/>
          <w:bCs/>
          <w:sz w:val="24"/>
        </w:rPr>
        <w:t>AZP/09/P/2020</w:t>
      </w:r>
      <w:r>
        <w:rPr>
          <w:sz w:val="24"/>
        </w:rPr>
        <w:tab/>
        <w:t xml:space="preserve"> </w:t>
      </w:r>
      <w:r w:rsidR="004D7C4F" w:rsidRPr="004D7C4F">
        <w:rPr>
          <w:sz w:val="24"/>
        </w:rPr>
        <w:t>Katowice</w:t>
      </w:r>
      <w:r>
        <w:rPr>
          <w:sz w:val="24"/>
        </w:rPr>
        <w:t xml:space="preserve"> dnia: </w:t>
      </w:r>
      <w:r w:rsidR="004D7C4F" w:rsidRPr="004D7C4F">
        <w:rPr>
          <w:sz w:val="24"/>
        </w:rPr>
        <w:t>2020-05-</w:t>
      </w:r>
      <w:r w:rsidR="00442CF0">
        <w:rPr>
          <w:sz w:val="24"/>
        </w:rPr>
        <w:t>18</w:t>
      </w:r>
    </w:p>
    <w:p w14:paraId="1BC5113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2319EED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74AADC49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C321BE">
        <w:rPr>
          <w:rFonts w:ascii="Times New Roman" w:hAnsi="Times New Roman"/>
        </w:rPr>
        <w:t xml:space="preserve"> – 26</w:t>
      </w:r>
    </w:p>
    <w:p w14:paraId="59D1D5D4" w14:textId="77777777" w:rsidR="006D4AB3" w:rsidRDefault="006D4AB3" w:rsidP="00C321BE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620502DA" w14:textId="77777777" w:rsidR="006D4AB3" w:rsidRDefault="006D4AB3" w:rsidP="00C321BE">
      <w:pPr>
        <w:pStyle w:val="Tekstpodstawowywcity3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4D7C4F" w:rsidRPr="004D7C4F">
        <w:rPr>
          <w:sz w:val="24"/>
        </w:rPr>
        <w:t>2020-05-05</w:t>
      </w:r>
      <w:r>
        <w:rPr>
          <w:sz w:val="24"/>
        </w:rPr>
        <w:t xml:space="preserve"> do Zamawiającego wpłynęła prośba o</w:t>
      </w:r>
      <w:r w:rsidR="0009577D">
        <w:rPr>
          <w:sz w:val="24"/>
        </w:rPr>
        <w:t> </w:t>
      </w:r>
      <w:r>
        <w:rPr>
          <w:sz w:val="24"/>
        </w:rPr>
        <w:t xml:space="preserve">wyjaśnienie zapisu </w:t>
      </w:r>
      <w:r w:rsidR="0009577D">
        <w:rPr>
          <w:sz w:val="24"/>
        </w:rPr>
        <w:t>S</w:t>
      </w:r>
      <w:r>
        <w:rPr>
          <w:sz w:val="24"/>
        </w:rPr>
        <w:t xml:space="preserve">pecyfikacji </w:t>
      </w:r>
      <w:r w:rsidR="0009577D">
        <w:rPr>
          <w:sz w:val="24"/>
        </w:rPr>
        <w:t>I</w:t>
      </w:r>
      <w:r>
        <w:rPr>
          <w:sz w:val="24"/>
        </w:rPr>
        <w:t xml:space="preserve">stotnych </w:t>
      </w:r>
      <w:r w:rsidR="0009577D">
        <w:rPr>
          <w:sz w:val="24"/>
        </w:rPr>
        <w:t>W</w:t>
      </w:r>
      <w:r>
        <w:rPr>
          <w:sz w:val="24"/>
        </w:rPr>
        <w:t xml:space="preserve">arunków </w:t>
      </w:r>
      <w:r w:rsidR="0009577D">
        <w:rPr>
          <w:sz w:val="24"/>
        </w:rPr>
        <w:t>Z</w:t>
      </w:r>
      <w:r>
        <w:rPr>
          <w:sz w:val="24"/>
        </w:rPr>
        <w:t xml:space="preserve">amówienia, w postępowaniu prowadzonym na podstawie przepisów ustawy z dnia 29 stycznia 2004 roku Prawo Zamówień Publicznych </w:t>
      </w:r>
      <w:r w:rsidR="004D7C4F" w:rsidRPr="004D7C4F">
        <w:rPr>
          <w:sz w:val="24"/>
        </w:rPr>
        <w:t>(</w:t>
      </w:r>
      <w:proofErr w:type="spellStart"/>
      <w:r w:rsidR="004D7C4F" w:rsidRPr="004D7C4F">
        <w:rPr>
          <w:sz w:val="24"/>
        </w:rPr>
        <w:t>t.j</w:t>
      </w:r>
      <w:proofErr w:type="spellEnd"/>
      <w:r w:rsidR="004D7C4F" w:rsidRPr="004D7C4F">
        <w:rPr>
          <w:sz w:val="24"/>
        </w:rPr>
        <w:t>. Dz.U. z 2019 r. poz. 1843</w:t>
      </w:r>
      <w:r w:rsidR="00AD7C16">
        <w:rPr>
          <w:sz w:val="24"/>
        </w:rPr>
        <w:t xml:space="preserve"> z </w:t>
      </w:r>
      <w:proofErr w:type="spellStart"/>
      <w:r w:rsidR="00AD7C16">
        <w:rPr>
          <w:sz w:val="24"/>
        </w:rPr>
        <w:t>późn</w:t>
      </w:r>
      <w:proofErr w:type="spellEnd"/>
      <w:r w:rsidR="00AD7C16">
        <w:rPr>
          <w:sz w:val="24"/>
        </w:rPr>
        <w:t>. zm.</w:t>
      </w:r>
      <w:r w:rsidR="004D7C4F" w:rsidRPr="004D7C4F">
        <w:rPr>
          <w:sz w:val="24"/>
        </w:rPr>
        <w:t>)</w:t>
      </w:r>
      <w:r>
        <w:t xml:space="preserve"> </w:t>
      </w:r>
      <w:r>
        <w:rPr>
          <w:sz w:val="24"/>
        </w:rPr>
        <w:t xml:space="preserve">w trybie </w:t>
      </w:r>
      <w:r w:rsidR="004D7C4F" w:rsidRPr="004D7C4F">
        <w:rPr>
          <w:b/>
          <w:sz w:val="24"/>
        </w:rPr>
        <w:t>przetarg</w:t>
      </w:r>
      <w:r w:rsidR="0009577D">
        <w:rPr>
          <w:b/>
          <w:sz w:val="24"/>
        </w:rPr>
        <w:t>u</w:t>
      </w:r>
      <w:r w:rsidR="004D7C4F" w:rsidRPr="004D7C4F">
        <w:rPr>
          <w:b/>
          <w:sz w:val="24"/>
        </w:rPr>
        <w:t xml:space="preserve"> nieograniczon</w:t>
      </w:r>
      <w:r w:rsidR="0009577D">
        <w:rPr>
          <w:b/>
          <w:sz w:val="24"/>
        </w:rPr>
        <w:t>ego</w:t>
      </w:r>
      <w:r>
        <w:rPr>
          <w:sz w:val="24"/>
        </w:rPr>
        <w:t>, na:</w:t>
      </w:r>
    </w:p>
    <w:p w14:paraId="754B410E" w14:textId="77777777" w:rsidR="0009577D" w:rsidRDefault="0009577D" w:rsidP="00C321BE">
      <w:pPr>
        <w:pStyle w:val="Tekstpodstawowywcity3"/>
        <w:ind w:firstLine="0"/>
        <w:rPr>
          <w:sz w:val="24"/>
        </w:rPr>
      </w:pPr>
    </w:p>
    <w:p w14:paraId="630BAA73" w14:textId="77777777" w:rsidR="006D4AB3" w:rsidRDefault="004D7C4F" w:rsidP="0009577D">
      <w:pPr>
        <w:pStyle w:val="Tekstpodstawowywcity3"/>
        <w:ind w:firstLine="0"/>
        <w:jc w:val="center"/>
        <w:rPr>
          <w:sz w:val="24"/>
        </w:rPr>
      </w:pPr>
      <w:r w:rsidRPr="004D7C4F">
        <w:rPr>
          <w:b/>
          <w:sz w:val="24"/>
        </w:rPr>
        <w:t>Dostaw</w:t>
      </w:r>
      <w:r w:rsidR="0009577D">
        <w:rPr>
          <w:b/>
          <w:sz w:val="24"/>
        </w:rPr>
        <w:t>ę</w:t>
      </w:r>
      <w:r w:rsidRPr="004D7C4F">
        <w:rPr>
          <w:b/>
          <w:sz w:val="24"/>
        </w:rPr>
        <w:t xml:space="preserve"> sprzętu jednorazowego oraz wielorazowego użytku</w:t>
      </w:r>
      <w:r w:rsidR="006D4AB3">
        <w:rPr>
          <w:sz w:val="24"/>
        </w:rPr>
        <w:t>,</w:t>
      </w:r>
    </w:p>
    <w:p w14:paraId="5196DB10" w14:textId="77777777" w:rsidR="0009577D" w:rsidRDefault="0009577D" w:rsidP="00C321BE">
      <w:pPr>
        <w:pStyle w:val="Tekstpodstawowywcity3"/>
        <w:ind w:firstLine="0"/>
        <w:jc w:val="left"/>
        <w:rPr>
          <w:sz w:val="24"/>
        </w:rPr>
      </w:pPr>
    </w:p>
    <w:p w14:paraId="235ED420" w14:textId="77777777" w:rsidR="006D4AB3" w:rsidRDefault="006D4AB3" w:rsidP="00C321BE">
      <w:pPr>
        <w:pStyle w:val="Tekstpodstawowywcity3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14:paraId="07FC84E7" w14:textId="77777777" w:rsidR="0009577D" w:rsidRDefault="004D7C4F" w:rsidP="0009577D">
      <w:pPr>
        <w:pStyle w:val="Tekstpodstawowywcity3"/>
        <w:numPr>
          <w:ilvl w:val="0"/>
          <w:numId w:val="8"/>
        </w:numPr>
        <w:ind w:left="284" w:hanging="284"/>
        <w:rPr>
          <w:sz w:val="24"/>
        </w:rPr>
      </w:pPr>
      <w:r w:rsidRPr="004D7C4F">
        <w:rPr>
          <w:sz w:val="24"/>
        </w:rPr>
        <w:t xml:space="preserve">Pakiet 30 poz. 1 - 3. Czy Zamawiający wymaga drenu 25CH/210cm? </w:t>
      </w:r>
    </w:p>
    <w:p w14:paraId="7D834B03" w14:textId="77777777" w:rsidR="0009577D" w:rsidRDefault="0009577D" w:rsidP="0009577D">
      <w:pPr>
        <w:pStyle w:val="Tekstpodstawowywcity3"/>
        <w:ind w:firstLine="0"/>
        <w:rPr>
          <w:b/>
          <w:bCs/>
          <w:sz w:val="24"/>
        </w:rPr>
      </w:pPr>
      <w:r w:rsidRPr="0009577D">
        <w:rPr>
          <w:b/>
          <w:bCs/>
          <w:sz w:val="24"/>
        </w:rPr>
        <w:t>Odp.:</w:t>
      </w:r>
      <w:r w:rsidR="00420098">
        <w:rPr>
          <w:b/>
          <w:bCs/>
          <w:sz w:val="24"/>
        </w:rPr>
        <w:t xml:space="preserve"> </w:t>
      </w:r>
      <w:r w:rsidR="00066C5F" w:rsidRPr="00066C5F">
        <w:rPr>
          <w:sz w:val="24"/>
        </w:rPr>
        <w:t>Zamawiający wymaga w Pakiecie nr 30 poz. 1-3 dren 25CH/210cm.</w:t>
      </w:r>
    </w:p>
    <w:p w14:paraId="30E19BAA" w14:textId="77777777" w:rsidR="00AD7C16" w:rsidRPr="0009577D" w:rsidRDefault="00AD7C16" w:rsidP="0009577D">
      <w:pPr>
        <w:pStyle w:val="Tekstpodstawowywcity3"/>
        <w:ind w:firstLine="0"/>
        <w:rPr>
          <w:b/>
          <w:bCs/>
          <w:sz w:val="24"/>
        </w:rPr>
      </w:pPr>
    </w:p>
    <w:p w14:paraId="5A1DA00C" w14:textId="77777777" w:rsidR="0009577D" w:rsidRDefault="004D7C4F" w:rsidP="0009577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4D7C4F">
        <w:rPr>
          <w:sz w:val="24"/>
        </w:rPr>
        <w:t xml:space="preserve">Pakiet 48. Czy Zamawiający dopuści: Rurka intubacyjna wykonana z PCV </w:t>
      </w:r>
      <w:proofErr w:type="spellStart"/>
      <w:r w:rsidRPr="004D7C4F">
        <w:rPr>
          <w:sz w:val="24"/>
        </w:rPr>
        <w:t>silikonowana</w:t>
      </w:r>
      <w:proofErr w:type="spellEnd"/>
      <w:r w:rsidRPr="004D7C4F">
        <w:rPr>
          <w:sz w:val="24"/>
        </w:rPr>
        <w:t xml:space="preserve">, z mankietem wysokoobjętościowym - niskociśnieniowym w kształcie walca, bez lateksu. Znacznik głębokości intubacji w postaci pierścienia dookoła rurki dla wszystkich rozmiarów. Oznaczenie rozmiaru rurki na korpusie, łączniku 15mm oraz na baloniku kontrolnym z podaniem średnicy mankietu. Koniec rurki zaokrąglony. Linia RTG na całej długości rurki. Rurka skalowana jednostronnie co 1 cm, z otworem Murphy. Dren i balonik kontrolny w kolorze innym niż korpus rurki. Łącznik 15mm zgodny z normą PN-EN ISO 8836:2014-12. Rurka intubacyjna sterylna, do intubacji przez usta i nos. Rozmiar: od 3,0 do 10,0 co pół. Opakowanie papier - folia. </w:t>
      </w:r>
    </w:p>
    <w:p w14:paraId="3D91DDA7" w14:textId="77777777" w:rsidR="0009577D" w:rsidRDefault="0009577D" w:rsidP="0009577D">
      <w:pPr>
        <w:pStyle w:val="Tekstpodstawowywcity3"/>
        <w:ind w:firstLine="0"/>
        <w:rPr>
          <w:b/>
          <w:bCs/>
          <w:sz w:val="24"/>
        </w:rPr>
      </w:pPr>
      <w:r w:rsidRPr="0009577D">
        <w:rPr>
          <w:b/>
          <w:bCs/>
          <w:sz w:val="24"/>
        </w:rPr>
        <w:t>Odp.:</w:t>
      </w:r>
      <w:r w:rsidR="00215A4A">
        <w:rPr>
          <w:b/>
          <w:bCs/>
          <w:sz w:val="24"/>
        </w:rPr>
        <w:t xml:space="preserve"> </w:t>
      </w:r>
      <w:r w:rsidR="00215A4A" w:rsidRPr="00215A4A">
        <w:rPr>
          <w:sz w:val="24"/>
        </w:rPr>
        <w:t>Zamawiający nie zmienia pierwotnych zapisów SIWZ.</w:t>
      </w:r>
    </w:p>
    <w:p w14:paraId="1FF11BB9" w14:textId="77777777" w:rsidR="00AD7C16" w:rsidRPr="0009577D" w:rsidRDefault="00AD7C16" w:rsidP="0009577D">
      <w:pPr>
        <w:pStyle w:val="Tekstpodstawowywcity3"/>
        <w:ind w:firstLine="0"/>
        <w:rPr>
          <w:b/>
          <w:bCs/>
          <w:sz w:val="24"/>
        </w:rPr>
      </w:pPr>
    </w:p>
    <w:p w14:paraId="7FC149B1" w14:textId="77777777" w:rsidR="0009577D" w:rsidRDefault="004D7C4F" w:rsidP="0009577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4D7C4F">
        <w:rPr>
          <w:sz w:val="24"/>
        </w:rPr>
        <w:t xml:space="preserve">Pakiet 50. Czy Zamawiający dopuści: Rurka intubacyjna zbrojona z mankietem niskociśnieniowym i fabrycznie założoną prowadnicą, wykonana z wysokiej jakości medycznego PVC, </w:t>
      </w:r>
      <w:proofErr w:type="spellStart"/>
      <w:r w:rsidRPr="004D7C4F">
        <w:rPr>
          <w:sz w:val="24"/>
        </w:rPr>
        <w:t>silikonowana</w:t>
      </w:r>
      <w:proofErr w:type="spellEnd"/>
      <w:r w:rsidRPr="004D7C4F">
        <w:rPr>
          <w:sz w:val="24"/>
        </w:rPr>
        <w:t xml:space="preserve">, ze znacznikiem głębokości intubacji, z oznaczeniem </w:t>
      </w:r>
      <w:r w:rsidRPr="004D7C4F">
        <w:rPr>
          <w:sz w:val="24"/>
        </w:rPr>
        <w:lastRenderedPageBreak/>
        <w:t xml:space="preserve">rozmiaru na rurce, łączniku i baloniku kontrolnym, gładkie atraumatyczne krawędzie, cieniująca w </w:t>
      </w:r>
      <w:proofErr w:type="spellStart"/>
      <w:r w:rsidRPr="004D7C4F">
        <w:rPr>
          <w:sz w:val="24"/>
        </w:rPr>
        <w:t>rtg</w:t>
      </w:r>
      <w:proofErr w:type="spellEnd"/>
      <w:r w:rsidRPr="004D7C4F">
        <w:rPr>
          <w:sz w:val="24"/>
        </w:rPr>
        <w:t xml:space="preserve">, skalowana co 1-2 cm. Rozmiar 3.0-10.0, co 0.5. </w:t>
      </w:r>
    </w:p>
    <w:p w14:paraId="35350210" w14:textId="77777777" w:rsidR="0009577D" w:rsidRDefault="0009577D" w:rsidP="0009577D">
      <w:pPr>
        <w:pStyle w:val="Tekstpodstawowywcity3"/>
        <w:ind w:firstLine="0"/>
        <w:rPr>
          <w:b/>
          <w:bCs/>
          <w:sz w:val="24"/>
        </w:rPr>
      </w:pPr>
      <w:r w:rsidRPr="0009577D">
        <w:rPr>
          <w:b/>
          <w:bCs/>
          <w:sz w:val="24"/>
        </w:rPr>
        <w:t>Odp.:</w:t>
      </w:r>
      <w:r w:rsidR="00215A4A">
        <w:rPr>
          <w:b/>
          <w:bCs/>
          <w:sz w:val="24"/>
        </w:rPr>
        <w:t xml:space="preserve"> </w:t>
      </w:r>
      <w:r w:rsidR="00215A4A" w:rsidRPr="00215A4A">
        <w:rPr>
          <w:sz w:val="24"/>
        </w:rPr>
        <w:t>Zamawiający dopuszcza w Pakiecie nr 50 poz. 1 rurkę o powyższych parametrach.</w:t>
      </w:r>
    </w:p>
    <w:p w14:paraId="4D9CF5E8" w14:textId="77777777" w:rsidR="00AD7C16" w:rsidRPr="0009577D" w:rsidRDefault="00AD7C16" w:rsidP="0009577D">
      <w:pPr>
        <w:pStyle w:val="Tekstpodstawowywcity3"/>
        <w:ind w:firstLine="0"/>
        <w:rPr>
          <w:b/>
          <w:bCs/>
          <w:sz w:val="24"/>
        </w:rPr>
      </w:pPr>
    </w:p>
    <w:p w14:paraId="199293CF" w14:textId="77777777" w:rsidR="0009577D" w:rsidRDefault="004D7C4F" w:rsidP="0009577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4D7C4F">
        <w:rPr>
          <w:sz w:val="24"/>
        </w:rPr>
        <w:t xml:space="preserve">Pakiet 87. Czy Zamawiający dopuści: Zamknięty system do odsysania z dróg oddechowych do rurek intubacyjnych i </w:t>
      </w:r>
      <w:proofErr w:type="spellStart"/>
      <w:r w:rsidRPr="004D7C4F">
        <w:rPr>
          <w:sz w:val="24"/>
        </w:rPr>
        <w:t>tracheostomijnych</w:t>
      </w:r>
      <w:proofErr w:type="spellEnd"/>
      <w:r w:rsidRPr="004D7C4F">
        <w:rPr>
          <w:sz w:val="24"/>
        </w:rPr>
        <w:t xml:space="preserve"> posiadający przesuwną zamykającą się zastawkę. Cewnik do odsysania </w:t>
      </w:r>
      <w:proofErr w:type="spellStart"/>
      <w:r w:rsidRPr="004D7C4F">
        <w:rPr>
          <w:sz w:val="24"/>
        </w:rPr>
        <w:t>ultramiękki</w:t>
      </w:r>
      <w:proofErr w:type="spellEnd"/>
      <w:r w:rsidRPr="004D7C4F">
        <w:rPr>
          <w:sz w:val="24"/>
        </w:rPr>
        <w:t xml:space="preserve">. Zastosowanie do 72 godz. Sterylny. Rozmiary: CH 14, CH 16. Pakowany w jednym integralnym opakowaniu. Na wyposażeniu łącznik prosty lub karbowany, koreczki zabezpieczające, naklejki z oznaczeniami dni tygodnia. </w:t>
      </w:r>
    </w:p>
    <w:p w14:paraId="273D2D77" w14:textId="77777777" w:rsidR="0009577D" w:rsidRDefault="0009577D" w:rsidP="0009577D">
      <w:pPr>
        <w:pStyle w:val="Tekstpodstawowywcity3"/>
        <w:ind w:firstLine="0"/>
        <w:rPr>
          <w:b/>
          <w:bCs/>
          <w:sz w:val="24"/>
        </w:rPr>
      </w:pPr>
      <w:r w:rsidRPr="0009577D">
        <w:rPr>
          <w:b/>
          <w:bCs/>
          <w:sz w:val="24"/>
        </w:rPr>
        <w:t>Odp.:</w:t>
      </w:r>
      <w:r w:rsidR="00215A4A">
        <w:rPr>
          <w:b/>
          <w:bCs/>
          <w:sz w:val="24"/>
        </w:rPr>
        <w:t xml:space="preserve"> </w:t>
      </w:r>
      <w:r w:rsidR="00215A4A" w:rsidRPr="00215A4A">
        <w:rPr>
          <w:sz w:val="24"/>
        </w:rPr>
        <w:t>Zamawiający dopuszcza w Pakiecie nr 87 poz. 1 zamknięty system do odsysania z dróg oddechowych o powyższych parametrach.</w:t>
      </w:r>
    </w:p>
    <w:p w14:paraId="7105E9B9" w14:textId="77777777" w:rsidR="00AD7C16" w:rsidRPr="0009577D" w:rsidRDefault="00AD7C16" w:rsidP="0009577D">
      <w:pPr>
        <w:pStyle w:val="Tekstpodstawowywcity3"/>
        <w:ind w:firstLine="0"/>
        <w:rPr>
          <w:b/>
          <w:bCs/>
          <w:sz w:val="24"/>
        </w:rPr>
      </w:pPr>
    </w:p>
    <w:p w14:paraId="0AE44097" w14:textId="77777777" w:rsidR="006D4AB3" w:rsidRDefault="004D7C4F" w:rsidP="0009577D">
      <w:pPr>
        <w:pStyle w:val="Tekstpodstawowywcity3"/>
        <w:numPr>
          <w:ilvl w:val="0"/>
          <w:numId w:val="8"/>
        </w:numPr>
        <w:ind w:left="0" w:firstLine="0"/>
        <w:rPr>
          <w:sz w:val="24"/>
        </w:rPr>
      </w:pPr>
      <w:r w:rsidRPr="004D7C4F">
        <w:rPr>
          <w:sz w:val="24"/>
        </w:rPr>
        <w:t>Pakiet 95. Czy Zamawiający wymaga prowadnicy wzmocnionej, wykonanej z plecionki włókien żywiczych pokrytych PCV? Takie rozwiązania zapewnia doskonałą elastyczność prowadnicy.</w:t>
      </w:r>
    </w:p>
    <w:p w14:paraId="718EA75C" w14:textId="77777777" w:rsidR="00C321BE" w:rsidRPr="00066C5F" w:rsidRDefault="0009577D" w:rsidP="0009577D">
      <w:pPr>
        <w:pStyle w:val="Tekstpodstawowy"/>
        <w:spacing w:line="360" w:lineRule="auto"/>
        <w:rPr>
          <w:sz w:val="24"/>
        </w:rPr>
      </w:pPr>
      <w:r w:rsidRPr="0009577D">
        <w:rPr>
          <w:b/>
          <w:bCs/>
          <w:sz w:val="24"/>
        </w:rPr>
        <w:t>Odp.:</w:t>
      </w:r>
      <w:r w:rsidR="00066C5F">
        <w:rPr>
          <w:b/>
          <w:bCs/>
          <w:sz w:val="24"/>
        </w:rPr>
        <w:t xml:space="preserve"> </w:t>
      </w:r>
      <w:r w:rsidR="00066C5F">
        <w:rPr>
          <w:sz w:val="24"/>
        </w:rPr>
        <w:t>Zamawiający nie zmienia pierwotnych zapisów SIWZ.</w:t>
      </w:r>
    </w:p>
    <w:p w14:paraId="08B771B5" w14:textId="77777777" w:rsidR="0009577D" w:rsidRPr="0009577D" w:rsidRDefault="0009577D" w:rsidP="0009577D">
      <w:pPr>
        <w:pStyle w:val="Tekstpodstawowy"/>
        <w:spacing w:line="360" w:lineRule="auto"/>
        <w:rPr>
          <w:b/>
          <w:bCs/>
          <w:sz w:val="24"/>
        </w:rPr>
      </w:pPr>
    </w:p>
    <w:p w14:paraId="0091D4D8" w14:textId="77777777" w:rsidR="006D4AB3" w:rsidRPr="00C321BE" w:rsidRDefault="006D4AB3" w:rsidP="00AD7C16">
      <w:pPr>
        <w:pStyle w:val="Tekstpodstawowy"/>
        <w:ind w:left="3117" w:firstLine="423"/>
        <w:jc w:val="right"/>
        <w:rPr>
          <w:i/>
          <w:iCs/>
          <w:sz w:val="24"/>
        </w:rPr>
      </w:pPr>
      <w:r w:rsidRPr="00C321BE">
        <w:rPr>
          <w:i/>
          <w:iCs/>
          <w:sz w:val="24"/>
        </w:rPr>
        <w:t>Zamawiający</w:t>
      </w:r>
    </w:p>
    <w:p w14:paraId="759F1CC3" w14:textId="77777777" w:rsidR="006D4AB3" w:rsidRPr="00C321BE" w:rsidRDefault="006D4AB3" w:rsidP="00AD7C16">
      <w:pPr>
        <w:pStyle w:val="Tekstpodstawowy"/>
        <w:ind w:left="3117" w:firstLine="423"/>
        <w:jc w:val="right"/>
        <w:rPr>
          <w:i/>
          <w:iCs/>
          <w:sz w:val="24"/>
        </w:rPr>
      </w:pPr>
    </w:p>
    <w:p w14:paraId="741F4AD1" w14:textId="77777777" w:rsidR="006D4AB3" w:rsidRPr="00C321BE" w:rsidRDefault="00C321BE" w:rsidP="00AD7C16">
      <w:pPr>
        <w:pStyle w:val="Tekstpodstawowy"/>
        <w:jc w:val="right"/>
        <w:rPr>
          <w:i/>
          <w:iCs/>
          <w:sz w:val="24"/>
        </w:rPr>
      </w:pPr>
      <w:r w:rsidRPr="00C321BE">
        <w:rPr>
          <w:i/>
          <w:iCs/>
          <w:sz w:val="24"/>
        </w:rPr>
        <w:t>p.o. Dyrektor</w:t>
      </w:r>
    </w:p>
    <w:p w14:paraId="6F86218B" w14:textId="77777777" w:rsidR="00C321BE" w:rsidRPr="00C321BE" w:rsidRDefault="00C321BE" w:rsidP="00AD7C16">
      <w:pPr>
        <w:pStyle w:val="Tekstpodstawowy"/>
        <w:jc w:val="right"/>
        <w:rPr>
          <w:i/>
          <w:iCs/>
          <w:sz w:val="24"/>
        </w:rPr>
      </w:pPr>
      <w:r w:rsidRPr="00C321BE">
        <w:rPr>
          <w:i/>
          <w:iCs/>
          <w:sz w:val="24"/>
        </w:rPr>
        <w:t>lek. med. Janusz Orman</w:t>
      </w:r>
    </w:p>
    <w:sectPr w:rsidR="00C321BE" w:rsidRPr="00C3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CCA54" w14:textId="77777777" w:rsidR="00D777F5" w:rsidRDefault="00D777F5">
      <w:r>
        <w:separator/>
      </w:r>
    </w:p>
  </w:endnote>
  <w:endnote w:type="continuationSeparator" w:id="0">
    <w:p w14:paraId="4FD4213E" w14:textId="77777777" w:rsidR="00D777F5" w:rsidRDefault="00D7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865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05818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38B6" w14:textId="69E31E4D" w:rsidR="006D4AB3" w:rsidRDefault="00FC06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4504B" wp14:editId="324706F8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03BD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5DB3779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9BE0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C20A04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B20E66" w14:textId="77777777" w:rsidR="006D4AB3" w:rsidRDefault="006D4AB3">
    <w:pPr>
      <w:pStyle w:val="Stopka"/>
      <w:tabs>
        <w:tab w:val="clear" w:pos="4536"/>
        <w:tab w:val="left" w:pos="6237"/>
      </w:tabs>
    </w:pPr>
  </w:p>
  <w:p w14:paraId="2BDF3EE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C7D0" w14:textId="77777777" w:rsidR="00D777F5" w:rsidRDefault="00D777F5">
      <w:r>
        <w:separator/>
      </w:r>
    </w:p>
  </w:footnote>
  <w:footnote w:type="continuationSeparator" w:id="0">
    <w:p w14:paraId="1C149FB9" w14:textId="77777777" w:rsidR="00D777F5" w:rsidRDefault="00D7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DD9C" w14:textId="77777777" w:rsidR="004D7C4F" w:rsidRDefault="004D7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1DEB" w14:textId="77777777" w:rsidR="004D7C4F" w:rsidRDefault="004D7C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8BCA" w14:textId="77777777" w:rsidR="004D7C4F" w:rsidRDefault="004D7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703380"/>
    <w:multiLevelType w:val="hybridMultilevel"/>
    <w:tmpl w:val="FF30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5"/>
    <w:rsid w:val="00031374"/>
    <w:rsid w:val="00066C5F"/>
    <w:rsid w:val="0009577D"/>
    <w:rsid w:val="000A1097"/>
    <w:rsid w:val="00180C6E"/>
    <w:rsid w:val="001D3E62"/>
    <w:rsid w:val="00215A4A"/>
    <w:rsid w:val="00420098"/>
    <w:rsid w:val="00442CF0"/>
    <w:rsid w:val="004A75F2"/>
    <w:rsid w:val="004D7C4F"/>
    <w:rsid w:val="005144A9"/>
    <w:rsid w:val="005B1B08"/>
    <w:rsid w:val="00662BDB"/>
    <w:rsid w:val="006B7198"/>
    <w:rsid w:val="006D4AB3"/>
    <w:rsid w:val="006F3B81"/>
    <w:rsid w:val="00897AB0"/>
    <w:rsid w:val="00A905AC"/>
    <w:rsid w:val="00AD7C16"/>
    <w:rsid w:val="00BA6584"/>
    <w:rsid w:val="00C321BE"/>
    <w:rsid w:val="00C370F2"/>
    <w:rsid w:val="00C44EEC"/>
    <w:rsid w:val="00D573B3"/>
    <w:rsid w:val="00D777F5"/>
    <w:rsid w:val="00DF32E8"/>
    <w:rsid w:val="00E2789F"/>
    <w:rsid w:val="00EA14B3"/>
    <w:rsid w:val="00EA416E"/>
    <w:rsid w:val="00FC06EB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66B586"/>
  <w15:chartTrackingRefBased/>
  <w15:docId w15:val="{F953ABBC-3C90-472D-BA88-DFDBB2BF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erzba.OS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Paulina Wierzba</dc:creator>
  <cp:keywords/>
  <cp:lastModifiedBy>Paulina Wierzba</cp:lastModifiedBy>
  <cp:revision>2</cp:revision>
  <cp:lastPrinted>2001-02-10T14:28:00Z</cp:lastPrinted>
  <dcterms:created xsi:type="dcterms:W3CDTF">2020-05-18T09:23:00Z</dcterms:created>
  <dcterms:modified xsi:type="dcterms:W3CDTF">2020-05-18T09:23:00Z</dcterms:modified>
</cp:coreProperties>
</file>