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B128" w14:textId="77777777" w:rsidR="006D4AB3" w:rsidRDefault="00B82770">
      <w:pPr>
        <w:rPr>
          <w:b/>
          <w:bCs/>
          <w:sz w:val="24"/>
        </w:rPr>
      </w:pPr>
      <w:r w:rsidRPr="00B82770">
        <w:rPr>
          <w:b/>
          <w:bCs/>
          <w:sz w:val="24"/>
        </w:rPr>
        <w:t xml:space="preserve">Okręgowy Szpital Kolejowy w Katowicach - </w:t>
      </w:r>
      <w:proofErr w:type="spellStart"/>
      <w:r w:rsidRPr="00B82770">
        <w:rPr>
          <w:b/>
          <w:bCs/>
          <w:sz w:val="24"/>
        </w:rPr>
        <w:t>s.p.z.o.z</w:t>
      </w:r>
      <w:proofErr w:type="spellEnd"/>
      <w:r w:rsidRPr="00B82770">
        <w:rPr>
          <w:b/>
          <w:bCs/>
          <w:sz w:val="24"/>
        </w:rPr>
        <w:t>.</w:t>
      </w:r>
    </w:p>
    <w:p w14:paraId="257D375B" w14:textId="77777777" w:rsidR="006D4AB3" w:rsidRDefault="00B82770">
      <w:pPr>
        <w:rPr>
          <w:b/>
          <w:bCs/>
          <w:sz w:val="24"/>
        </w:rPr>
      </w:pPr>
      <w:proofErr w:type="spellStart"/>
      <w:r w:rsidRPr="00B82770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B82770">
        <w:rPr>
          <w:b/>
          <w:bCs/>
          <w:sz w:val="24"/>
        </w:rPr>
        <w:t>65</w:t>
      </w:r>
    </w:p>
    <w:p w14:paraId="4FC16025" w14:textId="77777777" w:rsidR="006D4AB3" w:rsidRDefault="00B82770">
      <w:pPr>
        <w:rPr>
          <w:b/>
          <w:bCs/>
          <w:sz w:val="24"/>
        </w:rPr>
      </w:pPr>
      <w:r w:rsidRPr="00B82770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B82770">
        <w:rPr>
          <w:b/>
          <w:bCs/>
          <w:sz w:val="24"/>
        </w:rPr>
        <w:t>Katowice</w:t>
      </w:r>
    </w:p>
    <w:p w14:paraId="48924D39" w14:textId="77777777"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14:paraId="2FA95F1F" w14:textId="77777777"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0FB2F2D2" w14:textId="011765BD" w:rsidR="006D4AB3" w:rsidRPr="00B014E9" w:rsidRDefault="006D4AB3">
      <w:pPr>
        <w:pStyle w:val="Nagwek"/>
        <w:tabs>
          <w:tab w:val="clear" w:pos="4536"/>
        </w:tabs>
        <w:rPr>
          <w:color w:val="FF0000"/>
          <w:sz w:val="24"/>
        </w:rPr>
      </w:pPr>
      <w:r>
        <w:rPr>
          <w:b/>
          <w:bCs/>
          <w:sz w:val="24"/>
        </w:rPr>
        <w:t xml:space="preserve">Pismo: </w:t>
      </w:r>
      <w:r w:rsidR="00B82770" w:rsidRPr="00B82770">
        <w:rPr>
          <w:b/>
          <w:bCs/>
          <w:sz w:val="24"/>
        </w:rPr>
        <w:t>AZP/09/P/2020</w:t>
      </w:r>
      <w:r>
        <w:rPr>
          <w:sz w:val="24"/>
        </w:rPr>
        <w:tab/>
        <w:t xml:space="preserve"> </w:t>
      </w:r>
      <w:r w:rsidR="00B82770" w:rsidRPr="00717F11">
        <w:rPr>
          <w:sz w:val="24"/>
        </w:rPr>
        <w:t>Katowice</w:t>
      </w:r>
      <w:r w:rsidRPr="00717F11">
        <w:rPr>
          <w:sz w:val="24"/>
        </w:rPr>
        <w:t xml:space="preserve"> dnia: </w:t>
      </w:r>
      <w:r w:rsidR="00B82770" w:rsidRPr="00717F11">
        <w:rPr>
          <w:sz w:val="24"/>
        </w:rPr>
        <w:t>2020-05-</w:t>
      </w:r>
      <w:r w:rsidR="00717F11" w:rsidRPr="00717F11">
        <w:rPr>
          <w:sz w:val="24"/>
        </w:rPr>
        <w:t>1</w:t>
      </w:r>
      <w:r w:rsidR="006A7F35">
        <w:rPr>
          <w:sz w:val="24"/>
        </w:rPr>
        <w:t>8</w:t>
      </w:r>
    </w:p>
    <w:p w14:paraId="5F1A0B80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5380399" w14:textId="77777777"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14:paraId="50EEACBE" w14:textId="77777777"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B014E9">
        <w:rPr>
          <w:rFonts w:ascii="Times New Roman" w:hAnsi="Times New Roman"/>
        </w:rPr>
        <w:t xml:space="preserve"> – 14</w:t>
      </w:r>
    </w:p>
    <w:p w14:paraId="6F65DCA6" w14:textId="77777777" w:rsidR="00B014E9" w:rsidRPr="00B014E9" w:rsidRDefault="00B014E9" w:rsidP="00B014E9"/>
    <w:p w14:paraId="31CEAE2A" w14:textId="77777777" w:rsidR="006D4AB3" w:rsidRDefault="006D4AB3" w:rsidP="00B014E9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14:paraId="60FC3D6C" w14:textId="77777777" w:rsidR="006D4AB3" w:rsidRDefault="006D4AB3" w:rsidP="00B014E9">
      <w:pPr>
        <w:pStyle w:val="Tekstpodstawowywcity3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B82770" w:rsidRPr="00B82770">
        <w:rPr>
          <w:sz w:val="24"/>
        </w:rPr>
        <w:t>2020-05-04</w:t>
      </w:r>
      <w:r>
        <w:rPr>
          <w:sz w:val="24"/>
        </w:rPr>
        <w:t xml:space="preserve"> do Zamawiającego wpłynęła prośba o wyjaśnienie zapisu </w:t>
      </w:r>
      <w:r w:rsidR="00B014E9">
        <w:rPr>
          <w:sz w:val="24"/>
        </w:rPr>
        <w:t>S</w:t>
      </w:r>
      <w:r>
        <w:rPr>
          <w:sz w:val="24"/>
        </w:rPr>
        <w:t xml:space="preserve">pecyfikacji </w:t>
      </w:r>
      <w:r w:rsidR="00B014E9">
        <w:rPr>
          <w:sz w:val="24"/>
        </w:rPr>
        <w:t>I</w:t>
      </w:r>
      <w:r>
        <w:rPr>
          <w:sz w:val="24"/>
        </w:rPr>
        <w:t xml:space="preserve">stotnych </w:t>
      </w:r>
      <w:r w:rsidR="00B014E9">
        <w:rPr>
          <w:sz w:val="24"/>
        </w:rPr>
        <w:t>W</w:t>
      </w:r>
      <w:r>
        <w:rPr>
          <w:sz w:val="24"/>
        </w:rPr>
        <w:t xml:space="preserve">arunków </w:t>
      </w:r>
      <w:r w:rsidR="00B014E9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B82770" w:rsidRPr="00B82770">
        <w:rPr>
          <w:sz w:val="24"/>
        </w:rPr>
        <w:t>(</w:t>
      </w:r>
      <w:proofErr w:type="spellStart"/>
      <w:r w:rsidR="00B82770" w:rsidRPr="00B82770">
        <w:rPr>
          <w:sz w:val="24"/>
        </w:rPr>
        <w:t>t.j</w:t>
      </w:r>
      <w:proofErr w:type="spellEnd"/>
      <w:r w:rsidR="00B82770" w:rsidRPr="00B82770">
        <w:rPr>
          <w:sz w:val="24"/>
        </w:rPr>
        <w:t>. Dz.U. z 2019 r. poz. 1843</w:t>
      </w:r>
      <w:r w:rsidR="00717F11">
        <w:rPr>
          <w:sz w:val="24"/>
        </w:rPr>
        <w:t xml:space="preserve"> z </w:t>
      </w:r>
      <w:proofErr w:type="spellStart"/>
      <w:r w:rsidR="00717F11">
        <w:rPr>
          <w:sz w:val="24"/>
        </w:rPr>
        <w:t>późn</w:t>
      </w:r>
      <w:proofErr w:type="spellEnd"/>
      <w:r w:rsidR="00717F11">
        <w:rPr>
          <w:sz w:val="24"/>
        </w:rPr>
        <w:t>. zm.</w:t>
      </w:r>
      <w:r w:rsidR="00B82770" w:rsidRPr="00B82770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B82770" w:rsidRPr="00B82770">
        <w:rPr>
          <w:b/>
          <w:sz w:val="24"/>
        </w:rPr>
        <w:t>przetarg</w:t>
      </w:r>
      <w:r w:rsidR="00B014E9">
        <w:rPr>
          <w:b/>
          <w:sz w:val="24"/>
        </w:rPr>
        <w:t>u</w:t>
      </w:r>
      <w:r w:rsidR="00B82770" w:rsidRPr="00B82770">
        <w:rPr>
          <w:b/>
          <w:sz w:val="24"/>
        </w:rPr>
        <w:t xml:space="preserve"> nieograniczon</w:t>
      </w:r>
      <w:r w:rsidR="00B014E9">
        <w:rPr>
          <w:b/>
          <w:sz w:val="24"/>
        </w:rPr>
        <w:t>ego</w:t>
      </w:r>
      <w:r>
        <w:rPr>
          <w:sz w:val="24"/>
        </w:rPr>
        <w:t>, na:</w:t>
      </w:r>
    </w:p>
    <w:p w14:paraId="47CD52F7" w14:textId="77777777" w:rsidR="00B014E9" w:rsidRDefault="00B014E9" w:rsidP="00B014E9">
      <w:pPr>
        <w:pStyle w:val="Tekstpodstawowywcity3"/>
        <w:ind w:firstLine="0"/>
        <w:rPr>
          <w:sz w:val="24"/>
        </w:rPr>
      </w:pPr>
    </w:p>
    <w:p w14:paraId="2AF4BBCD" w14:textId="77777777" w:rsidR="006D4AB3" w:rsidRDefault="00B82770" w:rsidP="00B014E9">
      <w:pPr>
        <w:pStyle w:val="Tekstpodstawowywcity3"/>
        <w:ind w:firstLine="0"/>
        <w:jc w:val="center"/>
        <w:rPr>
          <w:sz w:val="24"/>
        </w:rPr>
      </w:pPr>
      <w:r w:rsidRPr="00B82770">
        <w:rPr>
          <w:b/>
          <w:sz w:val="24"/>
        </w:rPr>
        <w:t>Dostaw</w:t>
      </w:r>
      <w:r w:rsidR="00B014E9">
        <w:rPr>
          <w:b/>
          <w:sz w:val="24"/>
        </w:rPr>
        <w:t>ę</w:t>
      </w:r>
      <w:r w:rsidRPr="00B82770">
        <w:rPr>
          <w:b/>
          <w:sz w:val="24"/>
        </w:rPr>
        <w:t xml:space="preserve"> sprzętu jednorazowego oraz wielorazowego użytku</w:t>
      </w:r>
      <w:r w:rsidR="006D4AB3">
        <w:rPr>
          <w:sz w:val="24"/>
        </w:rPr>
        <w:t>,</w:t>
      </w:r>
    </w:p>
    <w:p w14:paraId="09D57ACC" w14:textId="77777777" w:rsidR="00B014E9" w:rsidRDefault="00B014E9" w:rsidP="00B014E9">
      <w:pPr>
        <w:pStyle w:val="Tekstpodstawowywcity3"/>
        <w:ind w:firstLine="0"/>
        <w:jc w:val="left"/>
        <w:rPr>
          <w:sz w:val="24"/>
        </w:rPr>
      </w:pPr>
    </w:p>
    <w:p w14:paraId="5DD496FC" w14:textId="77777777" w:rsidR="006D4AB3" w:rsidRDefault="006D4AB3" w:rsidP="00B014E9">
      <w:pPr>
        <w:pStyle w:val="Tekstpodstawowywcity3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14:paraId="3FB12833" w14:textId="77777777" w:rsidR="00B82770" w:rsidRPr="00B014E9" w:rsidRDefault="00B82770" w:rsidP="00B014E9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 w:rsidRPr="00B82770">
        <w:rPr>
          <w:sz w:val="24"/>
        </w:rPr>
        <w:t>Pakiet 42</w:t>
      </w:r>
      <w:r w:rsidR="00B014E9">
        <w:rPr>
          <w:sz w:val="24"/>
        </w:rPr>
        <w:t xml:space="preserve"> </w:t>
      </w:r>
      <w:r w:rsidRPr="00B014E9">
        <w:rPr>
          <w:sz w:val="24"/>
        </w:rPr>
        <w:t>Pozycja 1</w:t>
      </w:r>
    </w:p>
    <w:p w14:paraId="0A600087" w14:textId="77777777" w:rsidR="00B82770" w:rsidRDefault="00B82770" w:rsidP="00B014E9">
      <w:pPr>
        <w:pStyle w:val="Tekstpodstawowywcity3"/>
        <w:ind w:firstLine="0"/>
        <w:rPr>
          <w:sz w:val="24"/>
        </w:rPr>
      </w:pPr>
      <w:r w:rsidRPr="00B82770">
        <w:rPr>
          <w:sz w:val="24"/>
        </w:rPr>
        <w:t xml:space="preserve">Prosimy o dopuszczenie filtra o masie 32g. </w:t>
      </w:r>
    </w:p>
    <w:p w14:paraId="2000DFE9" w14:textId="77777777" w:rsidR="00B014E9" w:rsidRDefault="00B014E9" w:rsidP="00B014E9">
      <w:pPr>
        <w:pStyle w:val="Tekstpodstawowywcity3"/>
        <w:ind w:firstLine="0"/>
        <w:rPr>
          <w:sz w:val="24"/>
        </w:rPr>
      </w:pPr>
      <w:r w:rsidRPr="00B014E9">
        <w:rPr>
          <w:b/>
          <w:bCs/>
          <w:sz w:val="24"/>
        </w:rPr>
        <w:t>Odp.:</w:t>
      </w:r>
      <w:r w:rsidR="00717F11">
        <w:rPr>
          <w:b/>
          <w:bCs/>
          <w:sz w:val="24"/>
        </w:rPr>
        <w:t xml:space="preserve"> </w:t>
      </w:r>
      <w:r w:rsidR="00717F11" w:rsidRPr="00717F11">
        <w:rPr>
          <w:sz w:val="24"/>
        </w:rPr>
        <w:t>Zamawiający dopuszcza w Pakiecie nr 42 poz. 1 filtr o masie 32g.</w:t>
      </w:r>
    </w:p>
    <w:p w14:paraId="5C9AAF35" w14:textId="77777777" w:rsidR="00717F11" w:rsidRPr="00717F11" w:rsidRDefault="00717F11" w:rsidP="00B014E9">
      <w:pPr>
        <w:pStyle w:val="Tekstpodstawowywcity3"/>
        <w:ind w:firstLine="0"/>
        <w:rPr>
          <w:sz w:val="24"/>
        </w:rPr>
      </w:pPr>
    </w:p>
    <w:p w14:paraId="35405B9F" w14:textId="77777777" w:rsidR="00B82770" w:rsidRPr="00B82770" w:rsidRDefault="00B014E9" w:rsidP="00B014E9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 xml:space="preserve">Pakiet 42 </w:t>
      </w:r>
      <w:r w:rsidR="00B82770" w:rsidRPr="00B82770">
        <w:rPr>
          <w:sz w:val="24"/>
        </w:rPr>
        <w:t>Pozycja 3</w:t>
      </w:r>
    </w:p>
    <w:p w14:paraId="0107B4AA" w14:textId="77777777" w:rsidR="00B82770" w:rsidRDefault="00B82770" w:rsidP="00B014E9">
      <w:pPr>
        <w:pStyle w:val="Tekstpodstawowywcity3"/>
        <w:ind w:firstLine="0"/>
        <w:rPr>
          <w:sz w:val="24"/>
        </w:rPr>
      </w:pPr>
      <w:r w:rsidRPr="00B82770">
        <w:rPr>
          <w:sz w:val="24"/>
        </w:rPr>
        <w:t xml:space="preserve">Prosimy o dopuszczenie filtra  elektrostatycznego z wymiennikiem ciepła i wilgoci, o skuteczności p/bakteryjnej: 99,999% i p/wirusowej: 99,99%. Przestrzeń martwa 13,4 ml, opory przepływu: producent nie podaje. Filtr z funkcją wymiennika ciepła i wilgoci o nawilżeniu 30 mg H2O przy </w:t>
      </w:r>
      <w:proofErr w:type="spellStart"/>
      <w:r w:rsidRPr="00B82770">
        <w:rPr>
          <w:sz w:val="24"/>
        </w:rPr>
        <w:t>Vt</w:t>
      </w:r>
      <w:proofErr w:type="spellEnd"/>
      <w:r w:rsidRPr="00B82770">
        <w:rPr>
          <w:sz w:val="24"/>
        </w:rPr>
        <w:t xml:space="preserve">=250 ml. Przeznaczony dla dzieci o objętości oddechowej </w:t>
      </w:r>
      <w:proofErr w:type="spellStart"/>
      <w:r w:rsidRPr="00B82770">
        <w:rPr>
          <w:sz w:val="24"/>
        </w:rPr>
        <w:t>Vt</w:t>
      </w:r>
      <w:proofErr w:type="spellEnd"/>
      <w:r w:rsidRPr="00B82770">
        <w:rPr>
          <w:sz w:val="24"/>
        </w:rPr>
        <w:t xml:space="preserve"> 50-250ml, waga 14,5g, sterylny, z portem </w:t>
      </w:r>
      <w:proofErr w:type="spellStart"/>
      <w:r w:rsidRPr="00B82770">
        <w:rPr>
          <w:sz w:val="24"/>
        </w:rPr>
        <w:t>kapno</w:t>
      </w:r>
      <w:proofErr w:type="spellEnd"/>
      <w:r w:rsidRPr="00B82770">
        <w:rPr>
          <w:sz w:val="24"/>
        </w:rPr>
        <w:t>, ze złączem prostym.</w:t>
      </w:r>
    </w:p>
    <w:p w14:paraId="1FAA7F54" w14:textId="77777777" w:rsidR="00B014E9" w:rsidRPr="00B014E9" w:rsidRDefault="00B014E9" w:rsidP="00B014E9">
      <w:pPr>
        <w:pStyle w:val="Tekstpodstawowywcity3"/>
        <w:ind w:firstLine="0"/>
        <w:rPr>
          <w:b/>
          <w:bCs/>
          <w:sz w:val="24"/>
        </w:rPr>
      </w:pPr>
      <w:r w:rsidRPr="00B014E9">
        <w:rPr>
          <w:b/>
          <w:bCs/>
          <w:sz w:val="24"/>
        </w:rPr>
        <w:t>Odp.:</w:t>
      </w:r>
      <w:r w:rsidR="00717F11">
        <w:rPr>
          <w:b/>
          <w:bCs/>
          <w:sz w:val="24"/>
        </w:rPr>
        <w:t xml:space="preserve"> </w:t>
      </w:r>
      <w:r w:rsidR="00717F11" w:rsidRPr="00717F11">
        <w:rPr>
          <w:sz w:val="24"/>
        </w:rPr>
        <w:t>Zamawiający nie zmienia pierwotnych zapisów SIWZ.</w:t>
      </w:r>
    </w:p>
    <w:p w14:paraId="6AE37B60" w14:textId="77777777" w:rsidR="00B82770" w:rsidRPr="00B82770" w:rsidRDefault="00B82770" w:rsidP="00B014E9">
      <w:pPr>
        <w:pStyle w:val="Tekstpodstawowywcity3"/>
        <w:ind w:firstLine="0"/>
        <w:rPr>
          <w:sz w:val="24"/>
        </w:rPr>
      </w:pPr>
    </w:p>
    <w:p w14:paraId="3401109E" w14:textId="77777777" w:rsidR="00B82770" w:rsidRPr="00B82770" w:rsidRDefault="00B82770" w:rsidP="00B014E9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 w:rsidRPr="00B82770">
        <w:rPr>
          <w:sz w:val="24"/>
        </w:rPr>
        <w:t>Pakiet 48</w:t>
      </w:r>
    </w:p>
    <w:p w14:paraId="27E74D80" w14:textId="77777777" w:rsidR="00B82770" w:rsidRDefault="00B82770" w:rsidP="00B014E9">
      <w:pPr>
        <w:pStyle w:val="Tekstpodstawowywcity3"/>
        <w:ind w:firstLine="0"/>
        <w:rPr>
          <w:sz w:val="24"/>
        </w:rPr>
      </w:pPr>
      <w:r w:rsidRPr="00B82770">
        <w:rPr>
          <w:sz w:val="24"/>
        </w:rPr>
        <w:t xml:space="preserve">Prosimy o dopuszczenie rurki intubacyjnej wykonana z PCV z mankietem wysokoobjętościowym -niskociśnieniowym w kształcie walca, bez lateksu. Znacznik głębokości intubacji nad mankietem w postaci jednego, grubego pierścienia. Oznaczenie </w:t>
      </w:r>
      <w:r w:rsidRPr="00B82770">
        <w:rPr>
          <w:sz w:val="24"/>
        </w:rPr>
        <w:lastRenderedPageBreak/>
        <w:t>rozmiaru rurki na korpusie, łączniku 15mm. Koniec rurki atraumatyczny, zaoblony. Linia RTG na całej długości rurki. Rurka skalowana jednostronnie co 1 cm, z otworem Murphy. Dren i balonik kontrolny w kolorze innym niż korpus rurki. Dla wszystkich rozmiarów rurki standardowy, praktyczny balonik kontrolny. Łącznik 15mm nie kodowany kolorystycznie. Rurka intubacyjna sterylna, do intubacji przez usta i nos. Rozmiar: od 2,5 do 10,0 co pół. Opakowanie papier - folia.</w:t>
      </w:r>
    </w:p>
    <w:p w14:paraId="6F94E1A4" w14:textId="77777777" w:rsidR="00B014E9" w:rsidRDefault="00B014E9" w:rsidP="00B014E9">
      <w:pPr>
        <w:pStyle w:val="Tekstpodstawowywcity3"/>
        <w:ind w:firstLine="0"/>
        <w:rPr>
          <w:sz w:val="24"/>
        </w:rPr>
      </w:pPr>
      <w:r w:rsidRPr="00B014E9">
        <w:rPr>
          <w:b/>
          <w:bCs/>
          <w:sz w:val="24"/>
        </w:rPr>
        <w:t>Odp.:</w:t>
      </w:r>
      <w:r w:rsidR="00717F11">
        <w:rPr>
          <w:b/>
          <w:bCs/>
          <w:sz w:val="24"/>
        </w:rPr>
        <w:t xml:space="preserve"> </w:t>
      </w:r>
      <w:r w:rsidR="00717F11" w:rsidRPr="00717F11">
        <w:rPr>
          <w:sz w:val="24"/>
        </w:rPr>
        <w:t>Zamawiający nie zmienia pierwotnych zapisów SIWZ.</w:t>
      </w:r>
    </w:p>
    <w:p w14:paraId="3DA14EFC" w14:textId="77777777" w:rsidR="00717F11" w:rsidRPr="00B014E9" w:rsidRDefault="00717F11" w:rsidP="00B014E9">
      <w:pPr>
        <w:pStyle w:val="Tekstpodstawowywcity3"/>
        <w:ind w:firstLine="0"/>
        <w:rPr>
          <w:b/>
          <w:bCs/>
          <w:sz w:val="24"/>
        </w:rPr>
      </w:pPr>
    </w:p>
    <w:p w14:paraId="705FDD81" w14:textId="77777777" w:rsidR="00B82770" w:rsidRPr="00B014E9" w:rsidRDefault="00B82770" w:rsidP="00B014E9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 w:rsidRPr="00B82770">
        <w:rPr>
          <w:sz w:val="24"/>
        </w:rPr>
        <w:t>Pakiet 49</w:t>
      </w:r>
      <w:r w:rsidR="00B014E9">
        <w:rPr>
          <w:sz w:val="24"/>
        </w:rPr>
        <w:t xml:space="preserve"> </w:t>
      </w:r>
      <w:r w:rsidRPr="00B014E9">
        <w:rPr>
          <w:sz w:val="24"/>
        </w:rPr>
        <w:t>Pozycja 1</w:t>
      </w:r>
    </w:p>
    <w:p w14:paraId="28C19467" w14:textId="77777777" w:rsidR="00B82770" w:rsidRDefault="00B82770" w:rsidP="00B014E9">
      <w:pPr>
        <w:pStyle w:val="Tekstpodstawowywcity3"/>
        <w:ind w:firstLine="0"/>
        <w:rPr>
          <w:sz w:val="24"/>
        </w:rPr>
      </w:pPr>
      <w:r w:rsidRPr="00B82770">
        <w:rPr>
          <w:sz w:val="24"/>
        </w:rPr>
        <w:t xml:space="preserve">Prosimy o dopuszczenie rurki z wysokiej jakości medycznego PCV. </w:t>
      </w:r>
    </w:p>
    <w:p w14:paraId="2566F4AF" w14:textId="77777777" w:rsidR="00B014E9" w:rsidRDefault="00B014E9" w:rsidP="00B014E9">
      <w:pPr>
        <w:pStyle w:val="Tekstpodstawowywcity3"/>
        <w:ind w:firstLine="0"/>
        <w:rPr>
          <w:sz w:val="24"/>
        </w:rPr>
      </w:pPr>
      <w:r w:rsidRPr="00B014E9">
        <w:rPr>
          <w:b/>
          <w:bCs/>
          <w:sz w:val="24"/>
        </w:rPr>
        <w:t>Odp.:</w:t>
      </w:r>
      <w:r w:rsidR="00717F11">
        <w:rPr>
          <w:b/>
          <w:bCs/>
          <w:sz w:val="24"/>
        </w:rPr>
        <w:t xml:space="preserve"> </w:t>
      </w:r>
      <w:r w:rsidR="00717F11" w:rsidRPr="00717F11">
        <w:rPr>
          <w:sz w:val="24"/>
        </w:rPr>
        <w:t>Zamawiający dopuszcza w Pakiecie nr 49 poz. 1 rurki wykonane z wysokiej jakości medycznego PCV.</w:t>
      </w:r>
    </w:p>
    <w:p w14:paraId="79C59910" w14:textId="77777777" w:rsidR="00717F11" w:rsidRPr="00B014E9" w:rsidRDefault="00717F11" w:rsidP="00B014E9">
      <w:pPr>
        <w:pStyle w:val="Tekstpodstawowywcity3"/>
        <w:ind w:firstLine="0"/>
        <w:rPr>
          <w:b/>
          <w:bCs/>
          <w:sz w:val="24"/>
        </w:rPr>
      </w:pPr>
    </w:p>
    <w:p w14:paraId="2C8E038F" w14:textId="77777777" w:rsidR="00B82770" w:rsidRPr="00B82770" w:rsidRDefault="00B82770" w:rsidP="00B014E9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 w:rsidRPr="00B82770">
        <w:rPr>
          <w:sz w:val="24"/>
        </w:rPr>
        <w:t xml:space="preserve">Pakiet 50 </w:t>
      </w:r>
    </w:p>
    <w:p w14:paraId="5F2B4B75" w14:textId="77777777" w:rsidR="00B82770" w:rsidRPr="00B82770" w:rsidRDefault="00B82770" w:rsidP="00B014E9">
      <w:pPr>
        <w:pStyle w:val="Tekstpodstawowywcity3"/>
        <w:ind w:firstLine="0"/>
        <w:rPr>
          <w:sz w:val="24"/>
        </w:rPr>
      </w:pPr>
      <w:r w:rsidRPr="00B82770">
        <w:rPr>
          <w:sz w:val="24"/>
        </w:rPr>
        <w:t xml:space="preserve">Prosimy o dopuszczenie rurki jak opisanej w rozmiarach 3,5-10,0 co 0,5mm. </w:t>
      </w:r>
    </w:p>
    <w:p w14:paraId="1AFA9E6C" w14:textId="77777777" w:rsidR="00B82770" w:rsidRPr="00717F11" w:rsidRDefault="00B014E9" w:rsidP="00B014E9">
      <w:pPr>
        <w:pStyle w:val="Tekstpodstawowywcity3"/>
        <w:ind w:firstLine="0"/>
        <w:rPr>
          <w:sz w:val="24"/>
        </w:rPr>
      </w:pPr>
      <w:r w:rsidRPr="00B014E9">
        <w:rPr>
          <w:b/>
          <w:bCs/>
          <w:sz w:val="24"/>
        </w:rPr>
        <w:t>Odp.:</w:t>
      </w:r>
      <w:r w:rsidR="00717F11">
        <w:rPr>
          <w:b/>
          <w:bCs/>
          <w:sz w:val="24"/>
        </w:rPr>
        <w:t xml:space="preserve"> </w:t>
      </w:r>
      <w:r w:rsidR="00717F11">
        <w:rPr>
          <w:sz w:val="24"/>
        </w:rPr>
        <w:t>Zamawiający dopuszcza w Pakiecie nr 50 poz. 1 rurkę w rozmiarze 3,5-10,00 co 0,5mm.</w:t>
      </w:r>
    </w:p>
    <w:p w14:paraId="1B9C63B0" w14:textId="77777777" w:rsidR="00717F11" w:rsidRPr="00B014E9" w:rsidRDefault="00717F11" w:rsidP="00B014E9">
      <w:pPr>
        <w:pStyle w:val="Tekstpodstawowywcity3"/>
        <w:ind w:firstLine="0"/>
        <w:rPr>
          <w:b/>
          <w:bCs/>
          <w:sz w:val="24"/>
        </w:rPr>
      </w:pPr>
    </w:p>
    <w:p w14:paraId="59A9113B" w14:textId="77777777" w:rsidR="00B82770" w:rsidRPr="00B82770" w:rsidRDefault="00B82770" w:rsidP="00B014E9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 w:rsidRPr="00B82770">
        <w:rPr>
          <w:sz w:val="24"/>
        </w:rPr>
        <w:t xml:space="preserve">Pakiet 51 </w:t>
      </w:r>
    </w:p>
    <w:p w14:paraId="4606EA69" w14:textId="77777777" w:rsidR="00B82770" w:rsidRPr="00B82770" w:rsidRDefault="00B82770" w:rsidP="00B014E9">
      <w:pPr>
        <w:pStyle w:val="Tekstpodstawowywcity3"/>
        <w:ind w:firstLine="0"/>
        <w:rPr>
          <w:sz w:val="24"/>
        </w:rPr>
      </w:pPr>
      <w:r w:rsidRPr="00B82770">
        <w:rPr>
          <w:sz w:val="24"/>
        </w:rPr>
        <w:t xml:space="preserve">Czy Zamawiający dopuści opakowanie maski krtaniowej folia-papier? </w:t>
      </w:r>
    </w:p>
    <w:p w14:paraId="125BA027" w14:textId="77777777" w:rsidR="00B82770" w:rsidRDefault="00B014E9" w:rsidP="00B014E9">
      <w:pPr>
        <w:pStyle w:val="Tekstpodstawowywcity3"/>
        <w:ind w:firstLine="0"/>
        <w:rPr>
          <w:b/>
          <w:bCs/>
          <w:sz w:val="24"/>
        </w:rPr>
      </w:pPr>
      <w:r w:rsidRPr="00B014E9">
        <w:rPr>
          <w:b/>
          <w:bCs/>
          <w:sz w:val="24"/>
        </w:rPr>
        <w:t>Odp.:</w:t>
      </w:r>
      <w:r w:rsidR="00717F11">
        <w:rPr>
          <w:b/>
          <w:bCs/>
          <w:sz w:val="24"/>
        </w:rPr>
        <w:t xml:space="preserve"> </w:t>
      </w:r>
      <w:r w:rsidR="00717F11" w:rsidRPr="00717F11">
        <w:rPr>
          <w:sz w:val="24"/>
        </w:rPr>
        <w:t>Zamawiający nie zmienia pierwotnych zapisów SIWZ.</w:t>
      </w:r>
    </w:p>
    <w:p w14:paraId="601BC21F" w14:textId="77777777" w:rsidR="00717F11" w:rsidRPr="00B014E9" w:rsidRDefault="00717F11" w:rsidP="00B014E9">
      <w:pPr>
        <w:pStyle w:val="Tekstpodstawowywcity3"/>
        <w:ind w:firstLine="0"/>
        <w:rPr>
          <w:b/>
          <w:bCs/>
          <w:sz w:val="24"/>
        </w:rPr>
      </w:pPr>
    </w:p>
    <w:p w14:paraId="23F303D1" w14:textId="77777777" w:rsidR="00B82770" w:rsidRPr="00B014E9" w:rsidRDefault="00B82770" w:rsidP="00B014E9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 w:rsidRPr="00B82770">
        <w:rPr>
          <w:sz w:val="24"/>
        </w:rPr>
        <w:t>Pakiet 53</w:t>
      </w:r>
      <w:r w:rsidR="00B014E9">
        <w:rPr>
          <w:sz w:val="24"/>
        </w:rPr>
        <w:t xml:space="preserve"> </w:t>
      </w:r>
      <w:r w:rsidRPr="00B014E9">
        <w:rPr>
          <w:sz w:val="24"/>
        </w:rPr>
        <w:t>Pozycja 1</w:t>
      </w:r>
    </w:p>
    <w:p w14:paraId="3CE639A0" w14:textId="77777777" w:rsidR="00B82770" w:rsidRDefault="00B82770" w:rsidP="00B014E9">
      <w:pPr>
        <w:pStyle w:val="Tekstpodstawowywcity3"/>
        <w:ind w:firstLine="0"/>
        <w:rPr>
          <w:sz w:val="24"/>
        </w:rPr>
      </w:pPr>
      <w:r w:rsidRPr="00B82770">
        <w:rPr>
          <w:sz w:val="24"/>
        </w:rPr>
        <w:t xml:space="preserve">Czy Zamawiający dopuści rurkę intubacyjną o ograniczonej przenikalności gazów do mankietu nie publikowaną w badaniach naukowych, z oznaczeniem rozmiaru na korpusie rurki, widocznym po </w:t>
      </w:r>
      <w:proofErr w:type="spellStart"/>
      <w:r w:rsidRPr="00B82770">
        <w:rPr>
          <w:sz w:val="24"/>
        </w:rPr>
        <w:t>zaintubowaniu</w:t>
      </w:r>
      <w:proofErr w:type="spellEnd"/>
      <w:r w:rsidRPr="00B82770">
        <w:rPr>
          <w:sz w:val="24"/>
        </w:rPr>
        <w:t xml:space="preserve">? </w:t>
      </w:r>
    </w:p>
    <w:p w14:paraId="673D7AA7" w14:textId="77777777" w:rsidR="00B014E9" w:rsidRDefault="00B014E9" w:rsidP="00B014E9">
      <w:pPr>
        <w:pStyle w:val="Tekstpodstawowywcity3"/>
        <w:ind w:firstLine="0"/>
        <w:rPr>
          <w:b/>
          <w:bCs/>
          <w:sz w:val="24"/>
        </w:rPr>
      </w:pPr>
      <w:r w:rsidRPr="00B014E9">
        <w:rPr>
          <w:b/>
          <w:bCs/>
          <w:sz w:val="24"/>
        </w:rPr>
        <w:t>Odp.:</w:t>
      </w:r>
      <w:r w:rsidR="00717F11">
        <w:rPr>
          <w:b/>
          <w:bCs/>
          <w:sz w:val="24"/>
        </w:rPr>
        <w:t xml:space="preserve"> </w:t>
      </w:r>
      <w:r w:rsidR="00717F11" w:rsidRPr="00717F11">
        <w:rPr>
          <w:sz w:val="24"/>
        </w:rPr>
        <w:t>Zamawiający nie zmienia pierwotnych zapisów SIWZ.</w:t>
      </w:r>
    </w:p>
    <w:p w14:paraId="3C97361B" w14:textId="77777777" w:rsidR="00717F11" w:rsidRPr="00B014E9" w:rsidRDefault="00717F11" w:rsidP="00B014E9">
      <w:pPr>
        <w:pStyle w:val="Tekstpodstawowywcity3"/>
        <w:ind w:firstLine="0"/>
        <w:rPr>
          <w:b/>
          <w:bCs/>
          <w:sz w:val="24"/>
        </w:rPr>
      </w:pPr>
    </w:p>
    <w:p w14:paraId="100370B2" w14:textId="77777777" w:rsidR="00B82770" w:rsidRPr="00B82770" w:rsidRDefault="00B014E9" w:rsidP="00B014E9">
      <w:pPr>
        <w:pStyle w:val="Tekstpodstawowywcity3"/>
        <w:numPr>
          <w:ilvl w:val="0"/>
          <w:numId w:val="8"/>
        </w:numPr>
        <w:ind w:left="284" w:hanging="295"/>
        <w:rPr>
          <w:sz w:val="24"/>
        </w:rPr>
      </w:pPr>
      <w:r>
        <w:rPr>
          <w:sz w:val="24"/>
        </w:rPr>
        <w:t xml:space="preserve">Pakiet nr 53 </w:t>
      </w:r>
      <w:r w:rsidR="00B82770" w:rsidRPr="00B82770">
        <w:rPr>
          <w:sz w:val="24"/>
        </w:rPr>
        <w:t>Pozycja 2</w:t>
      </w:r>
    </w:p>
    <w:p w14:paraId="6F0709B2" w14:textId="77777777" w:rsidR="00B82770" w:rsidRDefault="00B82770" w:rsidP="00B014E9">
      <w:pPr>
        <w:pStyle w:val="Tekstpodstawowywcity3"/>
        <w:ind w:firstLine="0"/>
        <w:rPr>
          <w:sz w:val="24"/>
        </w:rPr>
      </w:pPr>
      <w:r w:rsidRPr="00B82770">
        <w:rPr>
          <w:sz w:val="24"/>
        </w:rPr>
        <w:t xml:space="preserve">Czy Zamawiający dopuści rurkę intubacyjną z mankietem baryłkowym z otworem do odsysania znad mankietu, z balonem kontrolnym bez rozmiaru, rodzaju i średnicy mankietu, rozmiary rurki na korpusie widoczne również po </w:t>
      </w:r>
      <w:proofErr w:type="spellStart"/>
      <w:r w:rsidRPr="00B82770">
        <w:rPr>
          <w:sz w:val="24"/>
        </w:rPr>
        <w:t>zaintubowaniu</w:t>
      </w:r>
      <w:proofErr w:type="spellEnd"/>
      <w:r w:rsidRPr="00B82770">
        <w:rPr>
          <w:sz w:val="24"/>
        </w:rPr>
        <w:t xml:space="preserve"> o ograniczonej przenikalności gazów do mankietu nie publikowaną w badaniach naukowych, </w:t>
      </w:r>
      <w:proofErr w:type="spellStart"/>
      <w:r w:rsidRPr="00B82770">
        <w:rPr>
          <w:sz w:val="24"/>
        </w:rPr>
        <w:t>rozm</w:t>
      </w:r>
      <w:proofErr w:type="spellEnd"/>
      <w:r w:rsidRPr="00B82770">
        <w:rPr>
          <w:sz w:val="24"/>
        </w:rPr>
        <w:t>. 6.0-9.0 ?</w:t>
      </w:r>
    </w:p>
    <w:p w14:paraId="7C0BD1DE" w14:textId="77777777" w:rsidR="00B014E9" w:rsidRDefault="00B014E9" w:rsidP="00B014E9">
      <w:pPr>
        <w:pStyle w:val="Tekstpodstawowywcity3"/>
        <w:ind w:firstLine="0"/>
        <w:rPr>
          <w:b/>
          <w:bCs/>
          <w:sz w:val="24"/>
        </w:rPr>
      </w:pPr>
      <w:r w:rsidRPr="00B014E9">
        <w:rPr>
          <w:b/>
          <w:bCs/>
          <w:sz w:val="24"/>
        </w:rPr>
        <w:t>Odp.:</w:t>
      </w:r>
      <w:r w:rsidR="00717F11">
        <w:rPr>
          <w:b/>
          <w:bCs/>
          <w:sz w:val="24"/>
        </w:rPr>
        <w:t xml:space="preserve"> </w:t>
      </w:r>
      <w:r w:rsidR="00717F11" w:rsidRPr="00717F11">
        <w:rPr>
          <w:sz w:val="24"/>
        </w:rPr>
        <w:t>Zamawiający nie zmienia pierwotnych zapisów SIWZ.</w:t>
      </w:r>
    </w:p>
    <w:p w14:paraId="6C7F3A8A" w14:textId="77777777" w:rsidR="00717F11" w:rsidRPr="00B014E9" w:rsidRDefault="00717F11" w:rsidP="00B014E9">
      <w:pPr>
        <w:pStyle w:val="Tekstpodstawowywcity3"/>
        <w:ind w:firstLine="0"/>
        <w:rPr>
          <w:b/>
          <w:bCs/>
          <w:sz w:val="24"/>
        </w:rPr>
      </w:pPr>
    </w:p>
    <w:p w14:paraId="67F5BAF0" w14:textId="77777777" w:rsidR="00B82770" w:rsidRPr="00B82770" w:rsidRDefault="00B014E9" w:rsidP="00B014E9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 xml:space="preserve">Pakiet nr 53 </w:t>
      </w:r>
      <w:r w:rsidR="00B82770" w:rsidRPr="00B82770">
        <w:rPr>
          <w:sz w:val="24"/>
        </w:rPr>
        <w:t>Pozycja 3</w:t>
      </w:r>
    </w:p>
    <w:p w14:paraId="59117E4D" w14:textId="77777777" w:rsidR="00B82770" w:rsidRDefault="00B82770" w:rsidP="00B014E9">
      <w:pPr>
        <w:pStyle w:val="Tekstpodstawowywcity3"/>
        <w:ind w:firstLine="0"/>
        <w:rPr>
          <w:sz w:val="24"/>
        </w:rPr>
      </w:pPr>
      <w:r w:rsidRPr="00B82770">
        <w:rPr>
          <w:sz w:val="24"/>
        </w:rPr>
        <w:t xml:space="preserve">Prosimy o dopuszczenie rurki </w:t>
      </w:r>
      <w:proofErr w:type="spellStart"/>
      <w:r w:rsidRPr="00B82770">
        <w:rPr>
          <w:sz w:val="24"/>
        </w:rPr>
        <w:t>tracheostomijnej</w:t>
      </w:r>
      <w:proofErr w:type="spellEnd"/>
      <w:r w:rsidRPr="00B82770">
        <w:rPr>
          <w:sz w:val="24"/>
        </w:rPr>
        <w:t xml:space="preserve"> z odsysaniem z przestrzeni </w:t>
      </w:r>
      <w:proofErr w:type="spellStart"/>
      <w:r w:rsidRPr="00B82770">
        <w:rPr>
          <w:sz w:val="24"/>
        </w:rPr>
        <w:t>podgłośniowej</w:t>
      </w:r>
      <w:proofErr w:type="spellEnd"/>
      <w:r w:rsidRPr="00B82770">
        <w:rPr>
          <w:sz w:val="24"/>
        </w:rPr>
        <w:t>. Wykonana z termoplastycznego PCW. Posiadająca miękki, cienkościenny mankiet niskociśnieniowy. Balonik kontrolny posiadający oznaczenia rozmiaru rurki oraz rodzaju i średnicy mankietu. Wyposażona w elastyczny, przeźroczysty kołnierz z oznaczeniem rozmiaru oraz mandryn umożliwiający założenie bądź wymianę rurki. Sterylna. Rozmiar od 6,5mm do 10,0mm co 0,5mm.</w:t>
      </w:r>
    </w:p>
    <w:p w14:paraId="0F272625" w14:textId="77777777" w:rsidR="00B014E9" w:rsidRPr="00B014E9" w:rsidRDefault="00B014E9" w:rsidP="00B014E9">
      <w:pPr>
        <w:pStyle w:val="Tekstpodstawowywcity3"/>
        <w:ind w:firstLine="0"/>
        <w:rPr>
          <w:b/>
          <w:bCs/>
          <w:sz w:val="24"/>
        </w:rPr>
      </w:pPr>
      <w:r w:rsidRPr="00B014E9">
        <w:rPr>
          <w:b/>
          <w:bCs/>
          <w:sz w:val="24"/>
        </w:rPr>
        <w:t>Odp.:</w:t>
      </w:r>
      <w:r w:rsidR="00717F11">
        <w:rPr>
          <w:b/>
          <w:bCs/>
          <w:sz w:val="24"/>
        </w:rPr>
        <w:t xml:space="preserve"> </w:t>
      </w:r>
      <w:r w:rsidR="00717F11" w:rsidRPr="00717F11">
        <w:rPr>
          <w:sz w:val="24"/>
        </w:rPr>
        <w:t>Zamawiający nie zmienia pierwotnych zapisów SIWZ.</w:t>
      </w:r>
    </w:p>
    <w:p w14:paraId="6BEF0892" w14:textId="77777777" w:rsidR="00B82770" w:rsidRPr="00B82770" w:rsidRDefault="00B82770" w:rsidP="00B014E9">
      <w:pPr>
        <w:pStyle w:val="Tekstpodstawowywcity3"/>
        <w:ind w:firstLine="0"/>
        <w:rPr>
          <w:sz w:val="24"/>
        </w:rPr>
      </w:pPr>
    </w:p>
    <w:p w14:paraId="4C28AC8B" w14:textId="77777777" w:rsidR="00B82770" w:rsidRPr="00B82770" w:rsidRDefault="00B014E9" w:rsidP="00B014E9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>
        <w:rPr>
          <w:sz w:val="24"/>
        </w:rPr>
        <w:t xml:space="preserve">Pakiet nr 53 </w:t>
      </w:r>
      <w:r w:rsidR="00B82770" w:rsidRPr="00B82770">
        <w:rPr>
          <w:sz w:val="24"/>
        </w:rPr>
        <w:t xml:space="preserve">Pozycja 4 </w:t>
      </w:r>
    </w:p>
    <w:p w14:paraId="4F7032BA" w14:textId="77777777" w:rsidR="00B82770" w:rsidRPr="00B82770" w:rsidRDefault="00B82770" w:rsidP="00B014E9">
      <w:pPr>
        <w:pStyle w:val="Tekstpodstawowywcity3"/>
        <w:ind w:firstLine="0"/>
        <w:rPr>
          <w:sz w:val="24"/>
        </w:rPr>
      </w:pPr>
      <w:r w:rsidRPr="00B82770">
        <w:rPr>
          <w:sz w:val="24"/>
        </w:rPr>
        <w:t xml:space="preserve">Prosimy o dopuszczenie rurki </w:t>
      </w:r>
      <w:proofErr w:type="spellStart"/>
      <w:r w:rsidRPr="00B82770">
        <w:rPr>
          <w:sz w:val="24"/>
        </w:rPr>
        <w:t>tracheostomijnej</w:t>
      </w:r>
      <w:proofErr w:type="spellEnd"/>
      <w:r w:rsidRPr="00B82770">
        <w:rPr>
          <w:sz w:val="24"/>
        </w:rPr>
        <w:t xml:space="preserve"> z regulowanym położeniem kołnierza z mechanizmem blokującym umożliwiający przesuwanie kołnierza wzdłuż osi rurki oraz obracanie o kąt 360 st. Wykonana z PCW </w:t>
      </w:r>
      <w:proofErr w:type="spellStart"/>
      <w:r w:rsidRPr="00B82770">
        <w:rPr>
          <w:sz w:val="24"/>
        </w:rPr>
        <w:t>silikonowana</w:t>
      </w:r>
      <w:proofErr w:type="spellEnd"/>
      <w:r w:rsidRPr="00B82770">
        <w:rPr>
          <w:sz w:val="24"/>
        </w:rPr>
        <w:t>. Posiadająca miękki, cienkościenny mankiet niskociśnieniowy z balonikiem kontrolnym wskazującym na wypełnienie mankietu.  Na baloniku kontrolnym oznaczenie rozmiaru rurki oraz średnicy mankietu. Rozmiar od 5,0mm do 11,0mm co 1,0mm.</w:t>
      </w:r>
    </w:p>
    <w:p w14:paraId="1E56E86F" w14:textId="77777777" w:rsidR="00B82770" w:rsidRDefault="00B014E9" w:rsidP="00B014E9">
      <w:pPr>
        <w:pStyle w:val="Tekstpodstawowywcity3"/>
        <w:ind w:firstLine="0"/>
        <w:rPr>
          <w:b/>
          <w:bCs/>
          <w:sz w:val="24"/>
        </w:rPr>
      </w:pPr>
      <w:r w:rsidRPr="00B014E9">
        <w:rPr>
          <w:b/>
          <w:bCs/>
          <w:sz w:val="24"/>
        </w:rPr>
        <w:t>Odp.:</w:t>
      </w:r>
      <w:r w:rsidR="00717F11">
        <w:rPr>
          <w:b/>
          <w:bCs/>
          <w:sz w:val="24"/>
        </w:rPr>
        <w:t xml:space="preserve"> </w:t>
      </w:r>
      <w:r w:rsidR="00717F11" w:rsidRPr="00717F11">
        <w:rPr>
          <w:sz w:val="24"/>
        </w:rPr>
        <w:t>Zamawiający nie zmienia pierwotnych zapisów SIWZ.</w:t>
      </w:r>
    </w:p>
    <w:p w14:paraId="071F9C28" w14:textId="77777777" w:rsidR="00717F11" w:rsidRPr="00B014E9" w:rsidRDefault="00717F11" w:rsidP="00B014E9">
      <w:pPr>
        <w:pStyle w:val="Tekstpodstawowywcity3"/>
        <w:ind w:firstLine="0"/>
        <w:rPr>
          <w:b/>
          <w:bCs/>
          <w:sz w:val="24"/>
        </w:rPr>
      </w:pPr>
    </w:p>
    <w:p w14:paraId="62B655FD" w14:textId="77777777" w:rsidR="00B82770" w:rsidRPr="00B82770" w:rsidRDefault="00B014E9" w:rsidP="00B014E9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>
        <w:rPr>
          <w:sz w:val="24"/>
        </w:rPr>
        <w:t xml:space="preserve">Pakiet nr 53 </w:t>
      </w:r>
      <w:r w:rsidR="00B82770" w:rsidRPr="00B82770">
        <w:rPr>
          <w:sz w:val="24"/>
        </w:rPr>
        <w:t>Pozycja 5</w:t>
      </w:r>
    </w:p>
    <w:p w14:paraId="080DB23D" w14:textId="77777777" w:rsidR="00B82770" w:rsidRDefault="00B82770" w:rsidP="00B014E9">
      <w:pPr>
        <w:pStyle w:val="Tekstpodstawowywcity3"/>
        <w:ind w:firstLine="0"/>
        <w:rPr>
          <w:sz w:val="24"/>
        </w:rPr>
      </w:pPr>
      <w:r w:rsidRPr="00B82770">
        <w:rPr>
          <w:sz w:val="24"/>
        </w:rPr>
        <w:t xml:space="preserve">Prosimy o dopuszczenie rurki </w:t>
      </w:r>
      <w:proofErr w:type="spellStart"/>
      <w:r w:rsidRPr="00B82770">
        <w:rPr>
          <w:sz w:val="24"/>
        </w:rPr>
        <w:t>tracheostomijnej</w:t>
      </w:r>
      <w:proofErr w:type="spellEnd"/>
      <w:r w:rsidRPr="00B82770">
        <w:rPr>
          <w:sz w:val="24"/>
        </w:rPr>
        <w:t xml:space="preserve"> z regulowanym położeniem kołnierza z mechanizmem blokującym umożliwiający przesuwanie kołnierza wzdłuż osi rurki oraz obracanie o kąt 360 st. Wykonana z PCW </w:t>
      </w:r>
      <w:proofErr w:type="spellStart"/>
      <w:r w:rsidRPr="00B82770">
        <w:rPr>
          <w:sz w:val="24"/>
        </w:rPr>
        <w:t>silikonowana</w:t>
      </w:r>
      <w:proofErr w:type="spellEnd"/>
      <w:r w:rsidRPr="00B82770">
        <w:rPr>
          <w:sz w:val="24"/>
        </w:rPr>
        <w:t xml:space="preserve">. Posiadająca miękki, cienkościenny mankiet niskociśnieniowy z balonikiem kontrolnym wskazującym na wypełnienie mankietu.  Na baloniku kontrolnym oznaczenie rozmiaru rurki oraz średnicy mankietu. Rozmiar od 5,0mm do 11,0mm co 1,0mm. Szeroka, miękka opaska na szyję. </w:t>
      </w:r>
    </w:p>
    <w:p w14:paraId="107B9425" w14:textId="77777777" w:rsidR="00B014E9" w:rsidRDefault="00B014E9" w:rsidP="00B014E9">
      <w:pPr>
        <w:pStyle w:val="Tekstpodstawowywcity3"/>
        <w:ind w:firstLine="0"/>
        <w:rPr>
          <w:b/>
          <w:bCs/>
          <w:sz w:val="24"/>
        </w:rPr>
      </w:pPr>
      <w:r w:rsidRPr="00B014E9">
        <w:rPr>
          <w:b/>
          <w:bCs/>
          <w:sz w:val="24"/>
        </w:rPr>
        <w:t>Odp.:</w:t>
      </w:r>
      <w:r w:rsidR="00717F11">
        <w:rPr>
          <w:b/>
          <w:bCs/>
          <w:sz w:val="24"/>
        </w:rPr>
        <w:t xml:space="preserve"> </w:t>
      </w:r>
      <w:r w:rsidR="00717F11" w:rsidRPr="00717F11">
        <w:rPr>
          <w:sz w:val="24"/>
        </w:rPr>
        <w:t>Zamawiający nie zmienia pierwotnych zapisów SIWZ.</w:t>
      </w:r>
    </w:p>
    <w:p w14:paraId="6FEF1BF1" w14:textId="77777777" w:rsidR="00717F11" w:rsidRPr="00B014E9" w:rsidRDefault="00717F11" w:rsidP="00B014E9">
      <w:pPr>
        <w:pStyle w:val="Tekstpodstawowywcity3"/>
        <w:ind w:firstLine="0"/>
        <w:rPr>
          <w:b/>
          <w:bCs/>
          <w:sz w:val="24"/>
        </w:rPr>
      </w:pPr>
    </w:p>
    <w:p w14:paraId="430FD7D9" w14:textId="77777777" w:rsidR="00B82770" w:rsidRPr="00B82770" w:rsidRDefault="00B82770" w:rsidP="00B014E9">
      <w:pPr>
        <w:pStyle w:val="Tekstpodstawowywcity3"/>
        <w:numPr>
          <w:ilvl w:val="0"/>
          <w:numId w:val="8"/>
        </w:numPr>
        <w:ind w:left="426" w:hanging="426"/>
        <w:rPr>
          <w:sz w:val="24"/>
        </w:rPr>
      </w:pPr>
      <w:r w:rsidRPr="00B82770">
        <w:rPr>
          <w:sz w:val="24"/>
        </w:rPr>
        <w:t>Pakiet 54</w:t>
      </w:r>
    </w:p>
    <w:p w14:paraId="51D87DDE" w14:textId="77777777" w:rsidR="006D4AB3" w:rsidRDefault="00B82770" w:rsidP="00B014E9">
      <w:pPr>
        <w:pStyle w:val="Tekstpodstawowywcity3"/>
        <w:ind w:firstLine="0"/>
        <w:rPr>
          <w:sz w:val="24"/>
        </w:rPr>
      </w:pPr>
      <w:r w:rsidRPr="00B82770">
        <w:rPr>
          <w:sz w:val="24"/>
        </w:rPr>
        <w:t xml:space="preserve">Prosimy o dopuszczenie </w:t>
      </w:r>
      <w:proofErr w:type="spellStart"/>
      <w:r w:rsidRPr="00B82770">
        <w:rPr>
          <w:sz w:val="24"/>
        </w:rPr>
        <w:t>dwumebranowego</w:t>
      </w:r>
      <w:proofErr w:type="spellEnd"/>
      <w:r w:rsidRPr="00B82770">
        <w:rPr>
          <w:sz w:val="24"/>
        </w:rPr>
        <w:t xml:space="preserve"> sterylny wymiennik ciepła i wilgoci przeznaczony do stosowania u pacjentów z tracheostomią oddychających spontanicznie;  z celulozowymi wkładami ułożonym po obydwu przeciwległych stronach wymiennika; posiadający port do odsysania z samozamykającą </w:t>
      </w:r>
      <w:proofErr w:type="spellStart"/>
      <w:r w:rsidRPr="00B82770">
        <w:rPr>
          <w:sz w:val="24"/>
        </w:rPr>
        <w:t>cztero</w:t>
      </w:r>
      <w:proofErr w:type="spellEnd"/>
      <w:r w:rsidRPr="00B82770">
        <w:rPr>
          <w:sz w:val="24"/>
        </w:rPr>
        <w:t xml:space="preserve"> częściową zastawką; </w:t>
      </w:r>
      <w:proofErr w:type="spellStart"/>
      <w:r w:rsidRPr="00B82770">
        <w:rPr>
          <w:sz w:val="24"/>
        </w:rPr>
        <w:t>posiadajacy</w:t>
      </w:r>
      <w:proofErr w:type="spellEnd"/>
      <w:r w:rsidRPr="00B82770">
        <w:rPr>
          <w:sz w:val="24"/>
        </w:rPr>
        <w:t xml:space="preserve"> port do tlenu o stożkowym kształcie; o przestrzeni martwej 10 ml i wadze 6,3 g; posiadający poziom </w:t>
      </w:r>
      <w:r w:rsidRPr="00B82770">
        <w:rPr>
          <w:sz w:val="24"/>
        </w:rPr>
        <w:lastRenderedPageBreak/>
        <w:t xml:space="preserve">nawilżania mgH2O/L przez 24h odpowiednio dla </w:t>
      </w:r>
      <w:proofErr w:type="spellStart"/>
      <w:r w:rsidRPr="00B82770">
        <w:rPr>
          <w:sz w:val="24"/>
        </w:rPr>
        <w:t>Vt</w:t>
      </w:r>
      <w:proofErr w:type="spellEnd"/>
      <w:r w:rsidRPr="00B82770">
        <w:rPr>
          <w:sz w:val="24"/>
        </w:rPr>
        <w:t xml:space="preserve">: 250ml: 32.89; 500ml: 32.42; 750ml: 32.09; 1000ml: 31.16; o utracie wilgoci mg/L / przez 24h odpowiednio dla </w:t>
      </w:r>
      <w:proofErr w:type="spellStart"/>
      <w:r w:rsidRPr="00B82770">
        <w:rPr>
          <w:sz w:val="24"/>
        </w:rPr>
        <w:t>Vt</w:t>
      </w:r>
      <w:proofErr w:type="spellEnd"/>
      <w:r w:rsidRPr="00B82770">
        <w:rPr>
          <w:sz w:val="24"/>
        </w:rPr>
        <w:t xml:space="preserve">: 250ml: 11.10; 500ml: 11.57; 750ml: 11.90; 1000ml: 12.83 ; o objętości oddechowej </w:t>
      </w:r>
      <w:proofErr w:type="spellStart"/>
      <w:r w:rsidRPr="00B82770">
        <w:rPr>
          <w:sz w:val="24"/>
        </w:rPr>
        <w:t>Vt</w:t>
      </w:r>
      <w:proofErr w:type="spellEnd"/>
      <w:r w:rsidRPr="00B82770">
        <w:rPr>
          <w:sz w:val="24"/>
        </w:rPr>
        <w:t xml:space="preserve"> - 250 - 1000 ml; posiadający opór przepływu przy 30 l/min. 0,25 cm H2O: wolny od </w:t>
      </w:r>
      <w:proofErr w:type="spellStart"/>
      <w:r w:rsidRPr="00B82770">
        <w:rPr>
          <w:sz w:val="24"/>
        </w:rPr>
        <w:t>latex</w:t>
      </w:r>
      <w:proofErr w:type="spellEnd"/>
      <w:r w:rsidRPr="00B82770">
        <w:rPr>
          <w:sz w:val="24"/>
        </w:rPr>
        <w:t xml:space="preserve">, PCV, </w:t>
      </w:r>
      <w:proofErr w:type="spellStart"/>
      <w:r w:rsidRPr="00B82770">
        <w:rPr>
          <w:sz w:val="24"/>
        </w:rPr>
        <w:t>ftalany</w:t>
      </w:r>
      <w:proofErr w:type="spellEnd"/>
      <w:r w:rsidRPr="00B82770">
        <w:rPr>
          <w:sz w:val="24"/>
        </w:rPr>
        <w:t>; posiadający standardowe złącze</w:t>
      </w:r>
    </w:p>
    <w:p w14:paraId="796185E9" w14:textId="77777777" w:rsidR="00B014E9" w:rsidRPr="00B014E9" w:rsidRDefault="00B014E9" w:rsidP="00B014E9">
      <w:pPr>
        <w:pStyle w:val="Tekstpodstawowywcity3"/>
        <w:ind w:firstLine="0"/>
        <w:rPr>
          <w:b/>
          <w:bCs/>
          <w:sz w:val="24"/>
        </w:rPr>
      </w:pPr>
      <w:r w:rsidRPr="00B014E9">
        <w:rPr>
          <w:b/>
          <w:bCs/>
          <w:sz w:val="24"/>
        </w:rPr>
        <w:t>Odp.:</w:t>
      </w:r>
      <w:r w:rsidR="00717F11">
        <w:rPr>
          <w:b/>
          <w:bCs/>
          <w:sz w:val="24"/>
        </w:rPr>
        <w:t xml:space="preserve"> </w:t>
      </w:r>
      <w:r w:rsidR="00717F11" w:rsidRPr="00717F11">
        <w:rPr>
          <w:sz w:val="24"/>
        </w:rPr>
        <w:t>Zamawiający dopuszcza w Pakiecie nr 54 poz. 1 dwumembranowy sterylny wymiennik ciepła i wilgoci o powyższych parametrach.</w:t>
      </w:r>
    </w:p>
    <w:p w14:paraId="2D5B3ACD" w14:textId="77777777" w:rsidR="00B014E9" w:rsidRDefault="00B014E9" w:rsidP="00B014E9">
      <w:pPr>
        <w:pStyle w:val="Tekstpodstawowy"/>
        <w:spacing w:line="360" w:lineRule="auto"/>
        <w:ind w:left="3117" w:firstLine="423"/>
        <w:jc w:val="right"/>
        <w:rPr>
          <w:sz w:val="24"/>
        </w:rPr>
      </w:pPr>
    </w:p>
    <w:p w14:paraId="1FEB8764" w14:textId="77777777" w:rsidR="006D4AB3" w:rsidRPr="00B014E9" w:rsidRDefault="006D4AB3" w:rsidP="00B014E9">
      <w:pPr>
        <w:pStyle w:val="Tekstpodstawowy"/>
        <w:spacing w:line="360" w:lineRule="auto"/>
        <w:ind w:left="3117" w:firstLine="423"/>
        <w:jc w:val="right"/>
        <w:rPr>
          <w:i/>
          <w:iCs/>
          <w:sz w:val="24"/>
        </w:rPr>
      </w:pPr>
      <w:r w:rsidRPr="00B014E9">
        <w:rPr>
          <w:i/>
          <w:iCs/>
          <w:sz w:val="24"/>
        </w:rPr>
        <w:t>Zamawiający</w:t>
      </w:r>
    </w:p>
    <w:p w14:paraId="29B5D4A8" w14:textId="77777777" w:rsidR="006D4AB3" w:rsidRPr="00B014E9" w:rsidRDefault="006D4AB3" w:rsidP="00B014E9">
      <w:pPr>
        <w:pStyle w:val="Tekstpodstawowy"/>
        <w:spacing w:line="360" w:lineRule="auto"/>
        <w:ind w:left="3117" w:firstLine="423"/>
        <w:jc w:val="right"/>
        <w:rPr>
          <w:i/>
          <w:iCs/>
          <w:sz w:val="24"/>
        </w:rPr>
      </w:pPr>
    </w:p>
    <w:p w14:paraId="3FABF5E4" w14:textId="77777777" w:rsidR="00B014E9" w:rsidRPr="00B014E9" w:rsidRDefault="00B014E9" w:rsidP="00B014E9">
      <w:pPr>
        <w:pStyle w:val="Tekstpodstawowy"/>
        <w:spacing w:line="360" w:lineRule="auto"/>
        <w:jc w:val="right"/>
        <w:rPr>
          <w:i/>
          <w:iCs/>
          <w:sz w:val="24"/>
        </w:rPr>
      </w:pPr>
      <w:r w:rsidRPr="00B014E9">
        <w:rPr>
          <w:i/>
          <w:iCs/>
          <w:sz w:val="24"/>
        </w:rPr>
        <w:t>p.o. Dyrektor</w:t>
      </w:r>
    </w:p>
    <w:p w14:paraId="430502E5" w14:textId="77777777" w:rsidR="00B014E9" w:rsidRPr="00B014E9" w:rsidRDefault="00B014E9" w:rsidP="00B014E9">
      <w:pPr>
        <w:pStyle w:val="Tekstpodstawowy"/>
        <w:spacing w:line="360" w:lineRule="auto"/>
        <w:jc w:val="right"/>
        <w:rPr>
          <w:i/>
          <w:iCs/>
          <w:sz w:val="24"/>
        </w:rPr>
      </w:pPr>
      <w:r w:rsidRPr="00B014E9">
        <w:rPr>
          <w:i/>
          <w:iCs/>
          <w:sz w:val="24"/>
        </w:rPr>
        <w:t>lek. med. Janusz Orman</w:t>
      </w:r>
    </w:p>
    <w:sectPr w:rsidR="00B014E9" w:rsidRPr="00B01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E1CC6" w14:textId="77777777" w:rsidR="00700307" w:rsidRDefault="00700307">
      <w:r>
        <w:separator/>
      </w:r>
    </w:p>
  </w:endnote>
  <w:endnote w:type="continuationSeparator" w:id="0">
    <w:p w14:paraId="45584B26" w14:textId="77777777" w:rsidR="00700307" w:rsidRDefault="0070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598A6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5DEE3F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7A9B" w14:textId="0F0104C8" w:rsidR="006D4AB3" w:rsidRDefault="00B67D1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7230CC" wp14:editId="3D80BDE0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95F0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562E93C8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FD3E4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1F0B5DD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A7D7F35" w14:textId="77777777" w:rsidR="006D4AB3" w:rsidRDefault="006D4AB3">
    <w:pPr>
      <w:pStyle w:val="Stopka"/>
      <w:tabs>
        <w:tab w:val="clear" w:pos="4536"/>
        <w:tab w:val="left" w:pos="6237"/>
      </w:tabs>
    </w:pPr>
  </w:p>
  <w:p w14:paraId="0B85D646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CE794" w14:textId="77777777" w:rsidR="00700307" w:rsidRDefault="00700307">
      <w:r>
        <w:separator/>
      </w:r>
    </w:p>
  </w:footnote>
  <w:footnote w:type="continuationSeparator" w:id="0">
    <w:p w14:paraId="479D5870" w14:textId="77777777" w:rsidR="00700307" w:rsidRDefault="00700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63C9" w14:textId="77777777" w:rsidR="00B82770" w:rsidRDefault="00B827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E83C" w14:textId="77777777" w:rsidR="00B82770" w:rsidRDefault="00B827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E0E4B" w14:textId="77777777" w:rsidR="00B82770" w:rsidRDefault="00B827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EAA"/>
    <w:multiLevelType w:val="hybridMultilevel"/>
    <w:tmpl w:val="F7C2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07"/>
    <w:rsid w:val="00031374"/>
    <w:rsid w:val="000A1097"/>
    <w:rsid w:val="00180C6E"/>
    <w:rsid w:val="004A75F2"/>
    <w:rsid w:val="005144A9"/>
    <w:rsid w:val="005676EA"/>
    <w:rsid w:val="005B1B08"/>
    <w:rsid w:val="00662BDB"/>
    <w:rsid w:val="006A7F35"/>
    <w:rsid w:val="006B7198"/>
    <w:rsid w:val="006D4AB3"/>
    <w:rsid w:val="006F3B81"/>
    <w:rsid w:val="00700307"/>
    <w:rsid w:val="00717F11"/>
    <w:rsid w:val="00897AB0"/>
    <w:rsid w:val="00A905AC"/>
    <w:rsid w:val="00B014E9"/>
    <w:rsid w:val="00B67D1C"/>
    <w:rsid w:val="00B82770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52DD94"/>
  <w15:chartTrackingRefBased/>
  <w15:docId w15:val="{A00F0152-59BC-492C-A254-6CE5B0C3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Paulina Wierzba</dc:creator>
  <cp:keywords/>
  <cp:lastModifiedBy>Paulina Wierzba</cp:lastModifiedBy>
  <cp:revision>2</cp:revision>
  <cp:lastPrinted>2001-02-10T14:28:00Z</cp:lastPrinted>
  <dcterms:created xsi:type="dcterms:W3CDTF">2020-05-18T09:19:00Z</dcterms:created>
  <dcterms:modified xsi:type="dcterms:W3CDTF">2020-05-18T09:19:00Z</dcterms:modified>
</cp:coreProperties>
</file>