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04EC0" w14:textId="674273B1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>Znak sprawy: XIV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>26</w:t>
      </w:r>
      <w:r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="000D5C62">
        <w:rPr>
          <w:rFonts w:ascii="Times New Roman" w:eastAsia="Calibri" w:hAnsi="Times New Roman" w:cs="Times New Roman"/>
          <w:b/>
          <w:sz w:val="24"/>
          <w:szCs w:val="24"/>
        </w:rPr>
        <w:t>3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.20</w:t>
      </w:r>
      <w:r w:rsidR="00BC2A7D">
        <w:rPr>
          <w:rFonts w:ascii="Times New Roman" w:eastAsia="Calibri" w:hAnsi="Times New Roman" w:cs="Times New Roman"/>
          <w:b/>
          <w:sz w:val="24"/>
          <w:szCs w:val="24"/>
        </w:rPr>
        <w:t>20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Załącznik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nr </w:t>
      </w:r>
      <w:r w:rsidR="00725916" w:rsidRPr="00725916">
        <w:rPr>
          <w:rFonts w:ascii="Times New Roman" w:eastAsia="Calibri" w:hAnsi="Times New Roman" w:cs="Times New Roman"/>
          <w:b/>
          <w:sz w:val="24"/>
          <w:szCs w:val="24"/>
        </w:rPr>
        <w:t>37</w:t>
      </w:r>
      <w:r w:rsidRPr="00725916">
        <w:rPr>
          <w:rFonts w:ascii="Times New Roman" w:eastAsia="Calibri" w:hAnsi="Times New Roman" w:cs="Times New Roman"/>
          <w:b/>
          <w:sz w:val="24"/>
          <w:szCs w:val="24"/>
        </w:rPr>
        <w:t xml:space="preserve"> do SIWZ</w:t>
      </w:r>
    </w:p>
    <w:p w14:paraId="3D19D106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74B2A4" w14:textId="3D970E3E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Instrukcja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przygotowania i </w:t>
      </w:r>
      <w:r w:rsidR="003B40F5" w:rsidRPr="004B0CB8">
        <w:rPr>
          <w:rFonts w:ascii="Times New Roman" w:eastAsia="Calibri" w:hAnsi="Times New Roman" w:cs="Times New Roman"/>
          <w:b/>
          <w:sz w:val="24"/>
          <w:szCs w:val="24"/>
        </w:rPr>
        <w:t>składania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B0CB8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Europejskiego Dokumentu Zamówienia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JEDZ) przy użyciu środków komunikacji elektronicznej </w:t>
      </w:r>
    </w:p>
    <w:p w14:paraId="71F600C9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891C9A" w14:textId="77777777" w:rsidR="00784DD6" w:rsidRPr="007F2A1E" w:rsidRDefault="00784DD6" w:rsidP="00145D5F">
      <w:pPr>
        <w:numPr>
          <w:ilvl w:val="0"/>
          <w:numId w:val="10"/>
        </w:numPr>
        <w:spacing w:after="0"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7F2A1E">
        <w:rPr>
          <w:rFonts w:ascii="Times New Roman" w:eastAsia="Calibri" w:hAnsi="Times New Roman" w:cs="Times New Roman"/>
          <w:b/>
          <w:sz w:val="24"/>
          <w:szCs w:val="24"/>
          <w:u w:val="single"/>
        </w:rPr>
        <w:t>Informacje ogólne</w:t>
      </w:r>
    </w:p>
    <w:p w14:paraId="0B277A9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7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Wykonawca zobowiązany jest do dołączenia do oferty aktualnego na dzień składania ofert oświadczenia, o którym mowa w art. 25a ust. 2 ustawy Pzp, tj.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 Europejskiego Dokumentu Zamówienia (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JEDZ),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bookmarkStart w:id="1" w:name="_Hlk519598485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sporządzonego w formie dokumentu elektronicznego opatrzonego kwalifikowanym podpisem elektronicznym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poprzez przesłanie go przy użyciu środka komunikacji elektronicznej </w:t>
      </w:r>
      <w:bookmarkEnd w:id="1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wskazanego przez Zamawiającego w Zaproszeniu, tj.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bookmarkStart w:id="2" w:name="_Hlk28944914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za pośrednictwem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platformy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br/>
        <w:t xml:space="preserve">e-ProPublico </w:t>
      </w:r>
      <w:bookmarkEnd w:id="2"/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dostępnej pod adresem: </w:t>
      </w:r>
      <w:hyperlink r:id="rId8" w:history="1">
        <w:r w:rsidRPr="00BC2A7D">
          <w:rPr>
            <w:rFonts w:ascii="Times New Roman" w:eastAsia="Calibri" w:hAnsi="Times New Roman" w:cs="Times New Roman"/>
            <w:b/>
            <w:bCs/>
            <w:iCs/>
            <w:color w:val="0563C1"/>
            <w:sz w:val="24"/>
            <w:szCs w:val="24"/>
            <w:u w:val="single"/>
            <w:lang w:eastAsia="en-GB"/>
          </w:rPr>
          <w:t>https://e-ProPublico.pl/</w:t>
        </w:r>
      </w:hyperlink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(zwanej także „Platformą”).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Szczegółowa instrukcja korzystania z Platformy dotycząca rejestracji, logowania, procedury przesyłania i wycofania dokumentów znajduje się na stronie internetowej </w:t>
      </w:r>
      <w:hyperlink r:id="rId9" w:history="1">
        <w:r w:rsidRPr="00BC2A7D">
          <w:rPr>
            <w:rFonts w:ascii="Times New Roman" w:eastAsia="Calibri" w:hAnsi="Times New Roman" w:cs="Times New Roman"/>
            <w:bCs/>
            <w:iCs/>
            <w:color w:val="0563C1"/>
            <w:sz w:val="24"/>
            <w:szCs w:val="24"/>
            <w:u w:val="single"/>
          </w:rPr>
          <w:t>https://e-ProPublico.pl/</w:t>
        </w:r>
      </w:hyperlink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, pod linkiem „Instrukcja Wykonawcy”. Przed wysłaniem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JEDZ Wykonawca powinien podpisać wysyłany dokument elektroniczny kwalifikowanym podpisem elektronicznym, a następnie p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rzesłać Zamawiającemu JEDZ za pośrednictwem Platformy.</w:t>
      </w:r>
    </w:p>
    <w:p w14:paraId="0496B5C5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Przesłanie JEDZ jest możliwe po wcześniejszym zarejestrowaniu i zalogowaniu się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br/>
        <w:t xml:space="preserve">na platformie e-ProPublico oraz zgłoszeniu udziału w niniejszym postępowaniu i następuje poprzez dodanie opatrzonego kwalifikowanym podpisem elektronicznym dokumentu elektronicznego JEDZ na karcie „Oferta/Załączniki”, za pomocą opcji „Załącz plik” i użycie przycisku „Prześlij”.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W przypadku użycia podpisu elektronicznego typu zewnętrznego</w:t>
      </w:r>
      <w:r w:rsidRPr="00BC2A7D">
        <w:rPr>
          <w:rFonts w:ascii="Times New Roman" w:eastAsia="Calibri" w:hAnsi="Times New Roman" w:cs="Times New Roman"/>
          <w:sz w:val="24"/>
          <w:szCs w:val="24"/>
        </w:rPr>
        <w:t>, stanowiącego zewnętrzny w stosunku do podpisywanego dokumentu, odrębny plik, należy przesłać do Zamawiającego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w sposób opisany powyżej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 pośrednictwem platformy e-ProPublico,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obydwa pliki, tj. plik dokumentu elektronicznego JEDZ oraz plik zawierający informacje o podpisie, którym ten dokument został opatrzony</w:t>
      </w:r>
      <w:r w:rsidRPr="00BC2A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4C801E9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Potwierdzeniem prawidłowego przesłania pliku jest automatyczne wygenerowanie przez Platformę komunikatu systemowego o prawidłowym przesłaniu pliku. Wykonawca, po prawidłowym przesłaniu pliku, może pobrać automatycznie wystawiony przez Platformę dokument EPO (Elektroniczne Potwierdzenie Odbioru), potwierdzający czas i fakt dostarczenia dokumentu do właściwego systemu teleinformatycznego Zamawiającego.</w:t>
      </w:r>
    </w:p>
    <w:p w14:paraId="27FE1C1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JEDZ musi spełniać wymagania określone w rozporządzeniu wykonawczym Komisji (UE) 2016/7 z dnia 5 stycznia 2016 r. </w:t>
      </w:r>
      <w:r w:rsidRPr="00BC2A7D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ustanawiającym standardowy formularz jednolitego europejskiego dokumentu zamówienia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oraz spełniać wymagania określone w art. 10a ustawy Pzp. </w:t>
      </w:r>
    </w:p>
    <w:p w14:paraId="5A886D0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Wykonawca, tworząc dokument elektroniczny JEDZ, może korzystać z elektronicznego narzędzia do wypełniania JEDZ/ESPD przygotowanego przez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lastRenderedPageBreak/>
        <w:t xml:space="preserve">Urząd Zamówień Publicznych pod adresem: </w:t>
      </w:r>
      <w:hyperlink r:id="rId10" w:history="1">
        <w:r w:rsidRPr="00BC2A7D">
          <w:rPr>
            <w:rFonts w:ascii="Times New Roman" w:eastAsia="Calibri" w:hAnsi="Times New Roman" w:cs="Times New Roman"/>
            <w:b/>
            <w:color w:val="0000FF"/>
            <w:sz w:val="24"/>
            <w:szCs w:val="24"/>
            <w:u w:val="single"/>
            <w:lang w:eastAsia="en-GB"/>
          </w:rPr>
          <w:t>https://espd.uzp.gov.pl</w:t>
        </w:r>
      </w:hyperlink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</w:rPr>
        <w:t>lub z innych dostępnych narzędzi lub oprogramowania, które umożliwiają wypełnienie JEDZ i utworzenie dokumentu elektronicznego.</w:t>
      </w:r>
    </w:p>
    <w:p w14:paraId="3ECB9B1B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Edytowalna wersja formularza JEDZ (w formacie 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doc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) jest dostępna na stronie </w:t>
      </w:r>
      <w:hyperlink r:id="rId11" w:history="1">
        <w:r w:rsidRPr="00BC2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https://www.uzp.gov.pl/baza-wiedzy/prawo-zamowien-publicznych-regulacje/prawo-krajowe/jednolity-europejski-dokument-zamowienia</w:t>
        </w:r>
      </w:hyperlink>
    </w:p>
    <w:p w14:paraId="240A346D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Formularz JEDZ, jako ESPD w polskiej wersji językowej, jest dostępny na stronie UZP w zakładce „Repozytorium wiedzy” na stronie, o której mowa w pkt 6, pod linkiem „Elektroniczne narzędzie do wypełniania JEDZ/ESPD” lub bezpośrednio pod adresem:</w:t>
      </w:r>
      <w:r w:rsidRPr="00BC2A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" w:history="1">
        <w:r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GB"/>
          </w:rPr>
          <w:t>https://espd.uzp.gov.pl/filter?lang=pl</w:t>
        </w:r>
      </w:hyperlink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.</w:t>
      </w:r>
    </w:p>
    <w:p w14:paraId="3689F65E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Zamawiający informuje, że w celu ułatwienia wypełnienia JEDZ, Urząd Zamówień Publicznych udostępnił „Instrukcję wypełniania JEDZ/ESPD” na stronie internetowej pod adresem:</w:t>
      </w:r>
    </w:p>
    <w:p w14:paraId="65BD3389" w14:textId="77777777" w:rsidR="00BC2A7D" w:rsidRPr="00BC2A7D" w:rsidRDefault="000D5C62" w:rsidP="00BC2A7D">
      <w:pPr>
        <w:tabs>
          <w:tab w:val="left" w:pos="708"/>
        </w:tabs>
        <w:spacing w:before="60" w:after="60" w:line="25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hyperlink r:id="rId13" w:history="1">
        <w:r w:rsidR="00BC2A7D"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GB"/>
          </w:rPr>
          <w:t>https://www.uzp.gov.pl/baza-wiedzy/prawo-zamowien-publicznych-regulacje/prawo-krajowe/jednolity-europejski-dokument-zamowienia</w:t>
        </w:r>
      </w:hyperlink>
    </w:p>
    <w:p w14:paraId="266F023C" w14:textId="1D0E9505" w:rsidR="00BC2A7D" w:rsidRPr="007F2A1E" w:rsidRDefault="00BC2A7D" w:rsidP="007F2A1E">
      <w:pPr>
        <w:pStyle w:val="Akapitzlist"/>
        <w:numPr>
          <w:ilvl w:val="0"/>
          <w:numId w:val="10"/>
        </w:numPr>
        <w:suppressAutoHyphens/>
        <w:spacing w:before="240" w:after="120"/>
        <w:jc w:val="both"/>
        <w:rPr>
          <w:b/>
          <w:u w:val="single"/>
          <w:lang w:eastAsia="en-GB"/>
        </w:rPr>
      </w:pPr>
      <w:r w:rsidRPr="007F2A1E">
        <w:rPr>
          <w:b/>
          <w:u w:val="single"/>
          <w:lang w:eastAsia="en-GB"/>
        </w:rPr>
        <w:t>Wykorzystanie serwisu espd.uzp.gov.pl do wypełniania JEDZ</w:t>
      </w:r>
    </w:p>
    <w:p w14:paraId="0BB58E1E" w14:textId="3182AE05" w:rsidR="00BC2A7D" w:rsidRPr="00BC2A7D" w:rsidRDefault="00BC2A7D" w:rsidP="00BC2A7D">
      <w:pPr>
        <w:suppressAutoHyphens/>
        <w:spacing w:before="60" w:after="60" w:line="25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rekomenduje s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korzystanie z elektronicznego narzędzia do wypełniania JEDZ/ESPD, o którym mowa w</w:t>
      </w:r>
      <w:r w:rsidR="00841AA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części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="007F2A1E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pkt 5 powyżej,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przy wykorzystaniu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pliku .xml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udostępnianego przez Zamawiającego jako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Załącznik 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nr </w:t>
      </w:r>
      <w:r w:rsidR="00725916"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38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do </w:t>
      </w:r>
      <w:r w:rsidR="00841AAA"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W celu przygotowania dokumentu elektronicznego JEDZ zgodnie z powyższą rekomendacją, należy wykonać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czynności wg poniższej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instrukcji:</w:t>
      </w:r>
    </w:p>
    <w:p w14:paraId="4F19D1F7" w14:textId="7A17A56B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Zamawiający, wraz z Zaproszeniem, przesłał JEDZ w dwóch formatach: .xml i .pdf (</w:t>
      </w:r>
      <w:bookmarkStart w:id="3" w:name="_Hlk27127546"/>
      <w:r w:rsidRPr="00BC2A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nr </w:t>
      </w:r>
      <w:r w:rsidR="00725916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38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do </w:t>
      </w:r>
      <w:bookmarkEnd w:id="3"/>
      <w:r w:rsidR="00841AAA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2C98CBFF" w14:textId="60EC2C33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Zapisz plik .xml stanowiący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nr </w:t>
      </w:r>
      <w:r w:rsidR="00725916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38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do </w:t>
      </w:r>
      <w:r w:rsidR="00841AAA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</w:rPr>
        <w:t>– Wzór JEDZ (w formacie .xml) na dysku lokalnym lub innym nośniku danych.</w:t>
      </w:r>
    </w:p>
    <w:p w14:paraId="7CD6B240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Wejdź na stronę serwisu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espd.uzp.gov.pl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, dostępną pod adresem: </w:t>
      </w:r>
      <w:hyperlink r:id="rId14" w:history="1">
        <w:r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https://espd.uzp.gov.pl/</w:t>
        </w:r>
      </w:hyperlink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14:paraId="53813F6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Wybierz język – np. „Polski”.</w:t>
      </w:r>
    </w:p>
    <w:p w14:paraId="206B344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Przy pytaniu: „Kim jesteś?” wybierz: „Jestem wykonawcą”.</w:t>
      </w:r>
    </w:p>
    <w:p w14:paraId="4BC269E7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Przy pytaniu: „Co chcesz zrobić?” wybierz: „Zaimportować ESPD”.</w:t>
      </w:r>
    </w:p>
    <w:p w14:paraId="7C65AD63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„Załaduj dokument”, tj. wcześniej zapisany plik .xml, o którym mowa w pkt 2 powyżej, poprzez wybranie komendy „Przeglądaj”.</w:t>
      </w:r>
    </w:p>
    <w:p w14:paraId="63B9B370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Wypełnianie formularza JEDZ/ESPD:</w:t>
      </w:r>
    </w:p>
    <w:p w14:paraId="6625AEEB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>Po załadowaniu pliku .xml wybierz właściwe państwo w odpowiedzi na pytanie: „Gdzie znajduje się siedziba Państwa przedsiębiorstwa?” i naciśnij „Dalej”.</w:t>
      </w:r>
    </w:p>
    <w:p w14:paraId="4EB46867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Zaleca się wybranie w Części I formularza JEDZ/ESPD, w sekcji oznaczonej: „Informacje na temat postępowania o udzielenie zamówienia”, w polu „Rodzaj procedury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”, odpowiedzi: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„Procedura otwarta”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(zamiast odpowiedzi: 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„Nie określono”).</w:t>
      </w:r>
    </w:p>
    <w:p w14:paraId="7A161AFF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W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ypełnij dostępne pozycje (pola), zaznaczając zgodną ze stanem rzeczywistym odpowiedź lub wprowadzając odpowiednią treść, z uwzględnieniem podpowiedzi zawartych w ESPD.</w:t>
      </w:r>
    </w:p>
    <w:p w14:paraId="3D1691D6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Podawane przez Wykonawcę w formularzu JEDZ/ESPD w części IV: „Kryteria kwalifikacji” informacje/oświadczenie dotyczące kryteriów kwalifikacji stanowią odpowiednik informacji/oświadczenia w odniesieniu do warunków udziału w postępowaniu w rozumieniu ustawy Pzp.</w:t>
      </w:r>
    </w:p>
    <w:p w14:paraId="25E5997B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informuje, że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 Części IV JEDZ dopuszcza możliwość wypełnienia tego dokumentu jedynie w sekcji oznaczonej literą Alfa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(α: Ogólne oświadczenie dotyczące wszystkich kryteriów kwalifikacji).</w:t>
      </w:r>
    </w:p>
    <w:p w14:paraId="743DDC3F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należy wypełniać Części V JEDZ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ponieważ nie ma ona zastosowania w niniejszym postępowaniu. W przypadku zastosowania się do zalecenia Zamawiającego, o którym mowa w lit. b, Część V JEDZ zostanie automatycznie pominięta.</w:t>
      </w:r>
    </w:p>
    <w:p w14:paraId="0437518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Wybierz → „Podgląd”.</w:t>
      </w:r>
    </w:p>
    <w:p w14:paraId="59406104" w14:textId="77777777" w:rsidR="00BC2A7D" w:rsidRPr="00BC2A7D" w:rsidRDefault="00BC2A7D" w:rsidP="00BC2A7D">
      <w:pPr>
        <w:widowControl w:val="0"/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UWAGA: Wygenerowany w serwisie </w:t>
      </w:r>
      <w:r w:rsidRPr="00BC2A7D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espd.uzp.gov.pl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 plik powinien zostać zapisany przez Wykonawcę na dysku lokalnym lub innym nośniku danych, ponieważ pliki nie są przechowywane w tym serwisie (w celu ponownego wykorzystania wprowadzonych treści lub późniejszej edycji należy pobrać JEDZ również formacie .xml – patrz pkt 11).</w:t>
      </w:r>
    </w:p>
    <w:p w14:paraId="15D6CBA5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BC2A7D">
        <w:rPr>
          <w:rFonts w:ascii="Times New Roman" w:eastAsia="Calibri" w:hAnsi="Times New Roman" w:cs="Times New Roman"/>
          <w:sz w:val="24"/>
          <w:szCs w:val="24"/>
        </w:rPr>
        <w:t>→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„Pobierz jako”.</w:t>
      </w:r>
    </w:p>
    <w:p w14:paraId="6C4F2FB6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BC2A7D">
        <w:rPr>
          <w:rFonts w:ascii="Times New Roman" w:eastAsia="Calibri" w:hAnsi="Times New Roman" w:cs="Times New Roman"/>
          <w:sz w:val="24"/>
          <w:szCs w:val="24"/>
        </w:rPr>
        <w:t>→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„Format PDF” (zalecane)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lub „Oba formaty”, tj. .pdf i .xml.</w:t>
      </w:r>
    </w:p>
    <w:p w14:paraId="34E650DB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Zapisz plik; zmień nazwę pliku na nazwę wg schematu: „JEDZ, ……. </w:t>
      </w:r>
      <w:r w:rsidRPr="00BC2A7D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(nazwa podmiotu, którego dotyczy JEDZ)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”.</w:t>
      </w:r>
    </w:p>
    <w:p w14:paraId="02B89F3B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Opatrz utworzony dokument elektroniczny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kwalifikowanym podpisem elektronicznym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Kwalifikowany podpis elektroniczny musi być wystawiony przez dostawcę kwalifikowanej usługi zaufania, będącego podmiotem świadczącym usługi certyfikacyjne, spełniające wymogi bezpieczeństwa określone w ustawie z dnia 5 września 2016 r. – </w:t>
      </w:r>
      <w:r w:rsidRPr="00BC2A7D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o usługach zaufania oraz identyfikacji elektronicznej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br/>
        <w:t>(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t.j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Dz.U. z 2019 r. poz. 162, 1590).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Kwalifikowany podpis elektroniczny winien być złożony przez osoby uprawnione do reprezentowania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Wykonawcy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14:paraId="7FC13A59" w14:textId="0A043ED5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Przekaż Zamawiającemu oświadczenie JEDZ opatrzone kwalifikowanym podpisem elektronicznym zgodnie z procedurą opisaną w </w:t>
      </w:r>
      <w:r w:rsidR="00841AAA">
        <w:rPr>
          <w:rFonts w:ascii="Times New Roman" w:eastAsia="Calibri" w:hAnsi="Times New Roman" w:cs="Times New Roman"/>
          <w:sz w:val="24"/>
          <w:szCs w:val="24"/>
          <w:lang w:eastAsia="en-GB"/>
        </w:rPr>
        <w:t>części I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pkt 1 przed upływem terminu składania ofert. P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>o wysłaniu JEDZ za pośrednictwem P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u w:val="single"/>
          <w:lang w:eastAsia="en-GB"/>
        </w:rPr>
        <w:t xml:space="preserve">latformy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 xml:space="preserve">zwróć uwagę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br/>
        <w:t xml:space="preserve">na to, czy w kolumnie oznaczonej „Podpis” pojawił się symbol poprawnego zweryfikowania podpisu elektronicznego JEDZ przez Platformę. </w:t>
      </w:r>
    </w:p>
    <w:p w14:paraId="32E87713" w14:textId="77777777" w:rsidR="00BC2A7D" w:rsidRPr="00BC2A7D" w:rsidRDefault="00BC2A7D" w:rsidP="007F2A1E">
      <w:pPr>
        <w:numPr>
          <w:ilvl w:val="0"/>
          <w:numId w:val="10"/>
        </w:numPr>
        <w:suppressAutoHyphens/>
        <w:spacing w:before="240" w:after="12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</w:pP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Wypełnianie JEDZ bez wykorzystania udostępnionego pliku .xml</w:t>
      </w:r>
    </w:p>
    <w:p w14:paraId="1B2CDF5C" w14:textId="77777777" w:rsidR="00BC2A7D" w:rsidRPr="00BC2A7D" w:rsidRDefault="00BC2A7D" w:rsidP="00BC2A7D">
      <w:pPr>
        <w:widowControl w:val="0"/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 przypadku, gdy Wykonawca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nie korzysta z udostępnianego przez Zamawiającego pliku .xml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, należy wykonać niżej wymienione czynności:</w:t>
      </w:r>
    </w:p>
    <w:p w14:paraId="23817C87" w14:textId="37CDFF2B" w:rsidR="00BC2A7D" w:rsidRPr="00EC088E" w:rsidRDefault="00BC2A7D" w:rsidP="00BC2A7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pacing w:val="-6"/>
          <w:sz w:val="24"/>
          <w:szCs w:val="24"/>
          <w:u w:val="single"/>
          <w:lang w:eastAsia="en-GB"/>
        </w:rPr>
      </w:pPr>
      <w:r w:rsidRPr="00EC088E">
        <w:rPr>
          <w:rFonts w:ascii="Times New Roman" w:eastAsia="Calibri" w:hAnsi="Times New Roman" w:cs="Times New Roman"/>
          <w:bCs/>
          <w:iCs/>
          <w:spacing w:val="-6"/>
          <w:sz w:val="24"/>
          <w:szCs w:val="24"/>
          <w:lang w:eastAsia="en-GB"/>
        </w:rPr>
        <w:t>Wypełnij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JEDZ zgodnie ze wzorem wymaganym rozporządzeniem wykonawczym Komisji (UE) 2016/7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  <w:lang w:eastAsia="en-GB"/>
        </w:rPr>
        <w:t xml:space="preserve"> 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z dnia 5 stycznia 2016 r. </w:t>
      </w:r>
      <w:r w:rsidRPr="00EC088E">
        <w:rPr>
          <w:rFonts w:ascii="Times New Roman" w:eastAsia="Calibri" w:hAnsi="Times New Roman" w:cs="Times New Roman"/>
          <w:i/>
          <w:spacing w:val="-6"/>
          <w:sz w:val="24"/>
          <w:szCs w:val="24"/>
        </w:rPr>
        <w:t>ustanawiającym standardowy formularz jednolitego europejskiego dokumentu zamówienia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oraz w zakresie wymaganym przez 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lastRenderedPageBreak/>
        <w:t xml:space="preserve">Zamawiającego, uwzględniając informacje podane w ust. </w:t>
      </w:r>
      <w:r w:rsidR="007F2A1E"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>II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pkt 8.</w:t>
      </w:r>
    </w:p>
    <w:p w14:paraId="3993120C" w14:textId="730D6321" w:rsidR="00BC2A7D" w:rsidRPr="007F2A1E" w:rsidRDefault="00BC2A7D" w:rsidP="00BC2A7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Wykonaj czynności wymienione w </w:t>
      </w:r>
      <w:r w:rsidR="00841AAA">
        <w:rPr>
          <w:rFonts w:ascii="Times New Roman" w:eastAsia="Calibri" w:hAnsi="Times New Roman" w:cs="Times New Roman"/>
          <w:sz w:val="24"/>
          <w:szCs w:val="24"/>
        </w:rPr>
        <w:t>części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2A1E">
        <w:rPr>
          <w:rFonts w:ascii="Times New Roman" w:eastAsia="Calibri" w:hAnsi="Times New Roman" w:cs="Times New Roman"/>
          <w:sz w:val="24"/>
          <w:szCs w:val="24"/>
        </w:rPr>
        <w:t>II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pkt 11-14.</w:t>
      </w:r>
    </w:p>
    <w:p w14:paraId="5A282961" w14:textId="39226F31" w:rsidR="00BC2A7D" w:rsidRPr="00B4492C" w:rsidRDefault="00BC2A7D" w:rsidP="007F2A1E">
      <w:pPr>
        <w:pStyle w:val="Akapitzlist"/>
        <w:numPr>
          <w:ilvl w:val="0"/>
          <w:numId w:val="10"/>
        </w:numPr>
        <w:suppressAutoHyphens/>
        <w:spacing w:before="60" w:after="60"/>
        <w:jc w:val="both"/>
        <w:rPr>
          <w:b/>
          <w:u w:val="single"/>
          <w:lang w:eastAsia="en-GB"/>
        </w:rPr>
      </w:pPr>
      <w:r w:rsidRPr="00B4492C">
        <w:rPr>
          <w:b/>
          <w:u w:val="single"/>
          <w:lang w:eastAsia="en-GB"/>
        </w:rPr>
        <w:t>Informacje zawarte w JEDZ stanowiące tajemnicę przedsiębiorstwa</w:t>
      </w:r>
    </w:p>
    <w:p w14:paraId="51C851F8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Wszelkie informacje stanowiące tajemnicę przedsiębiorstwa w rozumieniu ustawy z dnia 16 kwietnia 1993 r. o zwalczaniu nieuczciwej konkurencji </w:t>
      </w:r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(</w:t>
      </w:r>
      <w:proofErr w:type="spellStart"/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t.j</w:t>
      </w:r>
      <w:proofErr w:type="spellEnd"/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. Dz. U. z 2019 r., poz. 1010, 1649)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które Wykonawca chce zastrzec w JEDZ jako tajemnicę przedsiębiorstwa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powinny zostać przesłane za pośrednictwem Platformy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>w osobnym pliku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na karcie „Oferta/Załączniki”,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>w tabeli „Część oferty stanowiąca tajemnicę przedsiębiorstwa”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za pomocą opcji „Załącz plik”. W przesłanej części jawnej JEDZ informacje te należy oznaczyć wyrażeniem „TAJEMNICA PRZEDSIĘBIORSTWA”.</w:t>
      </w:r>
    </w:p>
    <w:p w14:paraId="0CFD67DF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Zgodnie z art. 8 ust. 3 ustawy Pzp, nie ujawnia się informacji stanowiących tajemnicę przedsiębiorstwa w rozumieniu przepisów o zwalczaniu nieuczciwej konkurencji,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jeżeli Wykonawca, nie później niż w terminie składania ofert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w sposób niebudzący wątpliwości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zastrzegł, że nie mogą być one udostępniane oraz wykazał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załączając stosowne wyjaśnienia,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iż zastrzeżone informacje stanowią tajemnicę przedsiębiorstwa.</w:t>
      </w:r>
    </w:p>
    <w:p w14:paraId="70868224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Zgodnie z art. 11 ust. 2 ustawy z dnia 16 kwietnia 1993 r. o zwalczaniu nieuczciwej konkurencji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poufności.</w:t>
      </w:r>
    </w:p>
    <w:p w14:paraId="733B9EC1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W związku z powyższym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na Wykonawcy ciąży obowiązek odpowiedniego działania w celu utrzymania ww. informacji w poufności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. </w:t>
      </w:r>
      <w:r w:rsidRPr="00DB45BA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GB"/>
        </w:rPr>
        <w:t xml:space="preserve">Wykonawca musi mieć na uwadze, że uczestnicy postępowania o zamówienie publiczne </w:t>
      </w:r>
      <w:r w:rsidRPr="00DB45B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po terminie otwarcia ofert uzyskają za pośrednictwem Platformy dostęp do przesłanych plików</w:t>
      </w:r>
      <w:r w:rsidRPr="00DB45BA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GB"/>
        </w:rPr>
        <w:t xml:space="preserve"> zawierających złożoną ofertę oraz do pozostałych przesłanych plików załączonych do oferty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, </w:t>
      </w:r>
      <w:r w:rsidRPr="00BC2A7D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chyba że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Wykonawca prześle część informacji zawierających tajemnicę przedsiębiorstwa w osobnym pliku na karcie „Oferta/Załączniki”, w tabeli „Część oferty stanowiąca tajemnicę przedsiębiorstwa”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.</w:t>
      </w:r>
    </w:p>
    <w:p w14:paraId="51463FBC" w14:textId="1C91482B" w:rsidR="00BC2A7D" w:rsidRDefault="00BC2A7D" w:rsidP="00BC2A7D">
      <w:pPr>
        <w:suppressAutoHyphens/>
        <w:spacing w:before="60" w:after="60" w:line="256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Każdy plik zawierający tajemnicę przedsiębiorstwa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należy odpowiednio oznaczyć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w nazwie pliku wyrażeniem „TAJEMNICA PRZEDSIĘBIORSTWA”.</w:t>
      </w:r>
    </w:p>
    <w:p w14:paraId="0C8A5019" w14:textId="0ABC6C5C" w:rsidR="00B4492C" w:rsidRPr="00B4492C" w:rsidRDefault="00B4492C" w:rsidP="00B4492C">
      <w:pPr>
        <w:pStyle w:val="Akapitzlist"/>
        <w:numPr>
          <w:ilvl w:val="0"/>
          <w:numId w:val="10"/>
        </w:numPr>
        <w:suppressAutoHyphens/>
        <w:spacing w:before="60" w:after="60"/>
        <w:jc w:val="both"/>
        <w:rPr>
          <w:rFonts w:eastAsia="Calibri"/>
          <w:u w:val="single"/>
          <w:lang w:eastAsia="en-GB"/>
        </w:rPr>
      </w:pPr>
      <w:r w:rsidRPr="00B4492C">
        <w:rPr>
          <w:b/>
          <w:u w:val="single"/>
          <w:lang w:eastAsia="en-GB"/>
        </w:rPr>
        <w:t>Informacje dodatkowe</w:t>
      </w:r>
    </w:p>
    <w:p w14:paraId="0F07DF40" w14:textId="77777777" w:rsidR="00BC2A7D" w:rsidRPr="00BC2A7D" w:rsidRDefault="00BC2A7D" w:rsidP="00B4492C">
      <w:pPr>
        <w:numPr>
          <w:ilvl w:val="0"/>
          <w:numId w:val="19"/>
        </w:numPr>
        <w:suppressAutoHyphens/>
        <w:spacing w:before="60" w:after="60" w:line="256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W przypadku Wykonawców wspólnie ubiegających się o zamówienie,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należy złożyć 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JEDZ </w:t>
      </w:r>
      <w:r w:rsidRPr="00BC2A7D">
        <w:rPr>
          <w:rFonts w:ascii="Times New Roman" w:hAnsi="Times New Roman" w:cs="Times New Roman"/>
          <w:b/>
          <w:bCs/>
          <w:sz w:val="24"/>
          <w:szCs w:val="24"/>
          <w:u w:val="single"/>
          <w:lang w:eastAsia="en-GB"/>
        </w:rPr>
        <w:t>każdego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z Wykonawców wspólnie ubiegających się o zamówienie,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potwierdzający brak podstaw wykluczenia oraz spełnianie warunków udziału w postępowaniu w zakresie, w którym każdy z ww. Wykonawców wykazuje spełnianie warunków udziału w postępowaniu. JEDZ każdego z Wykonawców wspólnie ubiegających się o zamówienie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musi mieć postać elektroniczną opatrzoną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lastRenderedPageBreak/>
        <w:t xml:space="preserve">kwalifikowanym podpisem elektronicznym </w:t>
      </w: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przez osoby uprawnione do reprezentowania każdego z tych wykonawców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>.</w:t>
      </w:r>
    </w:p>
    <w:p w14:paraId="3C0C4675" w14:textId="62C902A9" w:rsidR="00BC2A7D" w:rsidRDefault="00BC2A7D" w:rsidP="00B4492C">
      <w:pPr>
        <w:numPr>
          <w:ilvl w:val="0"/>
          <w:numId w:val="19"/>
        </w:numPr>
        <w:suppressAutoHyphens/>
        <w:spacing w:before="60" w:after="60" w:line="256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W przypadku Wykonawców, którzy 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w celu potwierdzenia spełnienia warunków udziału w postępowaniu polegają na zasobach innych podmiotów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na zasadach określonych w art. 22a ustawy Pzp, w celu wykazania braku istnienia wobec nich podstaw wykluczenia oraz spełniania warunków udziału w postępowaniu – w zakresie w jakim powołują się na ich zasoby – Wykonawca </w:t>
      </w:r>
      <w:r w:rsidRPr="00BC2A7D">
        <w:rPr>
          <w:rFonts w:ascii="Times New Roman" w:hAnsi="Times New Roman" w:cs="Times New Roman"/>
          <w:bCs/>
          <w:sz w:val="24"/>
          <w:szCs w:val="24"/>
          <w:lang w:eastAsia="en-GB"/>
        </w:rPr>
        <w:t>składa Zamawiającemu także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JEDZ tych podmiotów.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hAnsi="Times New Roman" w:cs="Times New Roman"/>
          <w:bCs/>
          <w:sz w:val="24"/>
          <w:szCs w:val="24"/>
          <w:lang w:eastAsia="en-GB"/>
        </w:rPr>
        <w:t xml:space="preserve">JEDZ ww. podmiotów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musi mieć postać elektroniczną opatrzoną kwalifikowanym podpisem elektronicznym </w:t>
      </w: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przez osoby uprawnione do reprezentowania każdego z tych podmiotów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3CB7568D" w14:textId="106198F4" w:rsidR="00784DD6" w:rsidRPr="00B4492C" w:rsidRDefault="00BC2A7D" w:rsidP="00B4492C">
      <w:pPr>
        <w:widowControl w:val="0"/>
        <w:numPr>
          <w:ilvl w:val="0"/>
          <w:numId w:val="19"/>
        </w:numPr>
        <w:suppressAutoHyphens/>
        <w:overflowPunct w:val="0"/>
        <w:autoSpaceDE w:val="0"/>
        <w:autoSpaceDN w:val="0"/>
        <w:adjustRightInd w:val="0"/>
        <w:spacing w:before="120" w:after="120" w:line="288" w:lineRule="auto"/>
        <w:ind w:left="709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u w:val="single"/>
          <w:lang w:eastAsia="en-GB"/>
        </w:rPr>
      </w:pP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nie wymaga składania dokumentów JEDZ dotyczących podwykonawców, na których zdolnościach Wykonawca </w:t>
      </w:r>
      <w:r w:rsidRPr="00B4492C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polega</w:t>
      </w: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przy wykazywaniu spełnienia warunków udziału w postępowaniu (art. 25a ust. 5 ustawy Pzp).</w:t>
      </w:r>
    </w:p>
    <w:p w14:paraId="639CC21B" w14:textId="77777777" w:rsidR="002C24F2" w:rsidRPr="00784DD6" w:rsidRDefault="002C24F2" w:rsidP="00784DD6"/>
    <w:sectPr w:rsidR="002C24F2" w:rsidRPr="00784DD6" w:rsidSect="00346145">
      <w:headerReference w:type="default" r:id="rId15"/>
      <w:footerReference w:type="defaul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A141B" w14:textId="77777777" w:rsidR="00E03971" w:rsidRDefault="00E03971" w:rsidP="00EA3759">
      <w:pPr>
        <w:spacing w:after="0" w:line="240" w:lineRule="auto"/>
      </w:pPr>
      <w:r>
        <w:separator/>
      </w:r>
    </w:p>
  </w:endnote>
  <w:endnote w:type="continuationSeparator" w:id="0">
    <w:p w14:paraId="0397C7B8" w14:textId="77777777" w:rsidR="00E03971" w:rsidRDefault="00E03971" w:rsidP="00EA3759">
      <w:pPr>
        <w:spacing w:after="0" w:line="240" w:lineRule="auto"/>
      </w:pPr>
      <w:r>
        <w:continuationSeparator/>
      </w:r>
    </w:p>
  </w:endnote>
  <w:endnote w:type="continuationNotice" w:id="1">
    <w:p w14:paraId="4E00B3C5" w14:textId="77777777" w:rsidR="00E03971" w:rsidRDefault="00E03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ravek">
    <w:altName w:val="Calibri"/>
    <w:charset w:val="00"/>
    <w:family w:val="auto"/>
    <w:pitch w:val="variable"/>
    <w:sig w:usb0="00000001" w:usb1="5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  <w:sz w:val="24"/>
      </w:rPr>
      <w:id w:val="319540843"/>
      <w:docPartObj>
        <w:docPartGallery w:val="Page Numbers (Bottom of Page)"/>
        <w:docPartUnique/>
      </w:docPartObj>
    </w:sdtPr>
    <w:sdtEndPr/>
    <w:sdtContent>
      <w:sdt>
        <w:sdtPr>
          <w:rPr>
            <w:rFonts w:ascii="Seravek" w:hAnsi="Seravek"/>
            <w:sz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F499CF9" w14:textId="77777777" w:rsidR="00725916" w:rsidRPr="00EA6555" w:rsidRDefault="00725916" w:rsidP="00725916">
            <w:pPr>
              <w:pStyle w:val="Styl1"/>
            </w:pPr>
          </w:p>
          <w:p w14:paraId="6617B89F" w14:textId="77777777" w:rsidR="00725916" w:rsidRDefault="00725916" w:rsidP="00725916">
            <w:pPr>
              <w:pStyle w:val="Stopka"/>
              <w:rPr>
                <w:noProof/>
                <w:color w:val="4D4D4D"/>
                <w:sz w:val="16"/>
                <w:szCs w:val="16"/>
              </w:rPr>
            </w:pPr>
          </w:p>
          <w:p w14:paraId="3712A67F" w14:textId="77777777" w:rsidR="00725916" w:rsidRDefault="00725916" w:rsidP="00725916">
            <w:pPr>
              <w:pStyle w:val="Stopka"/>
              <w:jc w:val="center"/>
              <w:rPr>
                <w:sz w:val="32"/>
              </w:rPr>
            </w:pPr>
            <w:r>
              <w:rPr>
                <w:noProof/>
                <w:color w:val="4D4D4D"/>
                <w:sz w:val="16"/>
                <w:szCs w:val="16"/>
              </w:rPr>
              <w:drawing>
                <wp:inline distT="0" distB="0" distL="0" distR="0" wp14:anchorId="5845AA6A" wp14:editId="03A77882">
                  <wp:extent cx="5732145" cy="417195"/>
                  <wp:effectExtent l="0" t="0" r="0" b="0"/>
                  <wp:docPr id="12" name="Obraz 12" descr="a4_p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4_p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5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A1DD7" w14:textId="77777777" w:rsidR="00725916" w:rsidRPr="00DD1901" w:rsidRDefault="00725916" w:rsidP="00725916">
            <w:pPr>
              <w:pStyle w:val="Stopka"/>
              <w:rPr>
                <w:sz w:val="12"/>
                <w:szCs w:val="12"/>
              </w:rPr>
            </w:pPr>
          </w:p>
          <w:p w14:paraId="04992C25" w14:textId="0264B5A7" w:rsidR="00C81048" w:rsidRPr="00725916" w:rsidRDefault="00725916" w:rsidP="00725916">
            <w:pPr>
              <w:pStyle w:val="Stopka"/>
              <w:spacing w:line="276" w:lineRule="auto"/>
              <w:jc w:val="center"/>
              <w:rPr>
                <w:color w:val="4D4D4D"/>
                <w:sz w:val="16"/>
                <w:szCs w:val="16"/>
              </w:rPr>
            </w:pPr>
            <w:r w:rsidRPr="005C3610">
              <w:rPr>
                <w:color w:val="4D4D4D"/>
                <w:sz w:val="16"/>
                <w:szCs w:val="16"/>
              </w:rPr>
              <w:t>Projekt współfinansowany jest w ramach Programu Operacyjnego Infrastruktura i Środowisko 2014-2020</w:t>
            </w:r>
            <w:r>
              <w:rPr>
                <w:color w:val="4D4D4D"/>
                <w:sz w:val="16"/>
                <w:szCs w:val="16"/>
              </w:rPr>
              <w:br/>
              <w:t>Dofinansowano ze środków Ministra Kultury i Dziedzictwa Narodowego</w:t>
            </w:r>
          </w:p>
        </w:sdtContent>
      </w:sdt>
    </w:sdtContent>
  </w:sdt>
  <w:p w14:paraId="033F35D3" w14:textId="728A0C70" w:rsidR="00C81048" w:rsidRPr="00110F3E" w:rsidRDefault="00C81048" w:rsidP="005A1AFD">
    <w:pPr>
      <w:pStyle w:val="Stopka"/>
      <w:rPr>
        <w:rFonts w:ascii="Seravek" w:hAnsi="Seravek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A1056" w14:textId="77777777" w:rsidR="00725916" w:rsidRPr="00EA6555" w:rsidRDefault="00725916" w:rsidP="00725916">
    <w:pPr>
      <w:pStyle w:val="Styl1"/>
    </w:pPr>
  </w:p>
  <w:p w14:paraId="53217E8B" w14:textId="77777777" w:rsidR="00725916" w:rsidRDefault="00725916" w:rsidP="00725916">
    <w:pPr>
      <w:pStyle w:val="Stopka"/>
      <w:rPr>
        <w:noProof/>
        <w:color w:val="4D4D4D"/>
        <w:sz w:val="16"/>
        <w:szCs w:val="16"/>
      </w:rPr>
    </w:pPr>
  </w:p>
  <w:p w14:paraId="47008964" w14:textId="77777777" w:rsidR="00725916" w:rsidRDefault="00725916" w:rsidP="00725916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</w:rPr>
      <w:drawing>
        <wp:inline distT="0" distB="0" distL="0" distR="0" wp14:anchorId="52D40969" wp14:editId="2B79F4FC">
          <wp:extent cx="5732145" cy="417195"/>
          <wp:effectExtent l="0" t="0" r="0" b="0"/>
          <wp:docPr id="1" name="Obraz 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A39492" w14:textId="77777777" w:rsidR="00725916" w:rsidRPr="00DD1901" w:rsidRDefault="00725916" w:rsidP="00725916">
    <w:pPr>
      <w:pStyle w:val="Stopka"/>
      <w:rPr>
        <w:sz w:val="12"/>
        <w:szCs w:val="12"/>
      </w:rPr>
    </w:pPr>
  </w:p>
  <w:p w14:paraId="70879DAC" w14:textId="77777777" w:rsidR="00725916" w:rsidRPr="005C3610" w:rsidRDefault="00725916" w:rsidP="00725916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7DFEE" w14:textId="77777777" w:rsidR="00E03971" w:rsidRDefault="00E03971" w:rsidP="00EA3759">
      <w:pPr>
        <w:spacing w:after="0" w:line="240" w:lineRule="auto"/>
      </w:pPr>
      <w:r>
        <w:separator/>
      </w:r>
    </w:p>
  </w:footnote>
  <w:footnote w:type="continuationSeparator" w:id="0">
    <w:p w14:paraId="768DC3ED" w14:textId="77777777" w:rsidR="00E03971" w:rsidRDefault="00E03971" w:rsidP="00EA3759">
      <w:pPr>
        <w:spacing w:after="0" w:line="240" w:lineRule="auto"/>
      </w:pPr>
      <w:r>
        <w:continuationSeparator/>
      </w:r>
    </w:p>
  </w:footnote>
  <w:footnote w:type="continuationNotice" w:id="1">
    <w:p w14:paraId="690B9C83" w14:textId="77777777" w:rsidR="00E03971" w:rsidRDefault="00E039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40A8A" w14:textId="77777777" w:rsidR="00C81048" w:rsidRDefault="00C81048" w:rsidP="00957A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4EA2"/>
    <w:multiLevelType w:val="hybridMultilevel"/>
    <w:tmpl w:val="D0A4D086"/>
    <w:lvl w:ilvl="0" w:tplc="9FB8C898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714E46"/>
    <w:multiLevelType w:val="hybridMultilevel"/>
    <w:tmpl w:val="80C0B816"/>
    <w:lvl w:ilvl="0" w:tplc="95B8312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71EFA"/>
    <w:multiLevelType w:val="hybridMultilevel"/>
    <w:tmpl w:val="CDCEED68"/>
    <w:lvl w:ilvl="0" w:tplc="D026C7DC">
      <w:start w:val="1"/>
      <w:numFmt w:val="lowerLetter"/>
      <w:pStyle w:val="najniszaczumowy"/>
      <w:lvlText w:val="%1)"/>
      <w:lvlJc w:val="left"/>
      <w:pPr>
        <w:ind w:left="240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3481" w:hanging="360"/>
      </w:pPr>
    </w:lvl>
    <w:lvl w:ilvl="2" w:tplc="0415001B" w:tentative="1">
      <w:start w:val="1"/>
      <w:numFmt w:val="lowerRoman"/>
      <w:lvlText w:val="%3."/>
      <w:lvlJc w:val="right"/>
      <w:pPr>
        <w:ind w:left="4201" w:hanging="180"/>
      </w:pPr>
    </w:lvl>
    <w:lvl w:ilvl="3" w:tplc="0415000F" w:tentative="1">
      <w:start w:val="1"/>
      <w:numFmt w:val="decimal"/>
      <w:lvlText w:val="%4."/>
      <w:lvlJc w:val="left"/>
      <w:pPr>
        <w:ind w:left="4921" w:hanging="360"/>
      </w:pPr>
    </w:lvl>
    <w:lvl w:ilvl="4" w:tplc="04150019" w:tentative="1">
      <w:start w:val="1"/>
      <w:numFmt w:val="lowerLetter"/>
      <w:lvlText w:val="%5."/>
      <w:lvlJc w:val="left"/>
      <w:pPr>
        <w:ind w:left="5641" w:hanging="360"/>
      </w:pPr>
    </w:lvl>
    <w:lvl w:ilvl="5" w:tplc="0415001B" w:tentative="1">
      <w:start w:val="1"/>
      <w:numFmt w:val="lowerRoman"/>
      <w:lvlText w:val="%6."/>
      <w:lvlJc w:val="right"/>
      <w:pPr>
        <w:ind w:left="6361" w:hanging="180"/>
      </w:pPr>
    </w:lvl>
    <w:lvl w:ilvl="6" w:tplc="0415000F" w:tentative="1">
      <w:start w:val="1"/>
      <w:numFmt w:val="decimal"/>
      <w:lvlText w:val="%7."/>
      <w:lvlJc w:val="left"/>
      <w:pPr>
        <w:ind w:left="7081" w:hanging="360"/>
      </w:pPr>
    </w:lvl>
    <w:lvl w:ilvl="7" w:tplc="04150019" w:tentative="1">
      <w:start w:val="1"/>
      <w:numFmt w:val="lowerLetter"/>
      <w:lvlText w:val="%8."/>
      <w:lvlJc w:val="left"/>
      <w:pPr>
        <w:ind w:left="7801" w:hanging="360"/>
      </w:pPr>
    </w:lvl>
    <w:lvl w:ilvl="8" w:tplc="0415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3" w15:restartNumberingAfterBreak="0">
    <w:nsid w:val="21CA7EFE"/>
    <w:multiLevelType w:val="multilevel"/>
    <w:tmpl w:val="0415001D"/>
    <w:styleLink w:val="Umowapozio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290AB85A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 w:val="0"/>
      </w:rPr>
    </w:lvl>
    <w:lvl w:ilvl="1">
      <w:start w:val="1"/>
      <w:numFmt w:val="decimal"/>
      <w:lvlText w:val="16.%21."/>
      <w:lvlJc w:val="left"/>
      <w:pPr>
        <w:tabs>
          <w:tab w:val="num" w:pos="850"/>
        </w:tabs>
        <w:ind w:left="850" w:hanging="850"/>
      </w:pPr>
      <w:rPr>
        <w:rFonts w:hint="default"/>
        <w:b/>
        <w:i w:val="0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5C06DDD"/>
    <w:multiLevelType w:val="hybridMultilevel"/>
    <w:tmpl w:val="F2229D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80125"/>
    <w:multiLevelType w:val="hybridMultilevel"/>
    <w:tmpl w:val="4A8C732E"/>
    <w:lvl w:ilvl="0" w:tplc="1CD204B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D0D4B4C"/>
    <w:multiLevelType w:val="hybridMultilevel"/>
    <w:tmpl w:val="6B32CE02"/>
    <w:lvl w:ilvl="0" w:tplc="3A509D4C">
      <w:start w:val="1"/>
      <w:numFmt w:val="decimal"/>
      <w:lvlText w:val="%1."/>
      <w:lvlJc w:val="left"/>
      <w:pPr>
        <w:ind w:left="305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A43B3"/>
    <w:multiLevelType w:val="hybridMultilevel"/>
    <w:tmpl w:val="C2E2C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F7B19"/>
    <w:multiLevelType w:val="hybridMultilevel"/>
    <w:tmpl w:val="8DD217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54357"/>
    <w:multiLevelType w:val="multilevel"/>
    <w:tmpl w:val="FE34C5CE"/>
    <w:lvl w:ilvl="0">
      <w:start w:val="1"/>
      <w:numFmt w:val="decimal"/>
      <w:pStyle w:val="UMOWAPOZIOM10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  <w:strike w:val="0"/>
        <w:sz w:val="2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ED06CB1"/>
    <w:multiLevelType w:val="hybridMultilevel"/>
    <w:tmpl w:val="7A8CE23C"/>
    <w:lvl w:ilvl="0" w:tplc="BF5CDE0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63707F"/>
    <w:multiLevelType w:val="multilevel"/>
    <w:tmpl w:val="46EE979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799400F9"/>
    <w:multiLevelType w:val="hybridMultilevel"/>
    <w:tmpl w:val="8DD217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1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5"/>
  </w:num>
  <w:num w:numId="10">
    <w:abstractNumId w:val="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0"/>
  </w:num>
  <w:num w:numId="19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759"/>
    <w:rsid w:val="00000631"/>
    <w:rsid w:val="00000969"/>
    <w:rsid w:val="00001258"/>
    <w:rsid w:val="00002415"/>
    <w:rsid w:val="000030B2"/>
    <w:rsid w:val="000039AB"/>
    <w:rsid w:val="00004FED"/>
    <w:rsid w:val="000129B7"/>
    <w:rsid w:val="000137DC"/>
    <w:rsid w:val="0001433A"/>
    <w:rsid w:val="00014447"/>
    <w:rsid w:val="00014A1C"/>
    <w:rsid w:val="0001574B"/>
    <w:rsid w:val="00020209"/>
    <w:rsid w:val="00020511"/>
    <w:rsid w:val="000206F4"/>
    <w:rsid w:val="00021255"/>
    <w:rsid w:val="00021270"/>
    <w:rsid w:val="00024002"/>
    <w:rsid w:val="00024520"/>
    <w:rsid w:val="00024607"/>
    <w:rsid w:val="000252CC"/>
    <w:rsid w:val="00027E27"/>
    <w:rsid w:val="00030544"/>
    <w:rsid w:val="00030C4B"/>
    <w:rsid w:val="00030E54"/>
    <w:rsid w:val="00031140"/>
    <w:rsid w:val="00032667"/>
    <w:rsid w:val="00033B87"/>
    <w:rsid w:val="00035286"/>
    <w:rsid w:val="000358BE"/>
    <w:rsid w:val="0003724F"/>
    <w:rsid w:val="00040B51"/>
    <w:rsid w:val="00040DAD"/>
    <w:rsid w:val="00044649"/>
    <w:rsid w:val="00044E03"/>
    <w:rsid w:val="000452E3"/>
    <w:rsid w:val="00045ECA"/>
    <w:rsid w:val="0004619C"/>
    <w:rsid w:val="00052ADC"/>
    <w:rsid w:val="0005348B"/>
    <w:rsid w:val="00053945"/>
    <w:rsid w:val="000539D6"/>
    <w:rsid w:val="0005421C"/>
    <w:rsid w:val="000556D4"/>
    <w:rsid w:val="00060109"/>
    <w:rsid w:val="0006041D"/>
    <w:rsid w:val="00062D78"/>
    <w:rsid w:val="000644FE"/>
    <w:rsid w:val="00064E80"/>
    <w:rsid w:val="00065C2A"/>
    <w:rsid w:val="0006645D"/>
    <w:rsid w:val="0006690F"/>
    <w:rsid w:val="000706BD"/>
    <w:rsid w:val="00071482"/>
    <w:rsid w:val="0007365E"/>
    <w:rsid w:val="00073FDC"/>
    <w:rsid w:val="00074346"/>
    <w:rsid w:val="000745CF"/>
    <w:rsid w:val="000755F7"/>
    <w:rsid w:val="00076382"/>
    <w:rsid w:val="000774FF"/>
    <w:rsid w:val="00080FF7"/>
    <w:rsid w:val="0008101C"/>
    <w:rsid w:val="0008245C"/>
    <w:rsid w:val="000833AD"/>
    <w:rsid w:val="000838A1"/>
    <w:rsid w:val="0008523D"/>
    <w:rsid w:val="00087EDA"/>
    <w:rsid w:val="0009024E"/>
    <w:rsid w:val="00091A31"/>
    <w:rsid w:val="0009246C"/>
    <w:rsid w:val="000935C3"/>
    <w:rsid w:val="0009362C"/>
    <w:rsid w:val="00093A2A"/>
    <w:rsid w:val="00094200"/>
    <w:rsid w:val="0009466B"/>
    <w:rsid w:val="00094BED"/>
    <w:rsid w:val="0009649F"/>
    <w:rsid w:val="00096F19"/>
    <w:rsid w:val="000978FA"/>
    <w:rsid w:val="000A1B4A"/>
    <w:rsid w:val="000A1F52"/>
    <w:rsid w:val="000A236D"/>
    <w:rsid w:val="000A464F"/>
    <w:rsid w:val="000A4C3C"/>
    <w:rsid w:val="000A743B"/>
    <w:rsid w:val="000B16E7"/>
    <w:rsid w:val="000B1EAC"/>
    <w:rsid w:val="000B25E2"/>
    <w:rsid w:val="000B2C7B"/>
    <w:rsid w:val="000B3298"/>
    <w:rsid w:val="000B4C77"/>
    <w:rsid w:val="000B6CB3"/>
    <w:rsid w:val="000C09C7"/>
    <w:rsid w:val="000C17DC"/>
    <w:rsid w:val="000C1F6E"/>
    <w:rsid w:val="000C2D21"/>
    <w:rsid w:val="000C3AB7"/>
    <w:rsid w:val="000C5A01"/>
    <w:rsid w:val="000C5D5C"/>
    <w:rsid w:val="000D1DCF"/>
    <w:rsid w:val="000D5C62"/>
    <w:rsid w:val="000D5D8D"/>
    <w:rsid w:val="000D63EB"/>
    <w:rsid w:val="000D702A"/>
    <w:rsid w:val="000D7579"/>
    <w:rsid w:val="000D7FEF"/>
    <w:rsid w:val="000E0393"/>
    <w:rsid w:val="000E43ED"/>
    <w:rsid w:val="000E5320"/>
    <w:rsid w:val="000E626D"/>
    <w:rsid w:val="000E6580"/>
    <w:rsid w:val="000E729B"/>
    <w:rsid w:val="000E7417"/>
    <w:rsid w:val="000F06FB"/>
    <w:rsid w:val="000F26BC"/>
    <w:rsid w:val="000F3397"/>
    <w:rsid w:val="000F375C"/>
    <w:rsid w:val="000F5A35"/>
    <w:rsid w:val="000F5C86"/>
    <w:rsid w:val="000F616B"/>
    <w:rsid w:val="0010453A"/>
    <w:rsid w:val="00105143"/>
    <w:rsid w:val="00105A9F"/>
    <w:rsid w:val="001061F9"/>
    <w:rsid w:val="001063F9"/>
    <w:rsid w:val="001068D5"/>
    <w:rsid w:val="0010756D"/>
    <w:rsid w:val="00111A66"/>
    <w:rsid w:val="001122D2"/>
    <w:rsid w:val="0011299B"/>
    <w:rsid w:val="0011330D"/>
    <w:rsid w:val="00113C46"/>
    <w:rsid w:val="00113E18"/>
    <w:rsid w:val="00115645"/>
    <w:rsid w:val="001168D6"/>
    <w:rsid w:val="0011715E"/>
    <w:rsid w:val="001177E2"/>
    <w:rsid w:val="001225F3"/>
    <w:rsid w:val="0012265B"/>
    <w:rsid w:val="00123DC3"/>
    <w:rsid w:val="0012439A"/>
    <w:rsid w:val="00124D31"/>
    <w:rsid w:val="00124D55"/>
    <w:rsid w:val="001266FE"/>
    <w:rsid w:val="00127039"/>
    <w:rsid w:val="00127318"/>
    <w:rsid w:val="001301E6"/>
    <w:rsid w:val="001329A1"/>
    <w:rsid w:val="00133541"/>
    <w:rsid w:val="00133AC3"/>
    <w:rsid w:val="001344F6"/>
    <w:rsid w:val="00134843"/>
    <w:rsid w:val="00134FCE"/>
    <w:rsid w:val="00136848"/>
    <w:rsid w:val="001371CB"/>
    <w:rsid w:val="001372C9"/>
    <w:rsid w:val="00137AEA"/>
    <w:rsid w:val="001403B6"/>
    <w:rsid w:val="00141BBC"/>
    <w:rsid w:val="00141F3F"/>
    <w:rsid w:val="001420FC"/>
    <w:rsid w:val="001432F4"/>
    <w:rsid w:val="00144394"/>
    <w:rsid w:val="00144B46"/>
    <w:rsid w:val="00145D5F"/>
    <w:rsid w:val="00150903"/>
    <w:rsid w:val="00150D5A"/>
    <w:rsid w:val="00153CFF"/>
    <w:rsid w:val="0015489F"/>
    <w:rsid w:val="001552CF"/>
    <w:rsid w:val="001608A1"/>
    <w:rsid w:val="0016354A"/>
    <w:rsid w:val="00164BFF"/>
    <w:rsid w:val="00164E31"/>
    <w:rsid w:val="00165E35"/>
    <w:rsid w:val="001665BE"/>
    <w:rsid w:val="0016680D"/>
    <w:rsid w:val="0016700E"/>
    <w:rsid w:val="00167268"/>
    <w:rsid w:val="00167EDA"/>
    <w:rsid w:val="00170256"/>
    <w:rsid w:val="001708FC"/>
    <w:rsid w:val="001713CC"/>
    <w:rsid w:val="00172006"/>
    <w:rsid w:val="00172563"/>
    <w:rsid w:val="00173003"/>
    <w:rsid w:val="0017357E"/>
    <w:rsid w:val="0017548A"/>
    <w:rsid w:val="001764BE"/>
    <w:rsid w:val="00176FE1"/>
    <w:rsid w:val="001776AF"/>
    <w:rsid w:val="001800E2"/>
    <w:rsid w:val="0018046E"/>
    <w:rsid w:val="001807CA"/>
    <w:rsid w:val="00180ADD"/>
    <w:rsid w:val="00182FEB"/>
    <w:rsid w:val="0018381C"/>
    <w:rsid w:val="00185123"/>
    <w:rsid w:val="00185253"/>
    <w:rsid w:val="00187546"/>
    <w:rsid w:val="001878FA"/>
    <w:rsid w:val="001900D8"/>
    <w:rsid w:val="0019245D"/>
    <w:rsid w:val="00192497"/>
    <w:rsid w:val="0019266C"/>
    <w:rsid w:val="00192723"/>
    <w:rsid w:val="00192731"/>
    <w:rsid w:val="00192993"/>
    <w:rsid w:val="00192EC6"/>
    <w:rsid w:val="00192FA9"/>
    <w:rsid w:val="00194CFC"/>
    <w:rsid w:val="00195A01"/>
    <w:rsid w:val="00195E7B"/>
    <w:rsid w:val="0019649B"/>
    <w:rsid w:val="00196C37"/>
    <w:rsid w:val="001A06BC"/>
    <w:rsid w:val="001A2618"/>
    <w:rsid w:val="001A2B51"/>
    <w:rsid w:val="001A41ED"/>
    <w:rsid w:val="001A4731"/>
    <w:rsid w:val="001A6DA4"/>
    <w:rsid w:val="001A71AE"/>
    <w:rsid w:val="001A7DBA"/>
    <w:rsid w:val="001B0944"/>
    <w:rsid w:val="001B18E6"/>
    <w:rsid w:val="001B3D00"/>
    <w:rsid w:val="001B3F97"/>
    <w:rsid w:val="001B5851"/>
    <w:rsid w:val="001B7EEB"/>
    <w:rsid w:val="001C0048"/>
    <w:rsid w:val="001C0ED9"/>
    <w:rsid w:val="001C1362"/>
    <w:rsid w:val="001C17C9"/>
    <w:rsid w:val="001C1BD8"/>
    <w:rsid w:val="001C1E86"/>
    <w:rsid w:val="001C20F0"/>
    <w:rsid w:val="001C27F7"/>
    <w:rsid w:val="001C2F49"/>
    <w:rsid w:val="001C3722"/>
    <w:rsid w:val="001C4659"/>
    <w:rsid w:val="001C5938"/>
    <w:rsid w:val="001C7202"/>
    <w:rsid w:val="001C735A"/>
    <w:rsid w:val="001D03B8"/>
    <w:rsid w:val="001D2E35"/>
    <w:rsid w:val="001D2F5E"/>
    <w:rsid w:val="001D4D2B"/>
    <w:rsid w:val="001D6371"/>
    <w:rsid w:val="001D70B4"/>
    <w:rsid w:val="001D76F5"/>
    <w:rsid w:val="001E0159"/>
    <w:rsid w:val="001E3DA7"/>
    <w:rsid w:val="001E4414"/>
    <w:rsid w:val="001E5C9E"/>
    <w:rsid w:val="001E606D"/>
    <w:rsid w:val="001E65CF"/>
    <w:rsid w:val="001E6934"/>
    <w:rsid w:val="001F0F75"/>
    <w:rsid w:val="001F1D9A"/>
    <w:rsid w:val="001F3271"/>
    <w:rsid w:val="001F3DB0"/>
    <w:rsid w:val="001F5815"/>
    <w:rsid w:val="001F62E5"/>
    <w:rsid w:val="001F7600"/>
    <w:rsid w:val="002002A9"/>
    <w:rsid w:val="00202632"/>
    <w:rsid w:val="00202CDB"/>
    <w:rsid w:val="002038DB"/>
    <w:rsid w:val="0020414B"/>
    <w:rsid w:val="00206C3F"/>
    <w:rsid w:val="00207161"/>
    <w:rsid w:val="0020724E"/>
    <w:rsid w:val="002073A8"/>
    <w:rsid w:val="00210CE9"/>
    <w:rsid w:val="0021139E"/>
    <w:rsid w:val="00211517"/>
    <w:rsid w:val="0021228E"/>
    <w:rsid w:val="0021233B"/>
    <w:rsid w:val="00214A3B"/>
    <w:rsid w:val="00220B45"/>
    <w:rsid w:val="00220C2E"/>
    <w:rsid w:val="00221051"/>
    <w:rsid w:val="00221BA5"/>
    <w:rsid w:val="00222B35"/>
    <w:rsid w:val="0022328F"/>
    <w:rsid w:val="00225A90"/>
    <w:rsid w:val="00226C1B"/>
    <w:rsid w:val="002311B5"/>
    <w:rsid w:val="00232621"/>
    <w:rsid w:val="002326D7"/>
    <w:rsid w:val="00234AAF"/>
    <w:rsid w:val="00234EEE"/>
    <w:rsid w:val="0023555A"/>
    <w:rsid w:val="002362C2"/>
    <w:rsid w:val="0023781F"/>
    <w:rsid w:val="002402A2"/>
    <w:rsid w:val="00240EDD"/>
    <w:rsid w:val="002411D3"/>
    <w:rsid w:val="00241247"/>
    <w:rsid w:val="00241B48"/>
    <w:rsid w:val="00241BF2"/>
    <w:rsid w:val="00242293"/>
    <w:rsid w:val="00242C1C"/>
    <w:rsid w:val="00244A7B"/>
    <w:rsid w:val="0024527E"/>
    <w:rsid w:val="0024617D"/>
    <w:rsid w:val="002501B3"/>
    <w:rsid w:val="00250529"/>
    <w:rsid w:val="0025413F"/>
    <w:rsid w:val="00254786"/>
    <w:rsid w:val="002563C0"/>
    <w:rsid w:val="002575AD"/>
    <w:rsid w:val="002576DE"/>
    <w:rsid w:val="00257C14"/>
    <w:rsid w:val="00260595"/>
    <w:rsid w:val="002607F5"/>
    <w:rsid w:val="00260A96"/>
    <w:rsid w:val="00260F0D"/>
    <w:rsid w:val="0026122B"/>
    <w:rsid w:val="00261294"/>
    <w:rsid w:val="00262672"/>
    <w:rsid w:val="002627AD"/>
    <w:rsid w:val="00262F17"/>
    <w:rsid w:val="00264366"/>
    <w:rsid w:val="002647D0"/>
    <w:rsid w:val="00264F93"/>
    <w:rsid w:val="00265430"/>
    <w:rsid w:val="00265434"/>
    <w:rsid w:val="00266E60"/>
    <w:rsid w:val="00271179"/>
    <w:rsid w:val="00271D67"/>
    <w:rsid w:val="00271D90"/>
    <w:rsid w:val="002739AF"/>
    <w:rsid w:val="00273FB5"/>
    <w:rsid w:val="00275134"/>
    <w:rsid w:val="00277733"/>
    <w:rsid w:val="0027784C"/>
    <w:rsid w:val="0028081E"/>
    <w:rsid w:val="00280E8F"/>
    <w:rsid w:val="0028190A"/>
    <w:rsid w:val="002829B9"/>
    <w:rsid w:val="00282FF1"/>
    <w:rsid w:val="00283584"/>
    <w:rsid w:val="0028403B"/>
    <w:rsid w:val="00284AE9"/>
    <w:rsid w:val="002858C0"/>
    <w:rsid w:val="00290635"/>
    <w:rsid w:val="00290E39"/>
    <w:rsid w:val="002934E5"/>
    <w:rsid w:val="002937F7"/>
    <w:rsid w:val="00293DCF"/>
    <w:rsid w:val="00293F20"/>
    <w:rsid w:val="00296625"/>
    <w:rsid w:val="00296CAE"/>
    <w:rsid w:val="00297450"/>
    <w:rsid w:val="002A0870"/>
    <w:rsid w:val="002A1C68"/>
    <w:rsid w:val="002A3BBD"/>
    <w:rsid w:val="002A47EE"/>
    <w:rsid w:val="002A4C74"/>
    <w:rsid w:val="002A5F14"/>
    <w:rsid w:val="002A6965"/>
    <w:rsid w:val="002B1389"/>
    <w:rsid w:val="002B3036"/>
    <w:rsid w:val="002B38D4"/>
    <w:rsid w:val="002B5111"/>
    <w:rsid w:val="002C02CF"/>
    <w:rsid w:val="002C24F2"/>
    <w:rsid w:val="002C29F7"/>
    <w:rsid w:val="002C3755"/>
    <w:rsid w:val="002C5D1E"/>
    <w:rsid w:val="002C5FE7"/>
    <w:rsid w:val="002C6C23"/>
    <w:rsid w:val="002C6D01"/>
    <w:rsid w:val="002D04CD"/>
    <w:rsid w:val="002D0CD0"/>
    <w:rsid w:val="002D0E76"/>
    <w:rsid w:val="002D24C0"/>
    <w:rsid w:val="002D3E29"/>
    <w:rsid w:val="002D4F00"/>
    <w:rsid w:val="002D4F6F"/>
    <w:rsid w:val="002D6C4D"/>
    <w:rsid w:val="002D7B3A"/>
    <w:rsid w:val="002E0746"/>
    <w:rsid w:val="002E07B8"/>
    <w:rsid w:val="002E09ED"/>
    <w:rsid w:val="002E0BA2"/>
    <w:rsid w:val="002E1BD7"/>
    <w:rsid w:val="002E356D"/>
    <w:rsid w:val="002E361E"/>
    <w:rsid w:val="002E3626"/>
    <w:rsid w:val="002E4DDD"/>
    <w:rsid w:val="002E5266"/>
    <w:rsid w:val="002E5FD6"/>
    <w:rsid w:val="002E6995"/>
    <w:rsid w:val="002E70CC"/>
    <w:rsid w:val="002E7943"/>
    <w:rsid w:val="002F0EC5"/>
    <w:rsid w:val="002F0F8A"/>
    <w:rsid w:val="002F26E2"/>
    <w:rsid w:val="002F2C1F"/>
    <w:rsid w:val="002F52F9"/>
    <w:rsid w:val="002F7DA4"/>
    <w:rsid w:val="00301965"/>
    <w:rsid w:val="00302DCF"/>
    <w:rsid w:val="00303BFD"/>
    <w:rsid w:val="00304551"/>
    <w:rsid w:val="00305664"/>
    <w:rsid w:val="00305811"/>
    <w:rsid w:val="003066B9"/>
    <w:rsid w:val="0031347E"/>
    <w:rsid w:val="00314756"/>
    <w:rsid w:val="003151EE"/>
    <w:rsid w:val="0031552B"/>
    <w:rsid w:val="00320343"/>
    <w:rsid w:val="00320E29"/>
    <w:rsid w:val="00321476"/>
    <w:rsid w:val="00321A1C"/>
    <w:rsid w:val="003224D2"/>
    <w:rsid w:val="00322824"/>
    <w:rsid w:val="00322A1D"/>
    <w:rsid w:val="00322C0B"/>
    <w:rsid w:val="00322C37"/>
    <w:rsid w:val="003232D4"/>
    <w:rsid w:val="00323A5B"/>
    <w:rsid w:val="00324D09"/>
    <w:rsid w:val="00324F0D"/>
    <w:rsid w:val="00325A6A"/>
    <w:rsid w:val="00326271"/>
    <w:rsid w:val="003264CA"/>
    <w:rsid w:val="00326D7D"/>
    <w:rsid w:val="00330FEE"/>
    <w:rsid w:val="00331A34"/>
    <w:rsid w:val="00334122"/>
    <w:rsid w:val="00335D57"/>
    <w:rsid w:val="003366C8"/>
    <w:rsid w:val="00340095"/>
    <w:rsid w:val="00340663"/>
    <w:rsid w:val="00340FF2"/>
    <w:rsid w:val="00342C73"/>
    <w:rsid w:val="003431F2"/>
    <w:rsid w:val="0034369D"/>
    <w:rsid w:val="003436EB"/>
    <w:rsid w:val="0034395E"/>
    <w:rsid w:val="0034420A"/>
    <w:rsid w:val="00345D14"/>
    <w:rsid w:val="00346145"/>
    <w:rsid w:val="00346208"/>
    <w:rsid w:val="00346320"/>
    <w:rsid w:val="00346E81"/>
    <w:rsid w:val="00346F4F"/>
    <w:rsid w:val="0034777B"/>
    <w:rsid w:val="003508E8"/>
    <w:rsid w:val="00350D73"/>
    <w:rsid w:val="00353A5E"/>
    <w:rsid w:val="0035494B"/>
    <w:rsid w:val="0036080D"/>
    <w:rsid w:val="0036111B"/>
    <w:rsid w:val="00361E36"/>
    <w:rsid w:val="003626E5"/>
    <w:rsid w:val="00363853"/>
    <w:rsid w:val="0036497A"/>
    <w:rsid w:val="003656B7"/>
    <w:rsid w:val="0036637D"/>
    <w:rsid w:val="00366BE1"/>
    <w:rsid w:val="00370C54"/>
    <w:rsid w:val="003722B5"/>
    <w:rsid w:val="00373828"/>
    <w:rsid w:val="00374B0B"/>
    <w:rsid w:val="0037505C"/>
    <w:rsid w:val="00375317"/>
    <w:rsid w:val="00375DB0"/>
    <w:rsid w:val="00376735"/>
    <w:rsid w:val="00376ECE"/>
    <w:rsid w:val="003803C0"/>
    <w:rsid w:val="003823CD"/>
    <w:rsid w:val="00382E6A"/>
    <w:rsid w:val="0038351E"/>
    <w:rsid w:val="00384A8B"/>
    <w:rsid w:val="00385534"/>
    <w:rsid w:val="00386146"/>
    <w:rsid w:val="00386D28"/>
    <w:rsid w:val="00387186"/>
    <w:rsid w:val="00390688"/>
    <w:rsid w:val="0039080D"/>
    <w:rsid w:val="00390CE3"/>
    <w:rsid w:val="0039114A"/>
    <w:rsid w:val="0039137C"/>
    <w:rsid w:val="0039255B"/>
    <w:rsid w:val="00393641"/>
    <w:rsid w:val="003952CC"/>
    <w:rsid w:val="00396E91"/>
    <w:rsid w:val="003A0B3E"/>
    <w:rsid w:val="003A3AF0"/>
    <w:rsid w:val="003A4F0E"/>
    <w:rsid w:val="003A5421"/>
    <w:rsid w:val="003A5E51"/>
    <w:rsid w:val="003A64CF"/>
    <w:rsid w:val="003B268E"/>
    <w:rsid w:val="003B27DE"/>
    <w:rsid w:val="003B306E"/>
    <w:rsid w:val="003B31EF"/>
    <w:rsid w:val="003B40F5"/>
    <w:rsid w:val="003B4873"/>
    <w:rsid w:val="003B6264"/>
    <w:rsid w:val="003B6777"/>
    <w:rsid w:val="003B7044"/>
    <w:rsid w:val="003C10BA"/>
    <w:rsid w:val="003C11CC"/>
    <w:rsid w:val="003C1E8D"/>
    <w:rsid w:val="003C2EDA"/>
    <w:rsid w:val="003C3015"/>
    <w:rsid w:val="003C38F2"/>
    <w:rsid w:val="003D0C64"/>
    <w:rsid w:val="003D3794"/>
    <w:rsid w:val="003D4084"/>
    <w:rsid w:val="003D438A"/>
    <w:rsid w:val="003D5A33"/>
    <w:rsid w:val="003D67F7"/>
    <w:rsid w:val="003D6A93"/>
    <w:rsid w:val="003D6F23"/>
    <w:rsid w:val="003D7B87"/>
    <w:rsid w:val="003D7C5E"/>
    <w:rsid w:val="003E26C5"/>
    <w:rsid w:val="003E3254"/>
    <w:rsid w:val="003E38D9"/>
    <w:rsid w:val="003E6EE0"/>
    <w:rsid w:val="003E77BD"/>
    <w:rsid w:val="003F0121"/>
    <w:rsid w:val="003F13F8"/>
    <w:rsid w:val="003F14D1"/>
    <w:rsid w:val="003F1653"/>
    <w:rsid w:val="003F2C57"/>
    <w:rsid w:val="003F38AF"/>
    <w:rsid w:val="003F3AB7"/>
    <w:rsid w:val="003F567F"/>
    <w:rsid w:val="003F57BE"/>
    <w:rsid w:val="003F6AC4"/>
    <w:rsid w:val="003F75A0"/>
    <w:rsid w:val="004007AD"/>
    <w:rsid w:val="00400A54"/>
    <w:rsid w:val="00400EDF"/>
    <w:rsid w:val="00400F19"/>
    <w:rsid w:val="004017A1"/>
    <w:rsid w:val="00401D59"/>
    <w:rsid w:val="0040204E"/>
    <w:rsid w:val="004023A8"/>
    <w:rsid w:val="0040452F"/>
    <w:rsid w:val="0040498D"/>
    <w:rsid w:val="0040657E"/>
    <w:rsid w:val="004072C8"/>
    <w:rsid w:val="00407A95"/>
    <w:rsid w:val="004109EB"/>
    <w:rsid w:val="0041257A"/>
    <w:rsid w:val="00412AD2"/>
    <w:rsid w:val="0041347A"/>
    <w:rsid w:val="00413D36"/>
    <w:rsid w:val="0041467A"/>
    <w:rsid w:val="004147A8"/>
    <w:rsid w:val="00415292"/>
    <w:rsid w:val="004158DD"/>
    <w:rsid w:val="004165D8"/>
    <w:rsid w:val="0041669E"/>
    <w:rsid w:val="00417236"/>
    <w:rsid w:val="00417E64"/>
    <w:rsid w:val="0042017F"/>
    <w:rsid w:val="0042075F"/>
    <w:rsid w:val="00421428"/>
    <w:rsid w:val="004220FD"/>
    <w:rsid w:val="00422888"/>
    <w:rsid w:val="00425994"/>
    <w:rsid w:val="00425DCE"/>
    <w:rsid w:val="00427EFA"/>
    <w:rsid w:val="004302BD"/>
    <w:rsid w:val="004317B1"/>
    <w:rsid w:val="00432575"/>
    <w:rsid w:val="0043309A"/>
    <w:rsid w:val="00433338"/>
    <w:rsid w:val="00434431"/>
    <w:rsid w:val="0043540E"/>
    <w:rsid w:val="00436BDD"/>
    <w:rsid w:val="004423C9"/>
    <w:rsid w:val="00442569"/>
    <w:rsid w:val="004436FF"/>
    <w:rsid w:val="00443A7C"/>
    <w:rsid w:val="00444E26"/>
    <w:rsid w:val="00450B21"/>
    <w:rsid w:val="004515BA"/>
    <w:rsid w:val="00452A47"/>
    <w:rsid w:val="004537EE"/>
    <w:rsid w:val="0045472A"/>
    <w:rsid w:val="00454929"/>
    <w:rsid w:val="004554A8"/>
    <w:rsid w:val="00456A85"/>
    <w:rsid w:val="00457BF0"/>
    <w:rsid w:val="00460FAC"/>
    <w:rsid w:val="004612B7"/>
    <w:rsid w:val="004627B6"/>
    <w:rsid w:val="00462BB2"/>
    <w:rsid w:val="004632D6"/>
    <w:rsid w:val="00465E59"/>
    <w:rsid w:val="004663B9"/>
    <w:rsid w:val="0046680E"/>
    <w:rsid w:val="00466850"/>
    <w:rsid w:val="00466F34"/>
    <w:rsid w:val="00467126"/>
    <w:rsid w:val="00467926"/>
    <w:rsid w:val="0047044C"/>
    <w:rsid w:val="004706DD"/>
    <w:rsid w:val="00471441"/>
    <w:rsid w:val="004729C1"/>
    <w:rsid w:val="00472BD5"/>
    <w:rsid w:val="00472E64"/>
    <w:rsid w:val="00473E46"/>
    <w:rsid w:val="00474188"/>
    <w:rsid w:val="00474662"/>
    <w:rsid w:val="00474AB3"/>
    <w:rsid w:val="00474C54"/>
    <w:rsid w:val="004769AD"/>
    <w:rsid w:val="00476B91"/>
    <w:rsid w:val="004852B4"/>
    <w:rsid w:val="00490D78"/>
    <w:rsid w:val="00490EB5"/>
    <w:rsid w:val="00491EDD"/>
    <w:rsid w:val="0049345D"/>
    <w:rsid w:val="00493AE0"/>
    <w:rsid w:val="00494464"/>
    <w:rsid w:val="00495DE5"/>
    <w:rsid w:val="00496CBC"/>
    <w:rsid w:val="004A03ED"/>
    <w:rsid w:val="004A0B0A"/>
    <w:rsid w:val="004A14AA"/>
    <w:rsid w:val="004A1536"/>
    <w:rsid w:val="004A2E82"/>
    <w:rsid w:val="004A4217"/>
    <w:rsid w:val="004A48B8"/>
    <w:rsid w:val="004A68CF"/>
    <w:rsid w:val="004A7526"/>
    <w:rsid w:val="004A7B17"/>
    <w:rsid w:val="004B0825"/>
    <w:rsid w:val="004B0ACB"/>
    <w:rsid w:val="004B0B0D"/>
    <w:rsid w:val="004B0CB8"/>
    <w:rsid w:val="004B1D81"/>
    <w:rsid w:val="004B4A0F"/>
    <w:rsid w:val="004B603B"/>
    <w:rsid w:val="004C09A3"/>
    <w:rsid w:val="004C0D82"/>
    <w:rsid w:val="004C3CEC"/>
    <w:rsid w:val="004C5710"/>
    <w:rsid w:val="004C7E58"/>
    <w:rsid w:val="004D1A1C"/>
    <w:rsid w:val="004D2A38"/>
    <w:rsid w:val="004D34BB"/>
    <w:rsid w:val="004D34E1"/>
    <w:rsid w:val="004D3CB5"/>
    <w:rsid w:val="004D5861"/>
    <w:rsid w:val="004D6543"/>
    <w:rsid w:val="004D66E7"/>
    <w:rsid w:val="004D7FD6"/>
    <w:rsid w:val="004E0C34"/>
    <w:rsid w:val="004E20E8"/>
    <w:rsid w:val="004E211A"/>
    <w:rsid w:val="004E23F9"/>
    <w:rsid w:val="004E3331"/>
    <w:rsid w:val="004E40E9"/>
    <w:rsid w:val="004E4528"/>
    <w:rsid w:val="004E4F28"/>
    <w:rsid w:val="004E6ADD"/>
    <w:rsid w:val="004E74A3"/>
    <w:rsid w:val="004E79B2"/>
    <w:rsid w:val="004E7EBA"/>
    <w:rsid w:val="004F0689"/>
    <w:rsid w:val="004F1E7D"/>
    <w:rsid w:val="004F239E"/>
    <w:rsid w:val="004F6408"/>
    <w:rsid w:val="004F769B"/>
    <w:rsid w:val="004F7CC7"/>
    <w:rsid w:val="005010D6"/>
    <w:rsid w:val="0050189C"/>
    <w:rsid w:val="00502047"/>
    <w:rsid w:val="005021C4"/>
    <w:rsid w:val="005023D6"/>
    <w:rsid w:val="00502D0E"/>
    <w:rsid w:val="00502FDF"/>
    <w:rsid w:val="00503C6B"/>
    <w:rsid w:val="00503D80"/>
    <w:rsid w:val="005040E0"/>
    <w:rsid w:val="005052E6"/>
    <w:rsid w:val="00510DAB"/>
    <w:rsid w:val="005124C8"/>
    <w:rsid w:val="0051282D"/>
    <w:rsid w:val="00513CCE"/>
    <w:rsid w:val="00516942"/>
    <w:rsid w:val="005172ED"/>
    <w:rsid w:val="005223F6"/>
    <w:rsid w:val="00522DC5"/>
    <w:rsid w:val="0052318F"/>
    <w:rsid w:val="0052500B"/>
    <w:rsid w:val="00525E27"/>
    <w:rsid w:val="005260E6"/>
    <w:rsid w:val="00527107"/>
    <w:rsid w:val="005305A9"/>
    <w:rsid w:val="00532CC8"/>
    <w:rsid w:val="00534022"/>
    <w:rsid w:val="00534B9E"/>
    <w:rsid w:val="00534DAD"/>
    <w:rsid w:val="00537AC2"/>
    <w:rsid w:val="00540EE3"/>
    <w:rsid w:val="00540F97"/>
    <w:rsid w:val="00541287"/>
    <w:rsid w:val="005420E9"/>
    <w:rsid w:val="00542481"/>
    <w:rsid w:val="00543275"/>
    <w:rsid w:val="00543553"/>
    <w:rsid w:val="0054399D"/>
    <w:rsid w:val="00543D0A"/>
    <w:rsid w:val="00544AF3"/>
    <w:rsid w:val="00544CD4"/>
    <w:rsid w:val="0055074A"/>
    <w:rsid w:val="00550961"/>
    <w:rsid w:val="005532E0"/>
    <w:rsid w:val="005537DC"/>
    <w:rsid w:val="005540A0"/>
    <w:rsid w:val="0055443F"/>
    <w:rsid w:val="00555723"/>
    <w:rsid w:val="00555815"/>
    <w:rsid w:val="0055709B"/>
    <w:rsid w:val="00557BE2"/>
    <w:rsid w:val="00561700"/>
    <w:rsid w:val="00561758"/>
    <w:rsid w:val="00561BBA"/>
    <w:rsid w:val="0056264B"/>
    <w:rsid w:val="00562F04"/>
    <w:rsid w:val="00563A0A"/>
    <w:rsid w:val="0056415C"/>
    <w:rsid w:val="00564D1E"/>
    <w:rsid w:val="00564EBF"/>
    <w:rsid w:val="00565397"/>
    <w:rsid w:val="00565AC4"/>
    <w:rsid w:val="00565DF4"/>
    <w:rsid w:val="005661CB"/>
    <w:rsid w:val="00566B0E"/>
    <w:rsid w:val="00567A52"/>
    <w:rsid w:val="00567B35"/>
    <w:rsid w:val="00570860"/>
    <w:rsid w:val="00571641"/>
    <w:rsid w:val="00571BF5"/>
    <w:rsid w:val="00571C32"/>
    <w:rsid w:val="00573E67"/>
    <w:rsid w:val="00573FF5"/>
    <w:rsid w:val="00575595"/>
    <w:rsid w:val="0057718D"/>
    <w:rsid w:val="00582032"/>
    <w:rsid w:val="00582A0D"/>
    <w:rsid w:val="00582D34"/>
    <w:rsid w:val="0058468B"/>
    <w:rsid w:val="00585B94"/>
    <w:rsid w:val="00585E95"/>
    <w:rsid w:val="005861F6"/>
    <w:rsid w:val="0058661D"/>
    <w:rsid w:val="005869D2"/>
    <w:rsid w:val="005873BC"/>
    <w:rsid w:val="00590A5A"/>
    <w:rsid w:val="00591681"/>
    <w:rsid w:val="00592F89"/>
    <w:rsid w:val="005937A6"/>
    <w:rsid w:val="00593D4D"/>
    <w:rsid w:val="00593ED4"/>
    <w:rsid w:val="00595272"/>
    <w:rsid w:val="00595739"/>
    <w:rsid w:val="005960D8"/>
    <w:rsid w:val="0059618E"/>
    <w:rsid w:val="00596EA5"/>
    <w:rsid w:val="005972C1"/>
    <w:rsid w:val="005973A0"/>
    <w:rsid w:val="00597A2B"/>
    <w:rsid w:val="005A0433"/>
    <w:rsid w:val="005A0463"/>
    <w:rsid w:val="005A0742"/>
    <w:rsid w:val="005A0845"/>
    <w:rsid w:val="005A0979"/>
    <w:rsid w:val="005A1AFD"/>
    <w:rsid w:val="005A294E"/>
    <w:rsid w:val="005A3E16"/>
    <w:rsid w:val="005A4F0F"/>
    <w:rsid w:val="005A4FE8"/>
    <w:rsid w:val="005B22B8"/>
    <w:rsid w:val="005B26FF"/>
    <w:rsid w:val="005B4A19"/>
    <w:rsid w:val="005B5623"/>
    <w:rsid w:val="005B5A2F"/>
    <w:rsid w:val="005B5D74"/>
    <w:rsid w:val="005B6147"/>
    <w:rsid w:val="005B6ACF"/>
    <w:rsid w:val="005C0B9E"/>
    <w:rsid w:val="005C0F79"/>
    <w:rsid w:val="005C1680"/>
    <w:rsid w:val="005C16A0"/>
    <w:rsid w:val="005C30A1"/>
    <w:rsid w:val="005C3720"/>
    <w:rsid w:val="005C480D"/>
    <w:rsid w:val="005C5466"/>
    <w:rsid w:val="005C6839"/>
    <w:rsid w:val="005C6E1C"/>
    <w:rsid w:val="005D123B"/>
    <w:rsid w:val="005D1EEE"/>
    <w:rsid w:val="005D25A6"/>
    <w:rsid w:val="005D5982"/>
    <w:rsid w:val="005D5A49"/>
    <w:rsid w:val="005D604C"/>
    <w:rsid w:val="005D63F7"/>
    <w:rsid w:val="005D6709"/>
    <w:rsid w:val="005D6EF4"/>
    <w:rsid w:val="005E04E5"/>
    <w:rsid w:val="005E07CE"/>
    <w:rsid w:val="005E0E60"/>
    <w:rsid w:val="005E2F79"/>
    <w:rsid w:val="005E4F98"/>
    <w:rsid w:val="005E6150"/>
    <w:rsid w:val="005E71B1"/>
    <w:rsid w:val="005E7E4C"/>
    <w:rsid w:val="005F0373"/>
    <w:rsid w:val="005F1473"/>
    <w:rsid w:val="005F1523"/>
    <w:rsid w:val="005F3BD8"/>
    <w:rsid w:val="005F3C7E"/>
    <w:rsid w:val="005F4640"/>
    <w:rsid w:val="005F4737"/>
    <w:rsid w:val="005F5679"/>
    <w:rsid w:val="005F5791"/>
    <w:rsid w:val="005F792C"/>
    <w:rsid w:val="00600BE1"/>
    <w:rsid w:val="00600D9C"/>
    <w:rsid w:val="00600FD8"/>
    <w:rsid w:val="00601283"/>
    <w:rsid w:val="006030C0"/>
    <w:rsid w:val="00603D05"/>
    <w:rsid w:val="00603FCA"/>
    <w:rsid w:val="006040F1"/>
    <w:rsid w:val="00604492"/>
    <w:rsid w:val="00604E1C"/>
    <w:rsid w:val="006056E6"/>
    <w:rsid w:val="006065A5"/>
    <w:rsid w:val="006065D5"/>
    <w:rsid w:val="00606906"/>
    <w:rsid w:val="00606E2D"/>
    <w:rsid w:val="00607DF1"/>
    <w:rsid w:val="006101A7"/>
    <w:rsid w:val="00611607"/>
    <w:rsid w:val="006118E9"/>
    <w:rsid w:val="0061631C"/>
    <w:rsid w:val="00620867"/>
    <w:rsid w:val="006209C7"/>
    <w:rsid w:val="00620ACB"/>
    <w:rsid w:val="006222A1"/>
    <w:rsid w:val="00625657"/>
    <w:rsid w:val="0062616E"/>
    <w:rsid w:val="006310C3"/>
    <w:rsid w:val="00634577"/>
    <w:rsid w:val="00637711"/>
    <w:rsid w:val="00637F64"/>
    <w:rsid w:val="00637FEA"/>
    <w:rsid w:val="00640D64"/>
    <w:rsid w:val="00645678"/>
    <w:rsid w:val="0064637E"/>
    <w:rsid w:val="00646498"/>
    <w:rsid w:val="006465CA"/>
    <w:rsid w:val="00650059"/>
    <w:rsid w:val="0065126B"/>
    <w:rsid w:val="00652283"/>
    <w:rsid w:val="00654AC2"/>
    <w:rsid w:val="00655A2E"/>
    <w:rsid w:val="00660667"/>
    <w:rsid w:val="0066241D"/>
    <w:rsid w:val="00665278"/>
    <w:rsid w:val="00665E92"/>
    <w:rsid w:val="006671E5"/>
    <w:rsid w:val="0067163A"/>
    <w:rsid w:val="0067187C"/>
    <w:rsid w:val="00672A35"/>
    <w:rsid w:val="0067382B"/>
    <w:rsid w:val="0067391F"/>
    <w:rsid w:val="006749A1"/>
    <w:rsid w:val="0067500A"/>
    <w:rsid w:val="006761FE"/>
    <w:rsid w:val="0067730E"/>
    <w:rsid w:val="006777D1"/>
    <w:rsid w:val="00681BA5"/>
    <w:rsid w:val="00682446"/>
    <w:rsid w:val="00682D65"/>
    <w:rsid w:val="006837CE"/>
    <w:rsid w:val="006842C2"/>
    <w:rsid w:val="006848DE"/>
    <w:rsid w:val="00690867"/>
    <w:rsid w:val="00690E14"/>
    <w:rsid w:val="00693DC9"/>
    <w:rsid w:val="0069427F"/>
    <w:rsid w:val="00696AC7"/>
    <w:rsid w:val="006A0615"/>
    <w:rsid w:val="006A0CDA"/>
    <w:rsid w:val="006A17AF"/>
    <w:rsid w:val="006A2255"/>
    <w:rsid w:val="006A3907"/>
    <w:rsid w:val="006A3FC2"/>
    <w:rsid w:val="006A4129"/>
    <w:rsid w:val="006A41D9"/>
    <w:rsid w:val="006A556D"/>
    <w:rsid w:val="006A7778"/>
    <w:rsid w:val="006B08BF"/>
    <w:rsid w:val="006B0EF7"/>
    <w:rsid w:val="006B1DF3"/>
    <w:rsid w:val="006B21C4"/>
    <w:rsid w:val="006B3159"/>
    <w:rsid w:val="006B5CDC"/>
    <w:rsid w:val="006B5CF2"/>
    <w:rsid w:val="006B6FD7"/>
    <w:rsid w:val="006B70AC"/>
    <w:rsid w:val="006B778A"/>
    <w:rsid w:val="006C0E49"/>
    <w:rsid w:val="006C1DBE"/>
    <w:rsid w:val="006C375F"/>
    <w:rsid w:val="006C3CB9"/>
    <w:rsid w:val="006C4297"/>
    <w:rsid w:val="006C5207"/>
    <w:rsid w:val="006C62EE"/>
    <w:rsid w:val="006C656B"/>
    <w:rsid w:val="006C6CC4"/>
    <w:rsid w:val="006C6E60"/>
    <w:rsid w:val="006D0509"/>
    <w:rsid w:val="006D06F0"/>
    <w:rsid w:val="006D2E3F"/>
    <w:rsid w:val="006D4631"/>
    <w:rsid w:val="006D5534"/>
    <w:rsid w:val="006D5E79"/>
    <w:rsid w:val="006D7CD3"/>
    <w:rsid w:val="006E0D80"/>
    <w:rsid w:val="006E0E02"/>
    <w:rsid w:val="006E3164"/>
    <w:rsid w:val="006E5459"/>
    <w:rsid w:val="006E7B08"/>
    <w:rsid w:val="006F0AF3"/>
    <w:rsid w:val="006F177E"/>
    <w:rsid w:val="006F43EC"/>
    <w:rsid w:val="006F4E23"/>
    <w:rsid w:val="006F4EDF"/>
    <w:rsid w:val="006F594D"/>
    <w:rsid w:val="006F6F45"/>
    <w:rsid w:val="006F7184"/>
    <w:rsid w:val="006F75E1"/>
    <w:rsid w:val="007016DC"/>
    <w:rsid w:val="00702299"/>
    <w:rsid w:val="00703E5A"/>
    <w:rsid w:val="00704076"/>
    <w:rsid w:val="00704AD7"/>
    <w:rsid w:val="00705673"/>
    <w:rsid w:val="007078DC"/>
    <w:rsid w:val="007079D8"/>
    <w:rsid w:val="00710D8F"/>
    <w:rsid w:val="00712D2B"/>
    <w:rsid w:val="007132A2"/>
    <w:rsid w:val="00713886"/>
    <w:rsid w:val="00713E0C"/>
    <w:rsid w:val="00714D55"/>
    <w:rsid w:val="0071526B"/>
    <w:rsid w:val="0071643A"/>
    <w:rsid w:val="007206DB"/>
    <w:rsid w:val="0072252A"/>
    <w:rsid w:val="00723AC3"/>
    <w:rsid w:val="00725142"/>
    <w:rsid w:val="00725640"/>
    <w:rsid w:val="00725916"/>
    <w:rsid w:val="0072683F"/>
    <w:rsid w:val="00726DBB"/>
    <w:rsid w:val="00727968"/>
    <w:rsid w:val="007302C1"/>
    <w:rsid w:val="00730423"/>
    <w:rsid w:val="00731FF5"/>
    <w:rsid w:val="0073236F"/>
    <w:rsid w:val="00732488"/>
    <w:rsid w:val="00733F4E"/>
    <w:rsid w:val="007345B8"/>
    <w:rsid w:val="00734AC1"/>
    <w:rsid w:val="00735F33"/>
    <w:rsid w:val="00741608"/>
    <w:rsid w:val="007422D7"/>
    <w:rsid w:val="007423EE"/>
    <w:rsid w:val="00742DC5"/>
    <w:rsid w:val="0074484B"/>
    <w:rsid w:val="0074506F"/>
    <w:rsid w:val="00746020"/>
    <w:rsid w:val="00746DA7"/>
    <w:rsid w:val="00747FC5"/>
    <w:rsid w:val="00751F91"/>
    <w:rsid w:val="007527BF"/>
    <w:rsid w:val="00754593"/>
    <w:rsid w:val="00757088"/>
    <w:rsid w:val="0076167E"/>
    <w:rsid w:val="00762767"/>
    <w:rsid w:val="00762FC5"/>
    <w:rsid w:val="00763E8C"/>
    <w:rsid w:val="00763F80"/>
    <w:rsid w:val="00764165"/>
    <w:rsid w:val="007652D3"/>
    <w:rsid w:val="007652D9"/>
    <w:rsid w:val="0076694C"/>
    <w:rsid w:val="007675E1"/>
    <w:rsid w:val="0076775B"/>
    <w:rsid w:val="00772BC7"/>
    <w:rsid w:val="00773A5B"/>
    <w:rsid w:val="00775144"/>
    <w:rsid w:val="00775714"/>
    <w:rsid w:val="00775D8C"/>
    <w:rsid w:val="00775EDB"/>
    <w:rsid w:val="00776169"/>
    <w:rsid w:val="007762C3"/>
    <w:rsid w:val="00777079"/>
    <w:rsid w:val="007773B0"/>
    <w:rsid w:val="00777B0C"/>
    <w:rsid w:val="007827BB"/>
    <w:rsid w:val="0078287B"/>
    <w:rsid w:val="0078295D"/>
    <w:rsid w:val="00783987"/>
    <w:rsid w:val="007839E6"/>
    <w:rsid w:val="00784406"/>
    <w:rsid w:val="00784A3A"/>
    <w:rsid w:val="00784DD6"/>
    <w:rsid w:val="00791DA6"/>
    <w:rsid w:val="00792E1E"/>
    <w:rsid w:val="00793516"/>
    <w:rsid w:val="0079354E"/>
    <w:rsid w:val="00793825"/>
    <w:rsid w:val="007960E2"/>
    <w:rsid w:val="00796168"/>
    <w:rsid w:val="007965BE"/>
    <w:rsid w:val="007A01F0"/>
    <w:rsid w:val="007A0730"/>
    <w:rsid w:val="007A0A4B"/>
    <w:rsid w:val="007A102A"/>
    <w:rsid w:val="007A1F0F"/>
    <w:rsid w:val="007A3DE3"/>
    <w:rsid w:val="007A4A93"/>
    <w:rsid w:val="007A4D19"/>
    <w:rsid w:val="007A70D2"/>
    <w:rsid w:val="007B03AA"/>
    <w:rsid w:val="007B0CA3"/>
    <w:rsid w:val="007B1BA0"/>
    <w:rsid w:val="007B2DB5"/>
    <w:rsid w:val="007B2DD7"/>
    <w:rsid w:val="007B33B3"/>
    <w:rsid w:val="007B3FA1"/>
    <w:rsid w:val="007B4190"/>
    <w:rsid w:val="007B4C54"/>
    <w:rsid w:val="007B519E"/>
    <w:rsid w:val="007B58E3"/>
    <w:rsid w:val="007B6A3B"/>
    <w:rsid w:val="007B6ADC"/>
    <w:rsid w:val="007B768E"/>
    <w:rsid w:val="007C1F3E"/>
    <w:rsid w:val="007C29E0"/>
    <w:rsid w:val="007C2FA0"/>
    <w:rsid w:val="007C310A"/>
    <w:rsid w:val="007C3FB2"/>
    <w:rsid w:val="007C5CCA"/>
    <w:rsid w:val="007C7C3E"/>
    <w:rsid w:val="007D18CD"/>
    <w:rsid w:val="007D1D47"/>
    <w:rsid w:val="007D2C20"/>
    <w:rsid w:val="007D3B87"/>
    <w:rsid w:val="007D4D4A"/>
    <w:rsid w:val="007D4E00"/>
    <w:rsid w:val="007D5444"/>
    <w:rsid w:val="007D5C15"/>
    <w:rsid w:val="007D7961"/>
    <w:rsid w:val="007D7CFC"/>
    <w:rsid w:val="007E0046"/>
    <w:rsid w:val="007E050D"/>
    <w:rsid w:val="007E1080"/>
    <w:rsid w:val="007E10AD"/>
    <w:rsid w:val="007E1EC7"/>
    <w:rsid w:val="007E6E95"/>
    <w:rsid w:val="007F090A"/>
    <w:rsid w:val="007F1242"/>
    <w:rsid w:val="007F2671"/>
    <w:rsid w:val="007F2A1E"/>
    <w:rsid w:val="007F677E"/>
    <w:rsid w:val="007F6ACB"/>
    <w:rsid w:val="007F7130"/>
    <w:rsid w:val="007F7FBE"/>
    <w:rsid w:val="00800F1B"/>
    <w:rsid w:val="008060AD"/>
    <w:rsid w:val="00807151"/>
    <w:rsid w:val="00807B99"/>
    <w:rsid w:val="00807DE9"/>
    <w:rsid w:val="008104C5"/>
    <w:rsid w:val="00810EF4"/>
    <w:rsid w:val="00812E6F"/>
    <w:rsid w:val="00813775"/>
    <w:rsid w:val="00814362"/>
    <w:rsid w:val="00815203"/>
    <w:rsid w:val="00815B64"/>
    <w:rsid w:val="008166AA"/>
    <w:rsid w:val="00816C59"/>
    <w:rsid w:val="00816DDF"/>
    <w:rsid w:val="0081719A"/>
    <w:rsid w:val="0081771F"/>
    <w:rsid w:val="0082177D"/>
    <w:rsid w:val="00821D56"/>
    <w:rsid w:val="00823364"/>
    <w:rsid w:val="0082366D"/>
    <w:rsid w:val="00825D7D"/>
    <w:rsid w:val="008260D5"/>
    <w:rsid w:val="0082668B"/>
    <w:rsid w:val="008267D5"/>
    <w:rsid w:val="008272F4"/>
    <w:rsid w:val="00831BD6"/>
    <w:rsid w:val="00832165"/>
    <w:rsid w:val="00832F80"/>
    <w:rsid w:val="00836672"/>
    <w:rsid w:val="00836DA6"/>
    <w:rsid w:val="008371DF"/>
    <w:rsid w:val="00837302"/>
    <w:rsid w:val="008407A7"/>
    <w:rsid w:val="00841AAA"/>
    <w:rsid w:val="008421F7"/>
    <w:rsid w:val="008447CB"/>
    <w:rsid w:val="00844F55"/>
    <w:rsid w:val="008504E4"/>
    <w:rsid w:val="0085435A"/>
    <w:rsid w:val="00854465"/>
    <w:rsid w:val="008561AD"/>
    <w:rsid w:val="008566A4"/>
    <w:rsid w:val="0086004D"/>
    <w:rsid w:val="008610D6"/>
    <w:rsid w:val="00862128"/>
    <w:rsid w:val="0086278E"/>
    <w:rsid w:val="00862B07"/>
    <w:rsid w:val="008639D5"/>
    <w:rsid w:val="00863BB0"/>
    <w:rsid w:val="008679F5"/>
    <w:rsid w:val="00871A40"/>
    <w:rsid w:val="00872BBA"/>
    <w:rsid w:val="008735E5"/>
    <w:rsid w:val="00873948"/>
    <w:rsid w:val="008739F4"/>
    <w:rsid w:val="00873A32"/>
    <w:rsid w:val="00874972"/>
    <w:rsid w:val="0087501E"/>
    <w:rsid w:val="00880F3B"/>
    <w:rsid w:val="0088139A"/>
    <w:rsid w:val="00883E90"/>
    <w:rsid w:val="008840F3"/>
    <w:rsid w:val="00885092"/>
    <w:rsid w:val="008916EC"/>
    <w:rsid w:val="00893316"/>
    <w:rsid w:val="00893526"/>
    <w:rsid w:val="00895840"/>
    <w:rsid w:val="008A1F38"/>
    <w:rsid w:val="008A4638"/>
    <w:rsid w:val="008A481D"/>
    <w:rsid w:val="008A5930"/>
    <w:rsid w:val="008A78E3"/>
    <w:rsid w:val="008B1FF1"/>
    <w:rsid w:val="008B228E"/>
    <w:rsid w:val="008B3A86"/>
    <w:rsid w:val="008B4109"/>
    <w:rsid w:val="008B4259"/>
    <w:rsid w:val="008B44F2"/>
    <w:rsid w:val="008B4EF1"/>
    <w:rsid w:val="008B6239"/>
    <w:rsid w:val="008C0309"/>
    <w:rsid w:val="008C1232"/>
    <w:rsid w:val="008C28D9"/>
    <w:rsid w:val="008C2D75"/>
    <w:rsid w:val="008C353B"/>
    <w:rsid w:val="008C3EDF"/>
    <w:rsid w:val="008C4EAA"/>
    <w:rsid w:val="008C58A3"/>
    <w:rsid w:val="008C64F3"/>
    <w:rsid w:val="008C732B"/>
    <w:rsid w:val="008D0A3D"/>
    <w:rsid w:val="008D2733"/>
    <w:rsid w:val="008D3925"/>
    <w:rsid w:val="008D5A64"/>
    <w:rsid w:val="008D6241"/>
    <w:rsid w:val="008D64A0"/>
    <w:rsid w:val="008D6613"/>
    <w:rsid w:val="008D76FD"/>
    <w:rsid w:val="008E0312"/>
    <w:rsid w:val="008E03CB"/>
    <w:rsid w:val="008E125D"/>
    <w:rsid w:val="008E27C1"/>
    <w:rsid w:val="008E2C29"/>
    <w:rsid w:val="008E5795"/>
    <w:rsid w:val="008E5AF1"/>
    <w:rsid w:val="008E7D94"/>
    <w:rsid w:val="008F2D5F"/>
    <w:rsid w:val="008F3839"/>
    <w:rsid w:val="008F4A7A"/>
    <w:rsid w:val="008F7E66"/>
    <w:rsid w:val="009012DB"/>
    <w:rsid w:val="00901942"/>
    <w:rsid w:val="00906147"/>
    <w:rsid w:val="009067F1"/>
    <w:rsid w:val="00907061"/>
    <w:rsid w:val="00910AB7"/>
    <w:rsid w:val="00912C5E"/>
    <w:rsid w:val="009138F4"/>
    <w:rsid w:val="00914549"/>
    <w:rsid w:val="00914A3F"/>
    <w:rsid w:val="009164CB"/>
    <w:rsid w:val="00917012"/>
    <w:rsid w:val="00920ECB"/>
    <w:rsid w:val="00921B20"/>
    <w:rsid w:val="009261D3"/>
    <w:rsid w:val="00927FD0"/>
    <w:rsid w:val="009301E9"/>
    <w:rsid w:val="00930663"/>
    <w:rsid w:val="00930E0B"/>
    <w:rsid w:val="00931440"/>
    <w:rsid w:val="0093176B"/>
    <w:rsid w:val="00933215"/>
    <w:rsid w:val="00933949"/>
    <w:rsid w:val="00934BE5"/>
    <w:rsid w:val="00934DB7"/>
    <w:rsid w:val="00935908"/>
    <w:rsid w:val="0094014D"/>
    <w:rsid w:val="009442AD"/>
    <w:rsid w:val="00945E51"/>
    <w:rsid w:val="00946CE9"/>
    <w:rsid w:val="00947050"/>
    <w:rsid w:val="009475FE"/>
    <w:rsid w:val="00952F03"/>
    <w:rsid w:val="009530C3"/>
    <w:rsid w:val="009538E4"/>
    <w:rsid w:val="0095473D"/>
    <w:rsid w:val="009548E0"/>
    <w:rsid w:val="009557CC"/>
    <w:rsid w:val="00955DB2"/>
    <w:rsid w:val="00957A8D"/>
    <w:rsid w:val="00960E73"/>
    <w:rsid w:val="009610D5"/>
    <w:rsid w:val="00962048"/>
    <w:rsid w:val="00963114"/>
    <w:rsid w:val="00963E4F"/>
    <w:rsid w:val="009645F7"/>
    <w:rsid w:val="00964E0A"/>
    <w:rsid w:val="00965015"/>
    <w:rsid w:val="00966891"/>
    <w:rsid w:val="00967747"/>
    <w:rsid w:val="0096791E"/>
    <w:rsid w:val="00967942"/>
    <w:rsid w:val="009721FB"/>
    <w:rsid w:val="0097335E"/>
    <w:rsid w:val="00974529"/>
    <w:rsid w:val="009745AC"/>
    <w:rsid w:val="00976F06"/>
    <w:rsid w:val="0097727C"/>
    <w:rsid w:val="009808D5"/>
    <w:rsid w:val="009819DB"/>
    <w:rsid w:val="00982239"/>
    <w:rsid w:val="009825C1"/>
    <w:rsid w:val="0098327B"/>
    <w:rsid w:val="009858A7"/>
    <w:rsid w:val="00985B16"/>
    <w:rsid w:val="00985B6A"/>
    <w:rsid w:val="00986C78"/>
    <w:rsid w:val="0099021D"/>
    <w:rsid w:val="00991048"/>
    <w:rsid w:val="009913CC"/>
    <w:rsid w:val="00991F69"/>
    <w:rsid w:val="00994741"/>
    <w:rsid w:val="00994AF0"/>
    <w:rsid w:val="009952CD"/>
    <w:rsid w:val="009954F7"/>
    <w:rsid w:val="009958C4"/>
    <w:rsid w:val="0099663C"/>
    <w:rsid w:val="009968B0"/>
    <w:rsid w:val="00996C39"/>
    <w:rsid w:val="009A0A1D"/>
    <w:rsid w:val="009A2153"/>
    <w:rsid w:val="009A2DD4"/>
    <w:rsid w:val="009A3542"/>
    <w:rsid w:val="009A49AC"/>
    <w:rsid w:val="009A4F4B"/>
    <w:rsid w:val="009A6B6B"/>
    <w:rsid w:val="009A739C"/>
    <w:rsid w:val="009A7508"/>
    <w:rsid w:val="009A7605"/>
    <w:rsid w:val="009A7FE1"/>
    <w:rsid w:val="009B0046"/>
    <w:rsid w:val="009B041D"/>
    <w:rsid w:val="009B1E14"/>
    <w:rsid w:val="009B321E"/>
    <w:rsid w:val="009B3611"/>
    <w:rsid w:val="009B5322"/>
    <w:rsid w:val="009B6641"/>
    <w:rsid w:val="009B6F7C"/>
    <w:rsid w:val="009B70EE"/>
    <w:rsid w:val="009B7CEE"/>
    <w:rsid w:val="009C10BA"/>
    <w:rsid w:val="009C2AEF"/>
    <w:rsid w:val="009C2CC7"/>
    <w:rsid w:val="009C76F9"/>
    <w:rsid w:val="009D02CA"/>
    <w:rsid w:val="009D42B6"/>
    <w:rsid w:val="009D4D0F"/>
    <w:rsid w:val="009D5BC5"/>
    <w:rsid w:val="009D7210"/>
    <w:rsid w:val="009D7377"/>
    <w:rsid w:val="009D7525"/>
    <w:rsid w:val="009D7BD5"/>
    <w:rsid w:val="009D7DC1"/>
    <w:rsid w:val="009E03CD"/>
    <w:rsid w:val="009E08AA"/>
    <w:rsid w:val="009E0B29"/>
    <w:rsid w:val="009E1A62"/>
    <w:rsid w:val="009E1F4E"/>
    <w:rsid w:val="009E2C8B"/>
    <w:rsid w:val="009E4F3C"/>
    <w:rsid w:val="009E5398"/>
    <w:rsid w:val="009E6B7C"/>
    <w:rsid w:val="009E7D95"/>
    <w:rsid w:val="009E7F8D"/>
    <w:rsid w:val="009F0187"/>
    <w:rsid w:val="009F0D0C"/>
    <w:rsid w:val="009F1F04"/>
    <w:rsid w:val="009F2B55"/>
    <w:rsid w:val="009F2FBA"/>
    <w:rsid w:val="009F4538"/>
    <w:rsid w:val="009F4C89"/>
    <w:rsid w:val="009F5938"/>
    <w:rsid w:val="009F5F00"/>
    <w:rsid w:val="009F68E5"/>
    <w:rsid w:val="00A00803"/>
    <w:rsid w:val="00A01374"/>
    <w:rsid w:val="00A01760"/>
    <w:rsid w:val="00A01CBB"/>
    <w:rsid w:val="00A01F86"/>
    <w:rsid w:val="00A03BB9"/>
    <w:rsid w:val="00A03C7A"/>
    <w:rsid w:val="00A04DEE"/>
    <w:rsid w:val="00A05B5B"/>
    <w:rsid w:val="00A05E0C"/>
    <w:rsid w:val="00A06AF8"/>
    <w:rsid w:val="00A10D15"/>
    <w:rsid w:val="00A14583"/>
    <w:rsid w:val="00A148F6"/>
    <w:rsid w:val="00A158A3"/>
    <w:rsid w:val="00A164A9"/>
    <w:rsid w:val="00A2020D"/>
    <w:rsid w:val="00A209EC"/>
    <w:rsid w:val="00A21FA1"/>
    <w:rsid w:val="00A22FF4"/>
    <w:rsid w:val="00A23CB0"/>
    <w:rsid w:val="00A241C2"/>
    <w:rsid w:val="00A245D1"/>
    <w:rsid w:val="00A25E7C"/>
    <w:rsid w:val="00A26A77"/>
    <w:rsid w:val="00A26C9A"/>
    <w:rsid w:val="00A26E18"/>
    <w:rsid w:val="00A30BBD"/>
    <w:rsid w:val="00A31C97"/>
    <w:rsid w:val="00A33F01"/>
    <w:rsid w:val="00A347B7"/>
    <w:rsid w:val="00A36529"/>
    <w:rsid w:val="00A37210"/>
    <w:rsid w:val="00A37324"/>
    <w:rsid w:val="00A3765C"/>
    <w:rsid w:val="00A37B00"/>
    <w:rsid w:val="00A40AFE"/>
    <w:rsid w:val="00A40F92"/>
    <w:rsid w:val="00A41859"/>
    <w:rsid w:val="00A41EEC"/>
    <w:rsid w:val="00A42D56"/>
    <w:rsid w:val="00A42DEB"/>
    <w:rsid w:val="00A434F2"/>
    <w:rsid w:val="00A46E85"/>
    <w:rsid w:val="00A50B05"/>
    <w:rsid w:val="00A52A1B"/>
    <w:rsid w:val="00A5466B"/>
    <w:rsid w:val="00A54AD3"/>
    <w:rsid w:val="00A5547D"/>
    <w:rsid w:val="00A56948"/>
    <w:rsid w:val="00A60DC6"/>
    <w:rsid w:val="00A6124E"/>
    <w:rsid w:val="00A621B7"/>
    <w:rsid w:val="00A6255A"/>
    <w:rsid w:val="00A6590D"/>
    <w:rsid w:val="00A66302"/>
    <w:rsid w:val="00A677F3"/>
    <w:rsid w:val="00A67A96"/>
    <w:rsid w:val="00A71E86"/>
    <w:rsid w:val="00A71F01"/>
    <w:rsid w:val="00A73009"/>
    <w:rsid w:val="00A75847"/>
    <w:rsid w:val="00A7646D"/>
    <w:rsid w:val="00A807FD"/>
    <w:rsid w:val="00A81935"/>
    <w:rsid w:val="00A81A50"/>
    <w:rsid w:val="00A81F77"/>
    <w:rsid w:val="00A842C4"/>
    <w:rsid w:val="00A84463"/>
    <w:rsid w:val="00A84EF0"/>
    <w:rsid w:val="00A853C6"/>
    <w:rsid w:val="00A85486"/>
    <w:rsid w:val="00A90020"/>
    <w:rsid w:val="00A9121C"/>
    <w:rsid w:val="00A931AD"/>
    <w:rsid w:val="00A955D4"/>
    <w:rsid w:val="00A95CE7"/>
    <w:rsid w:val="00A95E60"/>
    <w:rsid w:val="00A962B3"/>
    <w:rsid w:val="00A966B8"/>
    <w:rsid w:val="00A972B1"/>
    <w:rsid w:val="00A97802"/>
    <w:rsid w:val="00A97954"/>
    <w:rsid w:val="00AA2FF2"/>
    <w:rsid w:val="00AA3EAF"/>
    <w:rsid w:val="00AA69FB"/>
    <w:rsid w:val="00AA6B96"/>
    <w:rsid w:val="00AB04AA"/>
    <w:rsid w:val="00AB1145"/>
    <w:rsid w:val="00AB1BA0"/>
    <w:rsid w:val="00AB29BB"/>
    <w:rsid w:val="00AB391E"/>
    <w:rsid w:val="00AB3CC3"/>
    <w:rsid w:val="00AB4011"/>
    <w:rsid w:val="00AB5D10"/>
    <w:rsid w:val="00AB6278"/>
    <w:rsid w:val="00AB6688"/>
    <w:rsid w:val="00AC02A8"/>
    <w:rsid w:val="00AC04F3"/>
    <w:rsid w:val="00AC318E"/>
    <w:rsid w:val="00AC3982"/>
    <w:rsid w:val="00AC423E"/>
    <w:rsid w:val="00AC478A"/>
    <w:rsid w:val="00AC47E5"/>
    <w:rsid w:val="00AC4943"/>
    <w:rsid w:val="00AC518F"/>
    <w:rsid w:val="00AC6937"/>
    <w:rsid w:val="00AC764E"/>
    <w:rsid w:val="00AD13E3"/>
    <w:rsid w:val="00AD3878"/>
    <w:rsid w:val="00AD53AC"/>
    <w:rsid w:val="00AE0324"/>
    <w:rsid w:val="00AE0F2A"/>
    <w:rsid w:val="00AE2B05"/>
    <w:rsid w:val="00AE5721"/>
    <w:rsid w:val="00AE6246"/>
    <w:rsid w:val="00AE691E"/>
    <w:rsid w:val="00AE6A85"/>
    <w:rsid w:val="00AE7A68"/>
    <w:rsid w:val="00AE7EA1"/>
    <w:rsid w:val="00AF0343"/>
    <w:rsid w:val="00AF0DEC"/>
    <w:rsid w:val="00AF1011"/>
    <w:rsid w:val="00AF24E9"/>
    <w:rsid w:val="00AF377E"/>
    <w:rsid w:val="00AF4040"/>
    <w:rsid w:val="00AF6F17"/>
    <w:rsid w:val="00B00552"/>
    <w:rsid w:val="00B00F16"/>
    <w:rsid w:val="00B031BB"/>
    <w:rsid w:val="00B0339F"/>
    <w:rsid w:val="00B05A31"/>
    <w:rsid w:val="00B06D52"/>
    <w:rsid w:val="00B07046"/>
    <w:rsid w:val="00B070A6"/>
    <w:rsid w:val="00B07284"/>
    <w:rsid w:val="00B07F41"/>
    <w:rsid w:val="00B1214C"/>
    <w:rsid w:val="00B12526"/>
    <w:rsid w:val="00B14764"/>
    <w:rsid w:val="00B14B62"/>
    <w:rsid w:val="00B15F55"/>
    <w:rsid w:val="00B16B41"/>
    <w:rsid w:val="00B17861"/>
    <w:rsid w:val="00B179F8"/>
    <w:rsid w:val="00B21421"/>
    <w:rsid w:val="00B21718"/>
    <w:rsid w:val="00B21D3B"/>
    <w:rsid w:val="00B22F45"/>
    <w:rsid w:val="00B24DF4"/>
    <w:rsid w:val="00B2526D"/>
    <w:rsid w:val="00B25B60"/>
    <w:rsid w:val="00B25F9B"/>
    <w:rsid w:val="00B26859"/>
    <w:rsid w:val="00B26C8D"/>
    <w:rsid w:val="00B270AE"/>
    <w:rsid w:val="00B27B37"/>
    <w:rsid w:val="00B322E7"/>
    <w:rsid w:val="00B327C4"/>
    <w:rsid w:val="00B32EFC"/>
    <w:rsid w:val="00B37165"/>
    <w:rsid w:val="00B372EE"/>
    <w:rsid w:val="00B3760E"/>
    <w:rsid w:val="00B377F3"/>
    <w:rsid w:val="00B405CD"/>
    <w:rsid w:val="00B42B30"/>
    <w:rsid w:val="00B42BE7"/>
    <w:rsid w:val="00B42F99"/>
    <w:rsid w:val="00B42F9C"/>
    <w:rsid w:val="00B43253"/>
    <w:rsid w:val="00B44411"/>
    <w:rsid w:val="00B446C7"/>
    <w:rsid w:val="00B4492C"/>
    <w:rsid w:val="00B45554"/>
    <w:rsid w:val="00B46EF3"/>
    <w:rsid w:val="00B47AF3"/>
    <w:rsid w:val="00B52949"/>
    <w:rsid w:val="00B550FF"/>
    <w:rsid w:val="00B56B92"/>
    <w:rsid w:val="00B573F7"/>
    <w:rsid w:val="00B603B3"/>
    <w:rsid w:val="00B60776"/>
    <w:rsid w:val="00B6078A"/>
    <w:rsid w:val="00B61B79"/>
    <w:rsid w:val="00B61F38"/>
    <w:rsid w:val="00B6269B"/>
    <w:rsid w:val="00B6302F"/>
    <w:rsid w:val="00B6305B"/>
    <w:rsid w:val="00B63F93"/>
    <w:rsid w:val="00B643A3"/>
    <w:rsid w:val="00B65120"/>
    <w:rsid w:val="00B678A1"/>
    <w:rsid w:val="00B678FE"/>
    <w:rsid w:val="00B70CDB"/>
    <w:rsid w:val="00B724C1"/>
    <w:rsid w:val="00B73805"/>
    <w:rsid w:val="00B742E1"/>
    <w:rsid w:val="00B74ABD"/>
    <w:rsid w:val="00B759E4"/>
    <w:rsid w:val="00B76324"/>
    <w:rsid w:val="00B76BEF"/>
    <w:rsid w:val="00B77B4A"/>
    <w:rsid w:val="00B77D55"/>
    <w:rsid w:val="00B83647"/>
    <w:rsid w:val="00B848CF"/>
    <w:rsid w:val="00B86E06"/>
    <w:rsid w:val="00B9024D"/>
    <w:rsid w:val="00B90C1D"/>
    <w:rsid w:val="00B91312"/>
    <w:rsid w:val="00B91744"/>
    <w:rsid w:val="00B919A3"/>
    <w:rsid w:val="00B91F86"/>
    <w:rsid w:val="00B93467"/>
    <w:rsid w:val="00B940A3"/>
    <w:rsid w:val="00B94322"/>
    <w:rsid w:val="00B94373"/>
    <w:rsid w:val="00B951B0"/>
    <w:rsid w:val="00B96D1E"/>
    <w:rsid w:val="00B976AB"/>
    <w:rsid w:val="00B97D22"/>
    <w:rsid w:val="00BA00C6"/>
    <w:rsid w:val="00BA0936"/>
    <w:rsid w:val="00BA1764"/>
    <w:rsid w:val="00BA19C4"/>
    <w:rsid w:val="00BA1F77"/>
    <w:rsid w:val="00BA3560"/>
    <w:rsid w:val="00BA3AF8"/>
    <w:rsid w:val="00BA42C0"/>
    <w:rsid w:val="00BA44F8"/>
    <w:rsid w:val="00BA7978"/>
    <w:rsid w:val="00BA7DF9"/>
    <w:rsid w:val="00BB1AB0"/>
    <w:rsid w:val="00BB215D"/>
    <w:rsid w:val="00BB23B0"/>
    <w:rsid w:val="00BB2854"/>
    <w:rsid w:val="00BB3D43"/>
    <w:rsid w:val="00BB406B"/>
    <w:rsid w:val="00BB4924"/>
    <w:rsid w:val="00BB5B7C"/>
    <w:rsid w:val="00BC1D50"/>
    <w:rsid w:val="00BC2A7D"/>
    <w:rsid w:val="00BC30EA"/>
    <w:rsid w:val="00BC3C7A"/>
    <w:rsid w:val="00BC444D"/>
    <w:rsid w:val="00BC461C"/>
    <w:rsid w:val="00BC5B27"/>
    <w:rsid w:val="00BC670C"/>
    <w:rsid w:val="00BC6A48"/>
    <w:rsid w:val="00BC6F92"/>
    <w:rsid w:val="00BC7373"/>
    <w:rsid w:val="00BC7A03"/>
    <w:rsid w:val="00BC7A9E"/>
    <w:rsid w:val="00BD0687"/>
    <w:rsid w:val="00BD0C3C"/>
    <w:rsid w:val="00BD10BE"/>
    <w:rsid w:val="00BD197D"/>
    <w:rsid w:val="00BD2F9B"/>
    <w:rsid w:val="00BD3F2D"/>
    <w:rsid w:val="00BD6071"/>
    <w:rsid w:val="00BD6F10"/>
    <w:rsid w:val="00BD7A66"/>
    <w:rsid w:val="00BD7CC3"/>
    <w:rsid w:val="00BE20F0"/>
    <w:rsid w:val="00BE2E3B"/>
    <w:rsid w:val="00BE41D3"/>
    <w:rsid w:val="00BE51B8"/>
    <w:rsid w:val="00BE7266"/>
    <w:rsid w:val="00BE7411"/>
    <w:rsid w:val="00BE7ED1"/>
    <w:rsid w:val="00BF029B"/>
    <w:rsid w:val="00BF11E9"/>
    <w:rsid w:val="00BF4A81"/>
    <w:rsid w:val="00BF4DA4"/>
    <w:rsid w:val="00BF6446"/>
    <w:rsid w:val="00BF668E"/>
    <w:rsid w:val="00C02DD9"/>
    <w:rsid w:val="00C0306A"/>
    <w:rsid w:val="00C041F8"/>
    <w:rsid w:val="00C048DC"/>
    <w:rsid w:val="00C060FB"/>
    <w:rsid w:val="00C1322E"/>
    <w:rsid w:val="00C134E9"/>
    <w:rsid w:val="00C166AD"/>
    <w:rsid w:val="00C1738D"/>
    <w:rsid w:val="00C20A9D"/>
    <w:rsid w:val="00C21888"/>
    <w:rsid w:val="00C221ED"/>
    <w:rsid w:val="00C22377"/>
    <w:rsid w:val="00C239BD"/>
    <w:rsid w:val="00C24B52"/>
    <w:rsid w:val="00C25D38"/>
    <w:rsid w:val="00C25FA7"/>
    <w:rsid w:val="00C26322"/>
    <w:rsid w:val="00C265EB"/>
    <w:rsid w:val="00C26E16"/>
    <w:rsid w:val="00C32C3E"/>
    <w:rsid w:val="00C34A67"/>
    <w:rsid w:val="00C34B40"/>
    <w:rsid w:val="00C35109"/>
    <w:rsid w:val="00C35BBC"/>
    <w:rsid w:val="00C402C7"/>
    <w:rsid w:val="00C42267"/>
    <w:rsid w:val="00C43956"/>
    <w:rsid w:val="00C43B8C"/>
    <w:rsid w:val="00C43EB4"/>
    <w:rsid w:val="00C4471D"/>
    <w:rsid w:val="00C44EDC"/>
    <w:rsid w:val="00C453BE"/>
    <w:rsid w:val="00C454EE"/>
    <w:rsid w:val="00C464DB"/>
    <w:rsid w:val="00C46F81"/>
    <w:rsid w:val="00C479E0"/>
    <w:rsid w:val="00C51B1E"/>
    <w:rsid w:val="00C55FDC"/>
    <w:rsid w:val="00C61BEA"/>
    <w:rsid w:val="00C6331A"/>
    <w:rsid w:val="00C63350"/>
    <w:rsid w:val="00C64C19"/>
    <w:rsid w:val="00C653F2"/>
    <w:rsid w:val="00C65901"/>
    <w:rsid w:val="00C672D3"/>
    <w:rsid w:val="00C6739F"/>
    <w:rsid w:val="00C67A4E"/>
    <w:rsid w:val="00C722F7"/>
    <w:rsid w:val="00C724CA"/>
    <w:rsid w:val="00C738BF"/>
    <w:rsid w:val="00C73F08"/>
    <w:rsid w:val="00C741FA"/>
    <w:rsid w:val="00C74777"/>
    <w:rsid w:val="00C7493D"/>
    <w:rsid w:val="00C76A9A"/>
    <w:rsid w:val="00C76D3F"/>
    <w:rsid w:val="00C77231"/>
    <w:rsid w:val="00C80A2F"/>
    <w:rsid w:val="00C80F1C"/>
    <w:rsid w:val="00C81048"/>
    <w:rsid w:val="00C811E0"/>
    <w:rsid w:val="00C81210"/>
    <w:rsid w:val="00C82116"/>
    <w:rsid w:val="00C824E3"/>
    <w:rsid w:val="00C82502"/>
    <w:rsid w:val="00C84356"/>
    <w:rsid w:val="00C84D9E"/>
    <w:rsid w:val="00C853E4"/>
    <w:rsid w:val="00C85738"/>
    <w:rsid w:val="00C859E5"/>
    <w:rsid w:val="00C86516"/>
    <w:rsid w:val="00C86F34"/>
    <w:rsid w:val="00C90B46"/>
    <w:rsid w:val="00C90D86"/>
    <w:rsid w:val="00C91342"/>
    <w:rsid w:val="00C91ADF"/>
    <w:rsid w:val="00C92B30"/>
    <w:rsid w:val="00C939DE"/>
    <w:rsid w:val="00C93AE7"/>
    <w:rsid w:val="00C95264"/>
    <w:rsid w:val="00C95E54"/>
    <w:rsid w:val="00CA0249"/>
    <w:rsid w:val="00CA152E"/>
    <w:rsid w:val="00CA6173"/>
    <w:rsid w:val="00CA6C14"/>
    <w:rsid w:val="00CA6EB0"/>
    <w:rsid w:val="00CA7453"/>
    <w:rsid w:val="00CB0B34"/>
    <w:rsid w:val="00CB10C9"/>
    <w:rsid w:val="00CB1A5D"/>
    <w:rsid w:val="00CB4653"/>
    <w:rsid w:val="00CB5038"/>
    <w:rsid w:val="00CC04C5"/>
    <w:rsid w:val="00CC05F7"/>
    <w:rsid w:val="00CC1571"/>
    <w:rsid w:val="00CC256F"/>
    <w:rsid w:val="00CC3456"/>
    <w:rsid w:val="00CC4D6C"/>
    <w:rsid w:val="00CC5DCA"/>
    <w:rsid w:val="00CC5F3C"/>
    <w:rsid w:val="00CC66F2"/>
    <w:rsid w:val="00CC7B74"/>
    <w:rsid w:val="00CC7C43"/>
    <w:rsid w:val="00CC7C6B"/>
    <w:rsid w:val="00CC7F8F"/>
    <w:rsid w:val="00CD0224"/>
    <w:rsid w:val="00CD17AC"/>
    <w:rsid w:val="00CD2938"/>
    <w:rsid w:val="00CD2D9F"/>
    <w:rsid w:val="00CD3017"/>
    <w:rsid w:val="00CD68BB"/>
    <w:rsid w:val="00CD6B90"/>
    <w:rsid w:val="00CD771B"/>
    <w:rsid w:val="00CE0E28"/>
    <w:rsid w:val="00CE2208"/>
    <w:rsid w:val="00CE2B4C"/>
    <w:rsid w:val="00CE4221"/>
    <w:rsid w:val="00CE59D2"/>
    <w:rsid w:val="00CE6BE4"/>
    <w:rsid w:val="00CF1427"/>
    <w:rsid w:val="00CF2E89"/>
    <w:rsid w:val="00CF45DC"/>
    <w:rsid w:val="00CF6890"/>
    <w:rsid w:val="00CF7752"/>
    <w:rsid w:val="00CF7B83"/>
    <w:rsid w:val="00CF7DF6"/>
    <w:rsid w:val="00CF7E9C"/>
    <w:rsid w:val="00D00AA7"/>
    <w:rsid w:val="00D01F50"/>
    <w:rsid w:val="00D043F7"/>
    <w:rsid w:val="00D04AED"/>
    <w:rsid w:val="00D04EAF"/>
    <w:rsid w:val="00D05192"/>
    <w:rsid w:val="00D05555"/>
    <w:rsid w:val="00D05B53"/>
    <w:rsid w:val="00D064AA"/>
    <w:rsid w:val="00D107D1"/>
    <w:rsid w:val="00D10D32"/>
    <w:rsid w:val="00D12AFD"/>
    <w:rsid w:val="00D14D3D"/>
    <w:rsid w:val="00D15624"/>
    <w:rsid w:val="00D157B1"/>
    <w:rsid w:val="00D163AF"/>
    <w:rsid w:val="00D166BB"/>
    <w:rsid w:val="00D2242A"/>
    <w:rsid w:val="00D23304"/>
    <w:rsid w:val="00D233A5"/>
    <w:rsid w:val="00D25324"/>
    <w:rsid w:val="00D2731D"/>
    <w:rsid w:val="00D276C4"/>
    <w:rsid w:val="00D27948"/>
    <w:rsid w:val="00D31A4B"/>
    <w:rsid w:val="00D3365F"/>
    <w:rsid w:val="00D33C9C"/>
    <w:rsid w:val="00D340C3"/>
    <w:rsid w:val="00D36C7F"/>
    <w:rsid w:val="00D37DE5"/>
    <w:rsid w:val="00D37E65"/>
    <w:rsid w:val="00D40595"/>
    <w:rsid w:val="00D40CF7"/>
    <w:rsid w:val="00D41AD3"/>
    <w:rsid w:val="00D43C90"/>
    <w:rsid w:val="00D44D2E"/>
    <w:rsid w:val="00D450A6"/>
    <w:rsid w:val="00D47ED8"/>
    <w:rsid w:val="00D5048D"/>
    <w:rsid w:val="00D51339"/>
    <w:rsid w:val="00D5143A"/>
    <w:rsid w:val="00D54963"/>
    <w:rsid w:val="00D55941"/>
    <w:rsid w:val="00D55D2A"/>
    <w:rsid w:val="00D60648"/>
    <w:rsid w:val="00D606D8"/>
    <w:rsid w:val="00D61583"/>
    <w:rsid w:val="00D617D9"/>
    <w:rsid w:val="00D62ACD"/>
    <w:rsid w:val="00D63EBF"/>
    <w:rsid w:val="00D640EF"/>
    <w:rsid w:val="00D65CE4"/>
    <w:rsid w:val="00D6714B"/>
    <w:rsid w:val="00D7000C"/>
    <w:rsid w:val="00D70320"/>
    <w:rsid w:val="00D7050C"/>
    <w:rsid w:val="00D70E6D"/>
    <w:rsid w:val="00D70F06"/>
    <w:rsid w:val="00D70F88"/>
    <w:rsid w:val="00D72625"/>
    <w:rsid w:val="00D733E3"/>
    <w:rsid w:val="00D736A3"/>
    <w:rsid w:val="00D73A40"/>
    <w:rsid w:val="00D74E64"/>
    <w:rsid w:val="00D755FC"/>
    <w:rsid w:val="00D776FE"/>
    <w:rsid w:val="00D80E4B"/>
    <w:rsid w:val="00D8179C"/>
    <w:rsid w:val="00D84DC9"/>
    <w:rsid w:val="00D85426"/>
    <w:rsid w:val="00D85C27"/>
    <w:rsid w:val="00D85F4D"/>
    <w:rsid w:val="00D86D28"/>
    <w:rsid w:val="00D877FA"/>
    <w:rsid w:val="00D91375"/>
    <w:rsid w:val="00D91D8F"/>
    <w:rsid w:val="00D93F99"/>
    <w:rsid w:val="00D9527C"/>
    <w:rsid w:val="00D9586F"/>
    <w:rsid w:val="00D975BD"/>
    <w:rsid w:val="00DA0E24"/>
    <w:rsid w:val="00DA308A"/>
    <w:rsid w:val="00DA40B2"/>
    <w:rsid w:val="00DA5EB6"/>
    <w:rsid w:val="00DA75BD"/>
    <w:rsid w:val="00DA79B8"/>
    <w:rsid w:val="00DB0458"/>
    <w:rsid w:val="00DB1744"/>
    <w:rsid w:val="00DB17E8"/>
    <w:rsid w:val="00DB1CC4"/>
    <w:rsid w:val="00DB2C4C"/>
    <w:rsid w:val="00DB45BA"/>
    <w:rsid w:val="00DB4D09"/>
    <w:rsid w:val="00DB5143"/>
    <w:rsid w:val="00DB67F9"/>
    <w:rsid w:val="00DB6EDD"/>
    <w:rsid w:val="00DB756A"/>
    <w:rsid w:val="00DB7611"/>
    <w:rsid w:val="00DC1426"/>
    <w:rsid w:val="00DC28CC"/>
    <w:rsid w:val="00DC2957"/>
    <w:rsid w:val="00DC2DF8"/>
    <w:rsid w:val="00DC59DF"/>
    <w:rsid w:val="00DD0704"/>
    <w:rsid w:val="00DD0CEA"/>
    <w:rsid w:val="00DD0D62"/>
    <w:rsid w:val="00DD12A0"/>
    <w:rsid w:val="00DD250E"/>
    <w:rsid w:val="00DD29E7"/>
    <w:rsid w:val="00DD2A33"/>
    <w:rsid w:val="00DD2FA3"/>
    <w:rsid w:val="00DD32C5"/>
    <w:rsid w:val="00DD33A5"/>
    <w:rsid w:val="00DD5533"/>
    <w:rsid w:val="00DD5F3E"/>
    <w:rsid w:val="00DD72AF"/>
    <w:rsid w:val="00DD789D"/>
    <w:rsid w:val="00DE107F"/>
    <w:rsid w:val="00DE1E33"/>
    <w:rsid w:val="00DE28E6"/>
    <w:rsid w:val="00DE2CEB"/>
    <w:rsid w:val="00DE2E49"/>
    <w:rsid w:val="00DE329F"/>
    <w:rsid w:val="00DE3B0B"/>
    <w:rsid w:val="00DE5CDF"/>
    <w:rsid w:val="00DE6C31"/>
    <w:rsid w:val="00DF0F85"/>
    <w:rsid w:val="00DF1231"/>
    <w:rsid w:val="00DF1300"/>
    <w:rsid w:val="00DF249C"/>
    <w:rsid w:val="00DF3489"/>
    <w:rsid w:val="00DF3D54"/>
    <w:rsid w:val="00DF4349"/>
    <w:rsid w:val="00DF458E"/>
    <w:rsid w:val="00DF4925"/>
    <w:rsid w:val="00DF4959"/>
    <w:rsid w:val="00DF5D46"/>
    <w:rsid w:val="00DF6261"/>
    <w:rsid w:val="00E00071"/>
    <w:rsid w:val="00E00082"/>
    <w:rsid w:val="00E00A18"/>
    <w:rsid w:val="00E00BED"/>
    <w:rsid w:val="00E021E5"/>
    <w:rsid w:val="00E02BC8"/>
    <w:rsid w:val="00E03971"/>
    <w:rsid w:val="00E03B12"/>
    <w:rsid w:val="00E05092"/>
    <w:rsid w:val="00E06B4F"/>
    <w:rsid w:val="00E07B85"/>
    <w:rsid w:val="00E110EB"/>
    <w:rsid w:val="00E12C96"/>
    <w:rsid w:val="00E12E08"/>
    <w:rsid w:val="00E13546"/>
    <w:rsid w:val="00E13731"/>
    <w:rsid w:val="00E14E3A"/>
    <w:rsid w:val="00E20EEB"/>
    <w:rsid w:val="00E21185"/>
    <w:rsid w:val="00E21F25"/>
    <w:rsid w:val="00E22815"/>
    <w:rsid w:val="00E22C6B"/>
    <w:rsid w:val="00E2371F"/>
    <w:rsid w:val="00E237A8"/>
    <w:rsid w:val="00E238E3"/>
    <w:rsid w:val="00E25E62"/>
    <w:rsid w:val="00E2611F"/>
    <w:rsid w:val="00E2712A"/>
    <w:rsid w:val="00E27939"/>
    <w:rsid w:val="00E27B4D"/>
    <w:rsid w:val="00E31878"/>
    <w:rsid w:val="00E319FC"/>
    <w:rsid w:val="00E349D0"/>
    <w:rsid w:val="00E34C26"/>
    <w:rsid w:val="00E35014"/>
    <w:rsid w:val="00E378F7"/>
    <w:rsid w:val="00E4241E"/>
    <w:rsid w:val="00E42631"/>
    <w:rsid w:val="00E42739"/>
    <w:rsid w:val="00E42971"/>
    <w:rsid w:val="00E42CF1"/>
    <w:rsid w:val="00E474B3"/>
    <w:rsid w:val="00E47574"/>
    <w:rsid w:val="00E476FA"/>
    <w:rsid w:val="00E5159A"/>
    <w:rsid w:val="00E52A77"/>
    <w:rsid w:val="00E537E9"/>
    <w:rsid w:val="00E54514"/>
    <w:rsid w:val="00E54699"/>
    <w:rsid w:val="00E55166"/>
    <w:rsid w:val="00E554B7"/>
    <w:rsid w:val="00E56CD0"/>
    <w:rsid w:val="00E57F23"/>
    <w:rsid w:val="00E60963"/>
    <w:rsid w:val="00E619E9"/>
    <w:rsid w:val="00E6260E"/>
    <w:rsid w:val="00E629FA"/>
    <w:rsid w:val="00E63FD9"/>
    <w:rsid w:val="00E6601E"/>
    <w:rsid w:val="00E660E7"/>
    <w:rsid w:val="00E663A7"/>
    <w:rsid w:val="00E67721"/>
    <w:rsid w:val="00E71DE9"/>
    <w:rsid w:val="00E7257E"/>
    <w:rsid w:val="00E728E7"/>
    <w:rsid w:val="00E7325B"/>
    <w:rsid w:val="00E734A0"/>
    <w:rsid w:val="00E73FF9"/>
    <w:rsid w:val="00E803DD"/>
    <w:rsid w:val="00E807B0"/>
    <w:rsid w:val="00E80967"/>
    <w:rsid w:val="00E81BBA"/>
    <w:rsid w:val="00E866CC"/>
    <w:rsid w:val="00E86F21"/>
    <w:rsid w:val="00E87AE0"/>
    <w:rsid w:val="00E87CAB"/>
    <w:rsid w:val="00E91889"/>
    <w:rsid w:val="00E92076"/>
    <w:rsid w:val="00E957F6"/>
    <w:rsid w:val="00E966CC"/>
    <w:rsid w:val="00E969F7"/>
    <w:rsid w:val="00E97D1C"/>
    <w:rsid w:val="00E97EBE"/>
    <w:rsid w:val="00E97F0C"/>
    <w:rsid w:val="00EA0404"/>
    <w:rsid w:val="00EA0A68"/>
    <w:rsid w:val="00EA0B63"/>
    <w:rsid w:val="00EA3759"/>
    <w:rsid w:val="00EA3BD0"/>
    <w:rsid w:val="00EA5926"/>
    <w:rsid w:val="00EA59D3"/>
    <w:rsid w:val="00EA68C3"/>
    <w:rsid w:val="00EA6D38"/>
    <w:rsid w:val="00EA7710"/>
    <w:rsid w:val="00EB02AC"/>
    <w:rsid w:val="00EB22A7"/>
    <w:rsid w:val="00EB4CFA"/>
    <w:rsid w:val="00EB57A0"/>
    <w:rsid w:val="00EB5C5B"/>
    <w:rsid w:val="00EB6129"/>
    <w:rsid w:val="00EB6FB1"/>
    <w:rsid w:val="00EC000B"/>
    <w:rsid w:val="00EC088E"/>
    <w:rsid w:val="00EC16C9"/>
    <w:rsid w:val="00EC1D50"/>
    <w:rsid w:val="00EC2C16"/>
    <w:rsid w:val="00EC3913"/>
    <w:rsid w:val="00EC5278"/>
    <w:rsid w:val="00EC557B"/>
    <w:rsid w:val="00ED0325"/>
    <w:rsid w:val="00ED03C4"/>
    <w:rsid w:val="00ED07BA"/>
    <w:rsid w:val="00ED07ED"/>
    <w:rsid w:val="00ED0C37"/>
    <w:rsid w:val="00ED26CF"/>
    <w:rsid w:val="00ED3C96"/>
    <w:rsid w:val="00ED3E8D"/>
    <w:rsid w:val="00ED46DC"/>
    <w:rsid w:val="00ED492B"/>
    <w:rsid w:val="00ED5479"/>
    <w:rsid w:val="00ED7E04"/>
    <w:rsid w:val="00EE0D12"/>
    <w:rsid w:val="00EE2113"/>
    <w:rsid w:val="00EE2175"/>
    <w:rsid w:val="00EE3404"/>
    <w:rsid w:val="00EE4B20"/>
    <w:rsid w:val="00EE5E6E"/>
    <w:rsid w:val="00EE6AE5"/>
    <w:rsid w:val="00EE7444"/>
    <w:rsid w:val="00EE7EB1"/>
    <w:rsid w:val="00EF3306"/>
    <w:rsid w:val="00EF5239"/>
    <w:rsid w:val="00EF5BD1"/>
    <w:rsid w:val="00F0026F"/>
    <w:rsid w:val="00F002FA"/>
    <w:rsid w:val="00F00BB6"/>
    <w:rsid w:val="00F00E75"/>
    <w:rsid w:val="00F01C26"/>
    <w:rsid w:val="00F02A35"/>
    <w:rsid w:val="00F03E2D"/>
    <w:rsid w:val="00F03E49"/>
    <w:rsid w:val="00F04055"/>
    <w:rsid w:val="00F04DC7"/>
    <w:rsid w:val="00F060FE"/>
    <w:rsid w:val="00F07363"/>
    <w:rsid w:val="00F07CDD"/>
    <w:rsid w:val="00F100F8"/>
    <w:rsid w:val="00F12A38"/>
    <w:rsid w:val="00F16A87"/>
    <w:rsid w:val="00F17950"/>
    <w:rsid w:val="00F213C6"/>
    <w:rsid w:val="00F23097"/>
    <w:rsid w:val="00F23642"/>
    <w:rsid w:val="00F23F6D"/>
    <w:rsid w:val="00F24417"/>
    <w:rsid w:val="00F244F0"/>
    <w:rsid w:val="00F251A8"/>
    <w:rsid w:val="00F2548F"/>
    <w:rsid w:val="00F262BE"/>
    <w:rsid w:val="00F2687F"/>
    <w:rsid w:val="00F26FF4"/>
    <w:rsid w:val="00F278F8"/>
    <w:rsid w:val="00F314C8"/>
    <w:rsid w:val="00F34E47"/>
    <w:rsid w:val="00F3503A"/>
    <w:rsid w:val="00F35CD7"/>
    <w:rsid w:val="00F3608A"/>
    <w:rsid w:val="00F37716"/>
    <w:rsid w:val="00F40147"/>
    <w:rsid w:val="00F401C5"/>
    <w:rsid w:val="00F42609"/>
    <w:rsid w:val="00F43872"/>
    <w:rsid w:val="00F44019"/>
    <w:rsid w:val="00F4643B"/>
    <w:rsid w:val="00F46B6E"/>
    <w:rsid w:val="00F5171A"/>
    <w:rsid w:val="00F51F3A"/>
    <w:rsid w:val="00F54116"/>
    <w:rsid w:val="00F548A8"/>
    <w:rsid w:val="00F55BEE"/>
    <w:rsid w:val="00F55CF2"/>
    <w:rsid w:val="00F55FE6"/>
    <w:rsid w:val="00F56D9E"/>
    <w:rsid w:val="00F57B3E"/>
    <w:rsid w:val="00F61E2A"/>
    <w:rsid w:val="00F7044D"/>
    <w:rsid w:val="00F72168"/>
    <w:rsid w:val="00F72DB8"/>
    <w:rsid w:val="00F7320B"/>
    <w:rsid w:val="00F73D90"/>
    <w:rsid w:val="00F73E04"/>
    <w:rsid w:val="00F75173"/>
    <w:rsid w:val="00F767E7"/>
    <w:rsid w:val="00F76DDE"/>
    <w:rsid w:val="00F7728E"/>
    <w:rsid w:val="00F77A81"/>
    <w:rsid w:val="00F77AC6"/>
    <w:rsid w:val="00F824BE"/>
    <w:rsid w:val="00F82FA9"/>
    <w:rsid w:val="00F830C3"/>
    <w:rsid w:val="00F83373"/>
    <w:rsid w:val="00F83509"/>
    <w:rsid w:val="00F84AA4"/>
    <w:rsid w:val="00F84D8B"/>
    <w:rsid w:val="00F86189"/>
    <w:rsid w:val="00F86DC6"/>
    <w:rsid w:val="00F9045C"/>
    <w:rsid w:val="00F919BC"/>
    <w:rsid w:val="00F92545"/>
    <w:rsid w:val="00F94BC5"/>
    <w:rsid w:val="00FA0169"/>
    <w:rsid w:val="00FA0255"/>
    <w:rsid w:val="00FA2C31"/>
    <w:rsid w:val="00FA38E8"/>
    <w:rsid w:val="00FA43FF"/>
    <w:rsid w:val="00FA5DFC"/>
    <w:rsid w:val="00FB3A86"/>
    <w:rsid w:val="00FB4C75"/>
    <w:rsid w:val="00FB5F02"/>
    <w:rsid w:val="00FC01E5"/>
    <w:rsid w:val="00FC0DD7"/>
    <w:rsid w:val="00FC0F29"/>
    <w:rsid w:val="00FC5538"/>
    <w:rsid w:val="00FC567F"/>
    <w:rsid w:val="00FC5B66"/>
    <w:rsid w:val="00FD114A"/>
    <w:rsid w:val="00FD1B37"/>
    <w:rsid w:val="00FD364B"/>
    <w:rsid w:val="00FD4B2A"/>
    <w:rsid w:val="00FD666E"/>
    <w:rsid w:val="00FE0CAE"/>
    <w:rsid w:val="00FE11BC"/>
    <w:rsid w:val="00FE18E1"/>
    <w:rsid w:val="00FE1B88"/>
    <w:rsid w:val="00FE24FD"/>
    <w:rsid w:val="00FE446F"/>
    <w:rsid w:val="00FE4AD6"/>
    <w:rsid w:val="00FE6A6D"/>
    <w:rsid w:val="00FE6F81"/>
    <w:rsid w:val="00FF0B62"/>
    <w:rsid w:val="00FF4207"/>
    <w:rsid w:val="00FF4865"/>
    <w:rsid w:val="00FF5F22"/>
    <w:rsid w:val="00FF5FDE"/>
    <w:rsid w:val="00FF664A"/>
    <w:rsid w:val="00FF7960"/>
    <w:rsid w:val="2E9290B8"/>
    <w:rsid w:val="31289A72"/>
    <w:rsid w:val="4E38E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90EC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qFormat/>
    <w:rsid w:val="00EA375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A37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aliases w:val="h3,(Alt+3),L3,H3,h31,h32,h311,h33,h312,h34,h313,h35,h314,h36,h315,h37,h316,h38,h317,h39,h318,h310,h319,h3110,h320,h3111,h321,h331,h3121,h341,h3131,h351,h3141,h361,h3151,h371,h3161,h381,h3171,h391,h3181,h3101,h3191,h31101,H31"/>
    <w:basedOn w:val="Normalny"/>
    <w:next w:val="Normalny"/>
    <w:link w:val="Nagwek3Znak"/>
    <w:unhideWhenUsed/>
    <w:qFormat/>
    <w:rsid w:val="00EA37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375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EA3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A37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aliases w:val="h3 Znak,(Alt+3) Znak,L3 Znak,H3 Znak,h31 Znak,h32 Znak,h311 Znak,h33 Znak,h312 Znak,h34 Znak,h313 Znak,h35 Znak,h314 Znak,h36 Znak,h315 Znak,h37 Znak,h316 Znak,h38 Znak,h317 Znak,h39 Znak,h318 Znak,h310 Znak,h319 Znak,h3110 Znak,H31 Znak"/>
    <w:basedOn w:val="Domylnaczcionkaakapitu"/>
    <w:link w:val="Nagwek3"/>
    <w:rsid w:val="00EA375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375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numbering" w:customStyle="1" w:styleId="Umowapoziom1">
    <w:name w:val="Umowa poziom 1"/>
    <w:basedOn w:val="Bezlisty"/>
    <w:uiPriority w:val="99"/>
    <w:rsid w:val="00EA3759"/>
    <w:pPr>
      <w:numPr>
        <w:numId w:val="1"/>
      </w:numPr>
    </w:p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EA375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EA37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3759"/>
    <w:pPr>
      <w:outlineLvl w:val="9"/>
    </w:pPr>
  </w:style>
  <w:style w:type="paragraph" w:customStyle="1" w:styleId="UMOWAPOZIOM10">
    <w:name w:val="UMOWA POZIOM 1"/>
    <w:basedOn w:val="Akapitzlist"/>
    <w:link w:val="UMOWAPOZIOM1Znak"/>
    <w:qFormat/>
    <w:rsid w:val="00EA3759"/>
    <w:pPr>
      <w:numPr>
        <w:numId w:val="2"/>
      </w:numPr>
      <w:spacing w:before="120" w:after="120"/>
      <w:contextualSpacing w:val="0"/>
    </w:pPr>
    <w:rPr>
      <w:rFonts w:ascii="Seravek" w:hAnsi="Seravek" w:cs="Arial"/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4D3CB5"/>
    <w:pPr>
      <w:tabs>
        <w:tab w:val="right" w:leader="dot" w:pos="9062"/>
      </w:tabs>
      <w:spacing w:after="100" w:line="240" w:lineRule="auto"/>
      <w:ind w:left="426"/>
    </w:pPr>
    <w:rPr>
      <w:rFonts w:ascii="Times New Roman" w:eastAsiaTheme="minorEastAsia" w:hAnsi="Times New Roman" w:cs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EA3759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UMOWAPOZIOM1Znak">
    <w:name w:val="UMOWA POZIOM 1 Znak"/>
    <w:basedOn w:val="AkapitzlistZnak"/>
    <w:link w:val="UMOWAPOZIOM10"/>
    <w:rsid w:val="00EA3759"/>
    <w:rPr>
      <w:rFonts w:ascii="Seravek" w:hAnsi="Seravek" w:cs="Arial"/>
      <w:b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A3759"/>
    <w:pPr>
      <w:tabs>
        <w:tab w:val="left" w:pos="426"/>
        <w:tab w:val="right" w:leader="dot" w:pos="9062"/>
      </w:tabs>
      <w:spacing w:after="100" w:line="240" w:lineRule="auto"/>
    </w:pPr>
    <w:rPr>
      <w:rFonts w:ascii="Times New Roman" w:eastAsiaTheme="minorEastAsia" w:hAnsi="Times New Roman" w:cs="Times New Roman"/>
      <w:b/>
      <w:noProof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EA3759"/>
    <w:pPr>
      <w:spacing w:after="100" w:line="240" w:lineRule="auto"/>
      <w:ind w:left="44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Umowa11">
    <w:name w:val="Umowa 1.1"/>
    <w:basedOn w:val="UMOWAPOZIOM10"/>
    <w:link w:val="Umowa11Znak"/>
    <w:qFormat/>
    <w:rsid w:val="00EA3759"/>
    <w:pPr>
      <w:numPr>
        <w:ilvl w:val="1"/>
      </w:numPr>
      <w:spacing w:line="276" w:lineRule="auto"/>
      <w:jc w:val="both"/>
    </w:pPr>
    <w:rPr>
      <w:b w:val="0"/>
    </w:rPr>
  </w:style>
  <w:style w:type="paragraph" w:customStyle="1" w:styleId="rdnagwek">
    <w:name w:val="Śródnagłówek"/>
    <w:basedOn w:val="Umowa11"/>
    <w:link w:val="rdnagwekZnak"/>
    <w:qFormat/>
    <w:rsid w:val="00EA3759"/>
    <w:pPr>
      <w:numPr>
        <w:ilvl w:val="0"/>
        <w:numId w:val="0"/>
      </w:numPr>
      <w:spacing w:after="0"/>
      <w:ind w:left="993" w:hanging="633"/>
    </w:pPr>
    <w:rPr>
      <w:b/>
    </w:rPr>
  </w:style>
  <w:style w:type="character" w:customStyle="1" w:styleId="Umowa11Znak">
    <w:name w:val="Umowa 1.1 Znak"/>
    <w:basedOn w:val="UMOWAPOZIOM1Znak"/>
    <w:link w:val="Umowa11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customStyle="1" w:styleId="Umowa111">
    <w:name w:val="Umowa 1.1.1"/>
    <w:basedOn w:val="Umowa11"/>
    <w:link w:val="Umowa111Znak"/>
    <w:qFormat/>
    <w:rsid w:val="00EA3759"/>
    <w:pPr>
      <w:numPr>
        <w:ilvl w:val="0"/>
        <w:numId w:val="0"/>
      </w:numPr>
      <w:ind w:left="2041"/>
    </w:pPr>
  </w:style>
  <w:style w:type="character" w:customStyle="1" w:styleId="rdnagwekZnak">
    <w:name w:val="Śródnagłówek Znak"/>
    <w:basedOn w:val="Umowa11Znak"/>
    <w:link w:val="rdnagwek"/>
    <w:rsid w:val="00EA3759"/>
    <w:rPr>
      <w:rFonts w:ascii="Seravek" w:hAnsi="Seravek" w:cs="Arial"/>
      <w:b/>
      <w:sz w:val="24"/>
      <w:szCs w:val="24"/>
      <w:lang w:eastAsia="pl-PL"/>
    </w:rPr>
  </w:style>
  <w:style w:type="paragraph" w:customStyle="1" w:styleId="najniszaczumowy">
    <w:name w:val="najniższa część umowy"/>
    <w:basedOn w:val="Umowa111"/>
    <w:link w:val="najniszaczumowyZnak"/>
    <w:rsid w:val="00EA3759"/>
    <w:pPr>
      <w:numPr>
        <w:numId w:val="3"/>
      </w:numPr>
    </w:pPr>
  </w:style>
  <w:style w:type="character" w:customStyle="1" w:styleId="Umowa111Znak">
    <w:name w:val="Umowa 1.1.1 Znak"/>
    <w:basedOn w:val="Umowa11Znak"/>
    <w:link w:val="Umowa111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EA3759"/>
    <w:rPr>
      <w:sz w:val="16"/>
      <w:szCs w:val="16"/>
    </w:rPr>
  </w:style>
  <w:style w:type="character" w:customStyle="1" w:styleId="najniszaczumowyZnak">
    <w:name w:val="najniższa część umowy Znak"/>
    <w:basedOn w:val="Umowa111Znak"/>
    <w:link w:val="najniszaczumowy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styleId="Tekstkomentarza">
    <w:name w:val="annotation text"/>
    <w:aliases w:val="ct,Comment Text"/>
    <w:basedOn w:val="Normalny"/>
    <w:link w:val="Tekstkomentarza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ct Znak1,Comment Text Znak"/>
    <w:basedOn w:val="Domylnaczcionkaakapitu"/>
    <w:link w:val="Tekstkomentarza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37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375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3759"/>
    <w:pPr>
      <w:spacing w:after="0" w:line="240" w:lineRule="auto"/>
    </w:pPr>
    <w:rPr>
      <w:rFonts w:ascii="Segoe U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759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A375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3759"/>
    <w:rPr>
      <w:color w:val="0563C1" w:themeColor="hyperlink"/>
      <w:u w:val="single"/>
    </w:rPr>
  </w:style>
  <w:style w:type="paragraph" w:customStyle="1" w:styleId="NajniszypoziomUmowy">
    <w:name w:val="Najniższy poziom Umowy"/>
    <w:basedOn w:val="Umowa111"/>
    <w:link w:val="NajniszypoziomUmowyZnak"/>
    <w:qFormat/>
    <w:rsid w:val="00EA3759"/>
    <w:pPr>
      <w:numPr>
        <w:ilvl w:val="3"/>
        <w:numId w:val="2"/>
      </w:numPr>
    </w:pPr>
  </w:style>
  <w:style w:type="character" w:customStyle="1" w:styleId="NajniszypoziomUmowyZnak">
    <w:name w:val="Najniższy poziom Umowy Znak"/>
    <w:basedOn w:val="Umowa111Znak"/>
    <w:link w:val="NajniszypoziomUmowy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customStyle="1" w:styleId="TekstkomentarzaZnak1">
    <w:name w:val="Tekst komentarza Znak1"/>
    <w:aliases w:val="ct Znak"/>
    <w:rsid w:val="00EA3759"/>
    <w:rPr>
      <w:rFonts w:ascii="Times New Roman" w:eastAsia="Times New Roman" w:hAnsi="Times New Roman" w:cs="Times New Roman"/>
      <w:lang w:val="cs-CZ" w:eastAsia="pl-PL"/>
    </w:rPr>
  </w:style>
  <w:style w:type="paragraph" w:customStyle="1" w:styleId="Punkt">
    <w:name w:val="Punkt"/>
    <w:basedOn w:val="Tekstpodstawowy"/>
    <w:rsid w:val="00EA3759"/>
    <w:pPr>
      <w:tabs>
        <w:tab w:val="num" w:pos="709"/>
      </w:tabs>
      <w:spacing w:after="160"/>
      <w:ind w:left="709" w:hanging="709"/>
      <w:jc w:val="both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3759"/>
    <w:pPr>
      <w:spacing w:after="12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unkt2">
    <w:name w:val="Punkt_2"/>
    <w:basedOn w:val="Punkt"/>
    <w:rsid w:val="00EA3759"/>
    <w:pPr>
      <w:tabs>
        <w:tab w:val="clear" w:pos="709"/>
        <w:tab w:val="num" w:pos="1134"/>
      </w:tabs>
      <w:ind w:left="1134" w:hanging="567"/>
    </w:pPr>
  </w:style>
  <w:style w:type="paragraph" w:styleId="Poprawka">
    <w:name w:val="Revision"/>
    <w:hidden/>
    <w:uiPriority w:val="99"/>
    <w:semiHidden/>
    <w:rsid w:val="00EA3759"/>
    <w:pPr>
      <w:spacing w:after="0" w:line="240" w:lineRule="auto"/>
    </w:pPr>
    <w:rPr>
      <w:rFonts w:ascii="Times New Roman" w:hAnsi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A3759"/>
    <w:rPr>
      <w:color w:val="954F72" w:themeColor="followedHyperlink"/>
      <w:u w:val="single"/>
    </w:rPr>
  </w:style>
  <w:style w:type="paragraph" w:customStyle="1" w:styleId="Podpunkt">
    <w:name w:val="Podpunkt"/>
    <w:basedOn w:val="Punkt"/>
    <w:rsid w:val="00EA3759"/>
    <w:pPr>
      <w:tabs>
        <w:tab w:val="clear" w:pos="709"/>
        <w:tab w:val="num" w:pos="1701"/>
      </w:tabs>
      <w:ind w:left="1701" w:hanging="567"/>
    </w:pPr>
  </w:style>
  <w:style w:type="paragraph" w:customStyle="1" w:styleId="Reguy">
    <w:name w:val="Reguły"/>
    <w:basedOn w:val="Nagwek2"/>
    <w:link w:val="ReguyZnak"/>
    <w:qFormat/>
    <w:rsid w:val="00EA3759"/>
    <w:pPr>
      <w:keepNext w:val="0"/>
      <w:keepLines w:val="0"/>
      <w:tabs>
        <w:tab w:val="left" w:pos="1418"/>
      </w:tabs>
      <w:spacing w:before="120" w:line="276" w:lineRule="auto"/>
      <w:ind w:left="1276"/>
      <w:jc w:val="both"/>
    </w:pPr>
    <w:rPr>
      <w:rFonts w:ascii="Seravek" w:eastAsia="Times New Roman" w:hAnsi="Seravek" w:cs="Segoe UI"/>
      <w:b/>
    </w:rPr>
  </w:style>
  <w:style w:type="character" w:customStyle="1" w:styleId="ReguyZnak">
    <w:name w:val="Reguły Znak"/>
    <w:basedOn w:val="Nagwek2Znak"/>
    <w:link w:val="Reguy"/>
    <w:rsid w:val="00EA3759"/>
    <w:rPr>
      <w:rFonts w:ascii="Seravek" w:eastAsia="Times New Roman" w:hAnsi="Seravek" w:cs="Segoe UI"/>
      <w:b/>
      <w:color w:val="2F5496" w:themeColor="accent1" w:themeShade="BF"/>
      <w:sz w:val="26"/>
      <w:szCs w:val="26"/>
      <w:lang w:eastAsia="pl-PL"/>
    </w:rPr>
  </w:style>
  <w:style w:type="character" w:customStyle="1" w:styleId="apple-converted-space">
    <w:name w:val="apple-converted-space"/>
    <w:basedOn w:val="Domylnaczcionkaakapitu"/>
    <w:rsid w:val="00EA3759"/>
  </w:style>
  <w:style w:type="character" w:styleId="Tekstzastpczy">
    <w:name w:val="Placeholder Text"/>
    <w:basedOn w:val="Domylnaczcionkaakapitu"/>
    <w:uiPriority w:val="99"/>
    <w:semiHidden/>
    <w:rsid w:val="00EA3759"/>
    <w:rPr>
      <w:color w:val="808080"/>
    </w:rPr>
  </w:style>
  <w:style w:type="paragraph" w:customStyle="1" w:styleId="Akapitzlist1">
    <w:name w:val="Akapit z listą1"/>
    <w:basedOn w:val="Normalny"/>
    <w:rsid w:val="00EA3759"/>
    <w:pPr>
      <w:spacing w:after="0" w:line="276" w:lineRule="auto"/>
      <w:ind w:left="720" w:hanging="431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Wypunktowanie">
    <w:name w:val="Wypunktowanie"/>
    <w:basedOn w:val="Normalny"/>
    <w:link w:val="WypunktowanieZnak"/>
    <w:autoRedefine/>
    <w:rsid w:val="00EA3759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WypunktowanieZnak">
    <w:name w:val="Wypunktowanie Znak"/>
    <w:link w:val="Wypunktowanie"/>
    <w:rsid w:val="00EA37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wydatnienie">
    <w:name w:val="Emphasis"/>
    <w:qFormat/>
    <w:rsid w:val="00EA3759"/>
    <w:rPr>
      <w:b/>
      <w:bCs/>
      <w:i w:val="0"/>
      <w:iCs w:val="0"/>
    </w:rPr>
  </w:style>
  <w:style w:type="character" w:customStyle="1" w:styleId="CommentTextChar">
    <w:name w:val="Comment Text Char"/>
    <w:aliases w:val="ct Char"/>
    <w:basedOn w:val="Domylnaczcionkaakapitu"/>
    <w:locked/>
    <w:rsid w:val="00EA3759"/>
  </w:style>
  <w:style w:type="character" w:customStyle="1" w:styleId="st1">
    <w:name w:val="st1"/>
    <w:basedOn w:val="Domylnaczcionkaakapitu"/>
    <w:rsid w:val="00EA3759"/>
  </w:style>
  <w:style w:type="paragraph" w:customStyle="1" w:styleId="Kolorowalistaakcent11">
    <w:name w:val="Kolorowa lista — akcent 11"/>
    <w:basedOn w:val="Normalny"/>
    <w:uiPriority w:val="34"/>
    <w:qFormat/>
    <w:rsid w:val="00EA375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podpunktcxspnazwisko">
    <w:name w:val="podpunktcxspnazwisko"/>
    <w:basedOn w:val="Normalny"/>
    <w:rsid w:val="00EA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A3759"/>
    <w:pPr>
      <w:numPr>
        <w:numId w:val="4"/>
      </w:numPr>
      <w:spacing w:after="200" w:line="276" w:lineRule="auto"/>
    </w:pPr>
    <w:rPr>
      <w:rFonts w:ascii="Calibri" w:eastAsia="Times New Roman" w:hAnsi="Calibri" w:cs="Times New Roman"/>
      <w:b/>
      <w:sz w:val="21"/>
      <w:szCs w:val="21"/>
      <w:lang w:eastAsia="pl-PL"/>
    </w:rPr>
  </w:style>
  <w:style w:type="character" w:customStyle="1" w:styleId="PodtytuZnak">
    <w:name w:val="Podtytuł Znak"/>
    <w:basedOn w:val="Domylnaczcionkaakapitu"/>
    <w:link w:val="Podtytu"/>
    <w:rsid w:val="00EA3759"/>
    <w:rPr>
      <w:rFonts w:ascii="Calibri" w:eastAsia="Times New Roman" w:hAnsi="Calibri" w:cs="Times New Roman"/>
      <w:b/>
      <w:sz w:val="21"/>
      <w:szCs w:val="21"/>
      <w:lang w:eastAsia="pl-PL"/>
    </w:rPr>
  </w:style>
  <w:style w:type="paragraph" w:customStyle="1" w:styleId="Bezodstpw1">
    <w:name w:val="Bez odstępów1"/>
    <w:rsid w:val="00EA37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zmianka1">
    <w:name w:val="Wzmianka1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character" w:customStyle="1" w:styleId="Wzmianka2">
    <w:name w:val="Wzmianka2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paragraph" w:customStyle="1" w:styleId="paragraph">
    <w:name w:val="paragraph"/>
    <w:basedOn w:val="Normalny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972C1"/>
  </w:style>
  <w:style w:type="character" w:customStyle="1" w:styleId="eop">
    <w:name w:val="eop"/>
    <w:basedOn w:val="Domylnaczcionkaakapitu"/>
    <w:rsid w:val="005972C1"/>
  </w:style>
  <w:style w:type="character" w:customStyle="1" w:styleId="spellingerror">
    <w:name w:val="spellingerror"/>
    <w:basedOn w:val="Domylnaczcionkaakapitu"/>
    <w:rsid w:val="005972C1"/>
  </w:style>
  <w:style w:type="paragraph" w:styleId="NormalnyWeb">
    <w:name w:val="Normal (Web)"/>
    <w:basedOn w:val="Normalny"/>
    <w:uiPriority w:val="99"/>
    <w:unhideWhenUsed/>
    <w:rsid w:val="009E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20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94200"/>
    <w:rPr>
      <w:vertAlign w:val="superscript"/>
    </w:rPr>
  </w:style>
  <w:style w:type="paragraph" w:customStyle="1" w:styleId="NumPar1">
    <w:name w:val="NumPar 1"/>
    <w:basedOn w:val="Normalny"/>
    <w:next w:val="Normalny"/>
    <w:rsid w:val="00784DD6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84DD6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84DD6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1">
    <w:name w:val="Styl1"/>
    <w:basedOn w:val="Stopka"/>
    <w:link w:val="Styl1Znak"/>
    <w:qFormat/>
    <w:rsid w:val="00725916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hAnsi="Arial"/>
      <w:sz w:val="12"/>
    </w:rPr>
  </w:style>
  <w:style w:type="character" w:customStyle="1" w:styleId="Styl1Znak">
    <w:name w:val="Styl1 Znak"/>
    <w:basedOn w:val="StopkaZnak"/>
    <w:link w:val="Styl1"/>
    <w:rsid w:val="00725916"/>
    <w:rPr>
      <w:rFonts w:ascii="Arial" w:hAnsi="Arial" w:cs="Times New Roman"/>
      <w:sz w:val="1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baza-wiedzy/prawo-zamowien-publicznych-regulacje/prawo-krajowe/jednolity-europejski-dokument-zamowieni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spd.uzp.gov.pl/filter?lang=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spd.uzp.gov.pl/filter?lang=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spd.uzp.gov.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85695-9FB2-4BED-B09E-DADE7B7E8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1736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2020-04-30T10:12:00Z</dcterms:created>
  <dcterms:modified xsi:type="dcterms:W3CDTF">2020-04-30T10:12:00Z</dcterms:modified>
</cp:coreProperties>
</file>