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7B" w:rsidRPr="009D7522" w:rsidRDefault="0087667B">
      <w:pPr>
        <w:rPr>
          <w:b/>
          <w:bCs/>
          <w:sz w:val="24"/>
        </w:rPr>
      </w:pPr>
      <w:r w:rsidRPr="009D7522">
        <w:rPr>
          <w:b/>
          <w:bCs/>
          <w:sz w:val="24"/>
        </w:rPr>
        <w:t>Politechnika Rzeszowska</w:t>
      </w:r>
    </w:p>
    <w:p w:rsidR="006D4AB3" w:rsidRPr="009D7522" w:rsidRDefault="0087667B">
      <w:pPr>
        <w:rPr>
          <w:b/>
          <w:bCs/>
          <w:sz w:val="24"/>
        </w:rPr>
      </w:pPr>
      <w:r w:rsidRPr="009D7522">
        <w:rPr>
          <w:b/>
          <w:bCs/>
          <w:sz w:val="24"/>
        </w:rPr>
        <w:t>Dział Logistyki i Zamówień Publicznych</w:t>
      </w:r>
    </w:p>
    <w:p w:rsidR="006D4AB3" w:rsidRPr="009D7522" w:rsidRDefault="0087667B">
      <w:pPr>
        <w:rPr>
          <w:b/>
          <w:bCs/>
          <w:sz w:val="24"/>
        </w:rPr>
      </w:pPr>
      <w:r w:rsidRPr="009D7522">
        <w:rPr>
          <w:b/>
          <w:bCs/>
          <w:sz w:val="24"/>
        </w:rPr>
        <w:t>Al. Powstańców Warszawy</w:t>
      </w:r>
      <w:r w:rsidR="006D4AB3" w:rsidRPr="009D7522">
        <w:rPr>
          <w:b/>
          <w:bCs/>
          <w:sz w:val="24"/>
        </w:rPr>
        <w:t xml:space="preserve"> </w:t>
      </w:r>
      <w:r w:rsidRPr="009D7522">
        <w:rPr>
          <w:b/>
          <w:bCs/>
          <w:sz w:val="24"/>
        </w:rPr>
        <w:t>12</w:t>
      </w:r>
    </w:p>
    <w:p w:rsidR="006D4AB3" w:rsidRPr="009D7522" w:rsidRDefault="0087667B" w:rsidP="005E540C">
      <w:pPr>
        <w:rPr>
          <w:b/>
          <w:bCs/>
          <w:sz w:val="24"/>
        </w:rPr>
      </w:pPr>
      <w:r w:rsidRPr="009D7522">
        <w:rPr>
          <w:b/>
          <w:bCs/>
          <w:sz w:val="24"/>
        </w:rPr>
        <w:t>35-959</w:t>
      </w:r>
      <w:r w:rsidR="006D4AB3" w:rsidRPr="009D7522">
        <w:rPr>
          <w:b/>
          <w:bCs/>
          <w:sz w:val="24"/>
        </w:rPr>
        <w:t xml:space="preserve"> </w:t>
      </w:r>
      <w:r w:rsidRPr="009D7522">
        <w:rPr>
          <w:b/>
          <w:bCs/>
          <w:sz w:val="24"/>
        </w:rPr>
        <w:t>Rzeszów</w:t>
      </w:r>
    </w:p>
    <w:p w:rsidR="006D4AB3" w:rsidRPr="009D7522" w:rsidRDefault="006D4AB3">
      <w:pPr>
        <w:pStyle w:val="Nagwek"/>
        <w:tabs>
          <w:tab w:val="clear" w:pos="4536"/>
          <w:tab w:val="left" w:pos="3686"/>
          <w:tab w:val="left" w:pos="7371"/>
        </w:tabs>
        <w:rPr>
          <w:sz w:val="24"/>
        </w:rPr>
      </w:pPr>
    </w:p>
    <w:p w:rsidR="006D4AB3" w:rsidRPr="009D7522" w:rsidRDefault="006D4AB3">
      <w:pPr>
        <w:pStyle w:val="Nagwek"/>
        <w:tabs>
          <w:tab w:val="clear" w:pos="4536"/>
        </w:tabs>
        <w:rPr>
          <w:sz w:val="24"/>
        </w:rPr>
      </w:pPr>
      <w:r w:rsidRPr="009D7522">
        <w:rPr>
          <w:b/>
          <w:bCs/>
          <w:sz w:val="24"/>
        </w:rPr>
        <w:t xml:space="preserve">Pismo: </w:t>
      </w:r>
      <w:r w:rsidR="0087667B" w:rsidRPr="009D7522">
        <w:rPr>
          <w:b/>
          <w:bCs/>
          <w:sz w:val="24"/>
        </w:rPr>
        <w:t>NA/P/91/2020/11</w:t>
      </w:r>
      <w:r w:rsidRPr="009D7522">
        <w:rPr>
          <w:sz w:val="24"/>
        </w:rPr>
        <w:tab/>
        <w:t xml:space="preserve"> </w:t>
      </w:r>
      <w:r w:rsidR="0087667B" w:rsidRPr="009D7522">
        <w:rPr>
          <w:sz w:val="24"/>
        </w:rPr>
        <w:t>Rzeszów</w:t>
      </w:r>
      <w:r w:rsidRPr="009D7522">
        <w:rPr>
          <w:sz w:val="24"/>
        </w:rPr>
        <w:t xml:space="preserve"> dnia: </w:t>
      </w:r>
      <w:r w:rsidR="0087667B" w:rsidRPr="009D7522">
        <w:rPr>
          <w:sz w:val="24"/>
        </w:rPr>
        <w:t>2020-04-14</w:t>
      </w:r>
    </w:p>
    <w:p w:rsidR="006D4AB3" w:rsidRPr="009D7522" w:rsidRDefault="006D4AB3">
      <w:pPr>
        <w:pStyle w:val="Nagwek"/>
        <w:tabs>
          <w:tab w:val="clear" w:pos="4536"/>
          <w:tab w:val="clear" w:pos="9072"/>
        </w:tabs>
        <w:rPr>
          <w:sz w:val="24"/>
        </w:rPr>
      </w:pPr>
    </w:p>
    <w:p w:rsidR="006D4AB3" w:rsidRPr="009D7522" w:rsidRDefault="006D4AB3">
      <w:pPr>
        <w:pStyle w:val="Nagwek"/>
        <w:tabs>
          <w:tab w:val="clear" w:pos="4536"/>
          <w:tab w:val="clear" w:pos="9072"/>
        </w:tabs>
        <w:rPr>
          <w:sz w:val="24"/>
        </w:rPr>
      </w:pPr>
    </w:p>
    <w:p w:rsidR="00465688" w:rsidRDefault="00465688">
      <w:pPr>
        <w:pStyle w:val="Nagwek1"/>
        <w:jc w:val="center"/>
        <w:rPr>
          <w:rFonts w:ascii="Times New Roman" w:hAnsi="Times New Roman"/>
        </w:rPr>
      </w:pPr>
    </w:p>
    <w:p w:rsidR="00465688" w:rsidRDefault="00465688">
      <w:pPr>
        <w:pStyle w:val="Nagwek1"/>
        <w:jc w:val="center"/>
        <w:rPr>
          <w:rFonts w:ascii="Times New Roman" w:hAnsi="Times New Roman"/>
        </w:rPr>
      </w:pPr>
    </w:p>
    <w:p w:rsidR="006D4AB3" w:rsidRPr="009D7522" w:rsidRDefault="006D4AB3">
      <w:pPr>
        <w:pStyle w:val="Nagwek1"/>
        <w:jc w:val="center"/>
        <w:rPr>
          <w:rFonts w:ascii="Times New Roman" w:hAnsi="Times New Roman"/>
        </w:rPr>
      </w:pPr>
      <w:r w:rsidRPr="009D7522">
        <w:rPr>
          <w:rFonts w:ascii="Times New Roman" w:hAnsi="Times New Roman"/>
        </w:rPr>
        <w:t>O D P O W I E D Ź</w:t>
      </w:r>
    </w:p>
    <w:p w:rsidR="006D4AB3" w:rsidRPr="009D7522" w:rsidRDefault="006D4AB3">
      <w:pPr>
        <w:pStyle w:val="Nagwek1"/>
        <w:spacing w:before="0"/>
        <w:jc w:val="center"/>
        <w:rPr>
          <w:rFonts w:ascii="Times New Roman" w:hAnsi="Times New Roman"/>
        </w:rPr>
      </w:pPr>
      <w:r w:rsidRPr="009D7522">
        <w:rPr>
          <w:rFonts w:ascii="Times New Roman" w:hAnsi="Times New Roman"/>
        </w:rPr>
        <w:t>na zapytania w sprawie SIWZ</w:t>
      </w:r>
    </w:p>
    <w:p w:rsidR="00465688" w:rsidRDefault="00465688" w:rsidP="005E540C">
      <w:pPr>
        <w:spacing w:before="120" w:after="120"/>
        <w:ind w:left="284"/>
        <w:jc w:val="both"/>
        <w:rPr>
          <w:i/>
          <w:sz w:val="24"/>
        </w:rPr>
      </w:pPr>
    </w:p>
    <w:p w:rsidR="00465688" w:rsidRDefault="00465688" w:rsidP="005E540C">
      <w:pPr>
        <w:spacing w:before="120" w:after="120"/>
        <w:ind w:left="284"/>
        <w:jc w:val="both"/>
        <w:rPr>
          <w:i/>
          <w:sz w:val="24"/>
        </w:rPr>
      </w:pPr>
    </w:p>
    <w:p w:rsidR="0018759D" w:rsidRPr="005E540C" w:rsidRDefault="0018759D" w:rsidP="005E540C">
      <w:pPr>
        <w:spacing w:before="120" w:after="120"/>
        <w:ind w:left="284"/>
        <w:jc w:val="both"/>
        <w:rPr>
          <w:i/>
          <w:sz w:val="24"/>
        </w:rPr>
      </w:pPr>
      <w:r w:rsidRPr="009D7522">
        <w:rPr>
          <w:i/>
          <w:sz w:val="24"/>
        </w:rPr>
        <w:t>Szanowni Państwo,</w:t>
      </w:r>
    </w:p>
    <w:p w:rsidR="0018759D" w:rsidRPr="009D7522" w:rsidRDefault="0018759D" w:rsidP="0018759D">
      <w:pPr>
        <w:pStyle w:val="Tekstpodstawowywcity3"/>
        <w:spacing w:before="120" w:after="120" w:line="240" w:lineRule="auto"/>
        <w:ind w:firstLine="0"/>
        <w:rPr>
          <w:sz w:val="24"/>
          <w:szCs w:val="24"/>
        </w:rPr>
      </w:pPr>
      <w:r w:rsidRPr="009D7522">
        <w:rPr>
          <w:sz w:val="24"/>
          <w:szCs w:val="24"/>
        </w:rPr>
        <w:t>Uprzejmie informujemy, iż do Zamawiającego wpłynęła prośba o wyjaśnienie zapisu specyfikacji istotnych warunków zamówienia, w postępowaniu prowadzonym na podstawie przepisów ustawy z dnia 29 stycznia 2004 roku Prawo Zamówień Publicznych (</w:t>
      </w:r>
      <w:proofErr w:type="spellStart"/>
      <w:r w:rsidRPr="009D7522">
        <w:rPr>
          <w:sz w:val="24"/>
          <w:szCs w:val="24"/>
        </w:rPr>
        <w:t>t.j</w:t>
      </w:r>
      <w:proofErr w:type="spellEnd"/>
      <w:r w:rsidRPr="009D7522">
        <w:rPr>
          <w:sz w:val="24"/>
          <w:szCs w:val="24"/>
        </w:rPr>
        <w:t xml:space="preserve">. Dz.U. </w:t>
      </w:r>
      <w:r w:rsidRPr="009D7522">
        <w:rPr>
          <w:sz w:val="24"/>
          <w:szCs w:val="24"/>
        </w:rPr>
        <w:br/>
        <w:t xml:space="preserve">z 2019 r. poz. 1843) w trybie przetargu nieograniczonego na: </w:t>
      </w:r>
      <w:r w:rsidR="002667FA">
        <w:rPr>
          <w:b/>
          <w:sz w:val="24"/>
          <w:szCs w:val="24"/>
        </w:rPr>
        <w:t xml:space="preserve">Budowa budynku </w:t>
      </w:r>
      <w:r w:rsidRPr="009D7522">
        <w:rPr>
          <w:b/>
          <w:sz w:val="24"/>
          <w:szCs w:val="24"/>
        </w:rPr>
        <w:t>Uczelnianego Archiwum Politechniki Rzeszowskiej przy ul. Akademickiej w Rzeszowie</w:t>
      </w:r>
      <w:r w:rsidR="005E540C">
        <w:rPr>
          <w:sz w:val="24"/>
          <w:szCs w:val="24"/>
        </w:rPr>
        <w:t>.</w:t>
      </w:r>
    </w:p>
    <w:p w:rsidR="0018759D" w:rsidRPr="009D7522" w:rsidRDefault="0018759D" w:rsidP="0018759D">
      <w:pPr>
        <w:pStyle w:val="Tekstpodstawowywcity3"/>
        <w:spacing w:before="120" w:after="120" w:line="240" w:lineRule="auto"/>
        <w:ind w:firstLine="0"/>
        <w:rPr>
          <w:sz w:val="24"/>
          <w:szCs w:val="24"/>
        </w:rPr>
      </w:pPr>
      <w:r w:rsidRPr="009D7522">
        <w:rPr>
          <w:sz w:val="24"/>
          <w:szCs w:val="24"/>
        </w:rPr>
        <w:t>Treść wspo</w:t>
      </w:r>
      <w:r w:rsidR="005E540C">
        <w:rPr>
          <w:sz w:val="24"/>
          <w:szCs w:val="24"/>
        </w:rPr>
        <w:t>mnianej prośby jest następująca</w:t>
      </w:r>
      <w:r w:rsidRPr="009D7522">
        <w:rPr>
          <w:sz w:val="24"/>
          <w:szCs w:val="24"/>
        </w:rPr>
        <w:t>:</w:t>
      </w:r>
    </w:p>
    <w:p w:rsidR="0018759D" w:rsidRPr="009D7522" w:rsidRDefault="0018759D" w:rsidP="0018759D">
      <w:pPr>
        <w:tabs>
          <w:tab w:val="left" w:pos="0"/>
        </w:tabs>
        <w:rPr>
          <w:rStyle w:val="Bodytext2"/>
          <w:rFonts w:eastAsia="Calibri"/>
          <w:b/>
          <w:bCs/>
          <w:sz w:val="24"/>
          <w:szCs w:val="24"/>
        </w:rPr>
      </w:pPr>
    </w:p>
    <w:p w:rsidR="0018759D" w:rsidRPr="009D7522" w:rsidRDefault="0018759D" w:rsidP="009D7522">
      <w:pPr>
        <w:tabs>
          <w:tab w:val="left" w:pos="0"/>
        </w:tabs>
        <w:jc w:val="both"/>
        <w:rPr>
          <w:rStyle w:val="Bodytext2"/>
          <w:rFonts w:eastAsia="Calibri"/>
          <w:b/>
          <w:bCs/>
          <w:sz w:val="24"/>
          <w:szCs w:val="24"/>
        </w:rPr>
      </w:pPr>
      <w:r w:rsidRPr="009D7522">
        <w:rPr>
          <w:rStyle w:val="Bodytext2"/>
          <w:rFonts w:eastAsia="Calibri"/>
          <w:b/>
          <w:bCs/>
          <w:sz w:val="24"/>
          <w:szCs w:val="24"/>
        </w:rPr>
        <w:t>Pytanie nr 1.</w:t>
      </w:r>
    </w:p>
    <w:p w:rsidR="009D7522" w:rsidRPr="009D7522" w:rsidRDefault="009D7522" w:rsidP="009D7522">
      <w:pPr>
        <w:spacing w:after="100"/>
        <w:jc w:val="both"/>
        <w:rPr>
          <w:rFonts w:eastAsia="Calibri"/>
          <w:b/>
          <w:i/>
          <w:sz w:val="24"/>
          <w:szCs w:val="24"/>
          <w:lang w:eastAsia="en-US"/>
        </w:rPr>
      </w:pPr>
      <w:r w:rsidRPr="009D7522">
        <w:rPr>
          <w:sz w:val="24"/>
          <w:szCs w:val="24"/>
        </w:rPr>
        <w:t xml:space="preserve">W związku z zapisami we wzorze umowy zawartymi w paragrafie 13 pkt 3 prosimy </w:t>
      </w:r>
      <w:r w:rsidR="002667FA">
        <w:rPr>
          <w:sz w:val="24"/>
          <w:szCs w:val="24"/>
        </w:rPr>
        <w:br/>
      </w:r>
      <w:r w:rsidRPr="009D7522">
        <w:rPr>
          <w:sz w:val="24"/>
          <w:szCs w:val="24"/>
        </w:rPr>
        <w:t>o potwierdzanie, że czy bieżąca miesięczna konserwacja urządzeń (wymagana przepisami Urzędu Dozoru Technicznego) ma być zawarta w cenie ofertowej lub poinformowanie, że na ten zakres Zamawiający zawrze oddzielnie płatną umowę z Wykonawcą.</w:t>
      </w:r>
      <w:r w:rsidRPr="009D7522">
        <w:rPr>
          <w:sz w:val="24"/>
          <w:szCs w:val="24"/>
        </w:rPr>
        <w:br/>
      </w:r>
      <w:r w:rsidR="00983322">
        <w:rPr>
          <w:rFonts w:eastAsia="Calibri"/>
          <w:b/>
          <w:i/>
          <w:sz w:val="24"/>
          <w:szCs w:val="24"/>
          <w:lang w:eastAsia="en-US"/>
        </w:rPr>
        <w:t>Odpowiedź:</w:t>
      </w:r>
      <w:r w:rsidRPr="009D7522">
        <w:rPr>
          <w:rFonts w:eastAsia="Calibri"/>
          <w:b/>
          <w:i/>
          <w:sz w:val="24"/>
          <w:szCs w:val="24"/>
          <w:lang w:eastAsia="en-US"/>
        </w:rPr>
        <w:t xml:space="preserve"> Wszystkie koszty związane z  konserwacje, przeglądy, obecnością podczas przeglądów, oraz wymianą elementów eksploatacyjnych w czasie trwania gwarancji Wykonawca musi skalkulować w ofercie.</w:t>
      </w:r>
    </w:p>
    <w:p w:rsidR="009D7522" w:rsidRDefault="009D7522" w:rsidP="009D7522">
      <w:pPr>
        <w:jc w:val="both"/>
        <w:rPr>
          <w:rStyle w:val="Bodytext2"/>
          <w:rFonts w:eastAsia="Calibri"/>
          <w:b/>
          <w:bCs/>
          <w:sz w:val="24"/>
          <w:szCs w:val="24"/>
        </w:rPr>
      </w:pPr>
      <w:r w:rsidRPr="009D7522">
        <w:rPr>
          <w:sz w:val="24"/>
          <w:szCs w:val="24"/>
        </w:rPr>
        <w:br/>
      </w:r>
      <w:r w:rsidRPr="009D7522">
        <w:rPr>
          <w:rStyle w:val="Bodytext2"/>
          <w:rFonts w:eastAsia="Calibri"/>
          <w:b/>
          <w:bCs/>
          <w:sz w:val="24"/>
          <w:szCs w:val="24"/>
        </w:rPr>
        <w:t xml:space="preserve">Pytanie nr </w:t>
      </w:r>
      <w:r>
        <w:rPr>
          <w:rStyle w:val="Bodytext2"/>
          <w:rFonts w:eastAsia="Calibri"/>
          <w:b/>
          <w:bCs/>
          <w:sz w:val="24"/>
          <w:szCs w:val="24"/>
        </w:rPr>
        <w:t>2.</w:t>
      </w:r>
    </w:p>
    <w:p w:rsidR="00983322" w:rsidRDefault="009D7522" w:rsidP="009D7522">
      <w:pPr>
        <w:jc w:val="both"/>
        <w:rPr>
          <w:sz w:val="24"/>
          <w:szCs w:val="24"/>
        </w:rPr>
      </w:pPr>
      <w:r w:rsidRPr="009D7522">
        <w:rPr>
          <w:sz w:val="24"/>
          <w:szCs w:val="24"/>
        </w:rPr>
        <w:t>Prosimy o dopuszczenie do zastosowania w obiekcie dźwigu osobowego o standardowym udźwigu 1000 kg i typowymi rozmiarami kabiny tj. 1100x2100 mm. Zaprojektowane urządzenie o udźwigu 1125 kg i kabinie 1200x2100 mm jest rozwiązaniem nietypowym (forsowanym przez jednego z producentów), które ograniczy możliwość zaproponowania urządzeń przez innych dostawców.</w:t>
      </w:r>
    </w:p>
    <w:p w:rsidR="009D7522" w:rsidRPr="009D7522" w:rsidRDefault="009D7522" w:rsidP="009D7522">
      <w:pPr>
        <w:jc w:val="both"/>
        <w:rPr>
          <w:rFonts w:eastAsia="Calibri"/>
          <w:b/>
          <w:i/>
          <w:sz w:val="24"/>
          <w:szCs w:val="24"/>
          <w:lang w:eastAsia="en-US"/>
        </w:rPr>
      </w:pPr>
      <w:r w:rsidRPr="009D7522">
        <w:rPr>
          <w:sz w:val="24"/>
          <w:szCs w:val="24"/>
        </w:rPr>
        <w:br/>
      </w:r>
      <w:r w:rsidR="00983322">
        <w:rPr>
          <w:rFonts w:eastAsia="Calibri"/>
          <w:b/>
          <w:i/>
          <w:sz w:val="24"/>
          <w:szCs w:val="24"/>
          <w:lang w:eastAsia="en-US"/>
        </w:rPr>
        <w:t>Odpowiedź:</w:t>
      </w:r>
      <w:r w:rsidR="00983322" w:rsidRPr="009D7522">
        <w:rPr>
          <w:rFonts w:eastAsia="Calibri"/>
          <w:b/>
          <w:i/>
          <w:sz w:val="24"/>
          <w:szCs w:val="24"/>
          <w:lang w:eastAsia="en-US"/>
        </w:rPr>
        <w:t xml:space="preserve"> </w:t>
      </w:r>
      <w:r w:rsidRPr="009D7522">
        <w:rPr>
          <w:rFonts w:eastAsia="Calibri"/>
          <w:b/>
          <w:i/>
          <w:sz w:val="24"/>
          <w:szCs w:val="24"/>
          <w:lang w:eastAsia="en-US"/>
        </w:rPr>
        <w:t>Zamawiający dopuszcza zmiany rozmiaru kabiny na wymiary minimalne 1100x2100 mm i udźwigu minimum 1000kg. Dodatkowo Zamawiający informuje, że dopuszcza zastosowanie tylko liny stalowej bez dodatkowych powłok elastycznych.</w:t>
      </w:r>
    </w:p>
    <w:p w:rsidR="009D7522" w:rsidRDefault="009D7522" w:rsidP="009D7522">
      <w:pPr>
        <w:tabs>
          <w:tab w:val="left" w:pos="0"/>
        </w:tabs>
        <w:spacing w:line="200" w:lineRule="atLeast"/>
        <w:ind w:firstLine="17"/>
        <w:jc w:val="both"/>
        <w:rPr>
          <w:rStyle w:val="Bodytext2"/>
          <w:rFonts w:eastAsia="Calibri"/>
          <w:b/>
          <w:bCs/>
          <w:sz w:val="24"/>
          <w:szCs w:val="24"/>
        </w:rPr>
      </w:pPr>
      <w:r w:rsidRPr="009D7522">
        <w:rPr>
          <w:sz w:val="24"/>
          <w:szCs w:val="24"/>
        </w:rPr>
        <w:lastRenderedPageBreak/>
        <w:br/>
      </w:r>
      <w:r w:rsidRPr="009D7522">
        <w:rPr>
          <w:rStyle w:val="Bodytext2"/>
          <w:rFonts w:eastAsia="Calibri"/>
          <w:b/>
          <w:bCs/>
          <w:sz w:val="24"/>
          <w:szCs w:val="24"/>
        </w:rPr>
        <w:t xml:space="preserve">Pytanie nr </w:t>
      </w:r>
      <w:r>
        <w:rPr>
          <w:rStyle w:val="Bodytext2"/>
          <w:rFonts w:eastAsia="Calibri"/>
          <w:b/>
          <w:bCs/>
          <w:sz w:val="24"/>
          <w:szCs w:val="24"/>
        </w:rPr>
        <w:t>3</w:t>
      </w:r>
    </w:p>
    <w:p w:rsidR="00983322" w:rsidRDefault="009D7522" w:rsidP="009D7522">
      <w:pPr>
        <w:tabs>
          <w:tab w:val="left" w:pos="0"/>
        </w:tabs>
        <w:spacing w:line="200" w:lineRule="atLeast"/>
        <w:ind w:firstLine="17"/>
        <w:jc w:val="both"/>
        <w:rPr>
          <w:sz w:val="24"/>
          <w:szCs w:val="24"/>
        </w:rPr>
      </w:pPr>
      <w:r w:rsidRPr="009D7522">
        <w:rPr>
          <w:sz w:val="24"/>
          <w:szCs w:val="24"/>
        </w:rPr>
        <w:t xml:space="preserve">Prosimy o informację, czy Zamawiający dopuszcza zmianę technologii wykonania elewacyjnych modułów fotowoltaicznych PV-FW zaprojektowanych jako </w:t>
      </w:r>
      <w:proofErr w:type="spellStart"/>
      <w:r w:rsidRPr="009D7522">
        <w:rPr>
          <w:sz w:val="24"/>
          <w:szCs w:val="24"/>
        </w:rPr>
        <w:t>bezramowe</w:t>
      </w:r>
      <w:proofErr w:type="spellEnd"/>
      <w:r w:rsidRPr="009D7522">
        <w:rPr>
          <w:sz w:val="24"/>
          <w:szCs w:val="24"/>
        </w:rPr>
        <w:t xml:space="preserve"> moduły</w:t>
      </w:r>
      <w:r w:rsidR="00983322">
        <w:rPr>
          <w:sz w:val="24"/>
          <w:szCs w:val="24"/>
        </w:rPr>
        <w:t xml:space="preserve"> szkło-szkło z nadrukiem </w:t>
      </w:r>
      <w:r w:rsidRPr="009D7522">
        <w:rPr>
          <w:sz w:val="24"/>
          <w:szCs w:val="24"/>
        </w:rPr>
        <w:t xml:space="preserve">ceramicznym? W przypadku dopuszczenia zmiany technologii w stosunku do opisanej w projekcie prosimy o podanie minimalnych parametrów modułów fotowoltaicznych, które bezwzględnie należy zachować. </w:t>
      </w:r>
    </w:p>
    <w:p w:rsidR="009D7522" w:rsidRPr="009D7522" w:rsidRDefault="00983322" w:rsidP="009D7522">
      <w:pPr>
        <w:tabs>
          <w:tab w:val="left" w:pos="0"/>
        </w:tabs>
        <w:spacing w:line="200" w:lineRule="atLeast"/>
        <w:ind w:firstLine="17"/>
        <w:jc w:val="both"/>
        <w:rPr>
          <w:sz w:val="24"/>
          <w:szCs w:val="24"/>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Zamawiający nie dopuszcza zmiany - panele wykonać zgodne z projektem.</w:t>
      </w:r>
      <w:r w:rsidR="009D7522" w:rsidRPr="009D7522">
        <w:rPr>
          <w:rFonts w:eastAsia="Calibri"/>
          <w:b/>
          <w:i/>
          <w:sz w:val="24"/>
          <w:szCs w:val="24"/>
          <w:lang w:eastAsia="en-US"/>
        </w:rPr>
        <w:br/>
      </w:r>
    </w:p>
    <w:p w:rsidR="009D7522" w:rsidRDefault="009D7522" w:rsidP="00465688">
      <w:pPr>
        <w:jc w:val="both"/>
        <w:rPr>
          <w:b/>
          <w:sz w:val="24"/>
          <w:szCs w:val="24"/>
          <w:shd w:val="clear" w:color="auto" w:fill="FFFF00"/>
        </w:rPr>
      </w:pPr>
      <w:r w:rsidRPr="009D7522">
        <w:rPr>
          <w:rStyle w:val="Bodytext2"/>
          <w:rFonts w:eastAsia="Calibri"/>
          <w:b/>
          <w:bCs/>
          <w:sz w:val="24"/>
          <w:szCs w:val="24"/>
        </w:rPr>
        <w:t>Pytanie nr</w:t>
      </w:r>
      <w:r>
        <w:rPr>
          <w:rStyle w:val="Bodytext2"/>
          <w:rFonts w:eastAsia="Calibri"/>
          <w:b/>
          <w:bCs/>
          <w:sz w:val="24"/>
          <w:szCs w:val="24"/>
        </w:rPr>
        <w:t xml:space="preserve"> 4.</w:t>
      </w:r>
    </w:p>
    <w:p w:rsidR="00983322" w:rsidRDefault="009D7522" w:rsidP="009D7522">
      <w:pPr>
        <w:spacing w:after="100"/>
        <w:jc w:val="both"/>
        <w:rPr>
          <w:sz w:val="24"/>
          <w:szCs w:val="24"/>
        </w:rPr>
      </w:pPr>
      <w:r w:rsidRPr="009D7522">
        <w:rPr>
          <w:sz w:val="24"/>
          <w:szCs w:val="24"/>
        </w:rPr>
        <w:t xml:space="preserve">Prosimy o informację, czy Zamawiający dopuszcza zmianę  technologii wykonania osłonowych żaluzji fotowoltaicznych PV-Z  zaprojektowanych jako </w:t>
      </w:r>
      <w:proofErr w:type="spellStart"/>
      <w:r w:rsidRPr="009D7522">
        <w:rPr>
          <w:sz w:val="24"/>
          <w:szCs w:val="24"/>
        </w:rPr>
        <w:t>bezramowe</w:t>
      </w:r>
      <w:proofErr w:type="spellEnd"/>
      <w:r w:rsidRPr="009D7522">
        <w:rPr>
          <w:sz w:val="24"/>
          <w:szCs w:val="24"/>
        </w:rPr>
        <w:t xml:space="preserve"> m</w:t>
      </w:r>
      <w:r w:rsidR="00983322">
        <w:rPr>
          <w:sz w:val="24"/>
          <w:szCs w:val="24"/>
        </w:rPr>
        <w:t xml:space="preserve">oduły szkło-szkło? W przypadku </w:t>
      </w:r>
      <w:r w:rsidRPr="009D7522">
        <w:rPr>
          <w:sz w:val="24"/>
          <w:szCs w:val="24"/>
        </w:rPr>
        <w:t xml:space="preserve">dopuszczenia zmiany technologii w stosunku do opisanej </w:t>
      </w:r>
      <w:r w:rsidR="00465688">
        <w:rPr>
          <w:sz w:val="24"/>
          <w:szCs w:val="24"/>
        </w:rPr>
        <w:br/>
      </w:r>
      <w:r w:rsidRPr="009D7522">
        <w:rPr>
          <w:sz w:val="24"/>
          <w:szCs w:val="24"/>
        </w:rPr>
        <w:t xml:space="preserve">w projekcie prosimy o podanie minimalnych parametrów modułów fotowoltaicznych,  które bezwzględnie należy zachować. </w:t>
      </w:r>
    </w:p>
    <w:p w:rsidR="009D7522" w:rsidRPr="009D7522" w:rsidRDefault="00983322" w:rsidP="009D7522">
      <w:pPr>
        <w:spacing w:after="100"/>
        <w:jc w:val="both"/>
        <w:rPr>
          <w:sz w:val="24"/>
          <w:szCs w:val="24"/>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 xml:space="preserve">Zamawiający nie dopuszcza zmiany - panele wykonać zgodne z projektem. </w:t>
      </w:r>
      <w:r w:rsidR="009D7522" w:rsidRPr="009D7522">
        <w:rPr>
          <w:rFonts w:eastAsia="Calibri"/>
          <w:b/>
          <w:i/>
          <w:sz w:val="24"/>
          <w:szCs w:val="24"/>
          <w:lang w:eastAsia="en-US"/>
        </w:rPr>
        <w:br/>
      </w:r>
    </w:p>
    <w:p w:rsidR="009D7522" w:rsidRDefault="009D7522" w:rsidP="00465688">
      <w:pPr>
        <w:jc w:val="both"/>
        <w:rPr>
          <w:b/>
          <w:sz w:val="24"/>
          <w:szCs w:val="24"/>
          <w:shd w:val="clear" w:color="auto" w:fill="FFFF00"/>
        </w:rPr>
      </w:pPr>
      <w:r w:rsidRPr="009D7522">
        <w:rPr>
          <w:rStyle w:val="Bodytext2"/>
          <w:rFonts w:eastAsia="Calibri"/>
          <w:b/>
          <w:bCs/>
          <w:sz w:val="24"/>
          <w:szCs w:val="24"/>
        </w:rPr>
        <w:t>Pytanie nr</w:t>
      </w:r>
      <w:r>
        <w:rPr>
          <w:rStyle w:val="Bodytext2"/>
          <w:rFonts w:eastAsia="Calibri"/>
          <w:b/>
          <w:bCs/>
          <w:sz w:val="24"/>
          <w:szCs w:val="24"/>
        </w:rPr>
        <w:t xml:space="preserve"> 5.</w:t>
      </w:r>
    </w:p>
    <w:p w:rsidR="00983322" w:rsidRDefault="009D7522" w:rsidP="005E540C">
      <w:pPr>
        <w:jc w:val="both"/>
        <w:rPr>
          <w:sz w:val="24"/>
          <w:szCs w:val="24"/>
        </w:rPr>
      </w:pPr>
      <w:r w:rsidRPr="009D7522">
        <w:rPr>
          <w:sz w:val="24"/>
          <w:szCs w:val="24"/>
        </w:rPr>
        <w:t xml:space="preserve">W związku z przedstawionym na rysunku Ad_07 z montażem  fotowoltaicznych modułów opartym o zastosowanie silikonu jako łącznika modułu do ceownika w tylnej części, prosimy o informację czy Zamawiający będzie wymagał posiadania przez producenta modułów, wymaganego przepisami prawa, a związanego z bezpieczeństwem użytkowania (ograniczenie ryzyka odpadania modułów z elewacji) certyfikatu wydanego przez dostawcę silikonu, potwierdzającego możliwość wykonywania tego typu klejeń przez  firmę np. </w:t>
      </w:r>
      <w:proofErr w:type="spellStart"/>
      <w:r w:rsidRPr="009D7522">
        <w:rPr>
          <w:sz w:val="24"/>
          <w:szCs w:val="24"/>
        </w:rPr>
        <w:t>Quality</w:t>
      </w:r>
      <w:proofErr w:type="spellEnd"/>
      <w:r w:rsidRPr="009D7522">
        <w:rPr>
          <w:sz w:val="24"/>
          <w:szCs w:val="24"/>
        </w:rPr>
        <w:t xml:space="preserve"> Bond lub równoważnego. </w:t>
      </w:r>
    </w:p>
    <w:p w:rsidR="00983322" w:rsidRDefault="00983322" w:rsidP="00465688">
      <w:pPr>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 xml:space="preserve">Zamawiający będzie wymagał Certyfikatu. </w:t>
      </w:r>
    </w:p>
    <w:p w:rsidR="009D7522" w:rsidRPr="009D7522" w:rsidRDefault="009D7522" w:rsidP="005E540C">
      <w:pPr>
        <w:jc w:val="both"/>
        <w:rPr>
          <w:sz w:val="24"/>
          <w:szCs w:val="24"/>
        </w:rPr>
      </w:pPr>
    </w:p>
    <w:p w:rsidR="009D7522" w:rsidRDefault="009D7522" w:rsidP="009D7522">
      <w:pPr>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6.</w:t>
      </w:r>
    </w:p>
    <w:p w:rsidR="00983322" w:rsidRDefault="009D7522" w:rsidP="009D7522">
      <w:pPr>
        <w:jc w:val="both"/>
        <w:rPr>
          <w:sz w:val="24"/>
          <w:szCs w:val="24"/>
        </w:rPr>
      </w:pPr>
      <w:r w:rsidRPr="009D7522">
        <w:rPr>
          <w:sz w:val="24"/>
          <w:szCs w:val="24"/>
        </w:rPr>
        <w:t>Dla modułów fotowoltaicznych Zamawiający wymaga aby posiadały one certyfikaty m.in. PN-EN-61215:2005 oraz PN-EN-61730:2007;2012;2013;2014. Pow</w:t>
      </w:r>
      <w:r w:rsidR="00983322">
        <w:rPr>
          <w:sz w:val="24"/>
          <w:szCs w:val="24"/>
        </w:rPr>
        <w:t xml:space="preserve">yższe normy zostały wycofane i </w:t>
      </w:r>
      <w:r w:rsidRPr="009D7522">
        <w:rPr>
          <w:sz w:val="24"/>
          <w:szCs w:val="24"/>
        </w:rPr>
        <w:t xml:space="preserve"> zastąpione przez normy: PN-EN-61215-1:2017-01, PN-EN-61215-2:2017-05  (obie w odniesieniu do poprzedniej normy PN-EN-61215) oraz PN-EN IEC  61730-1:2018- 06, PN-EN IEC 61730-2:2018-06 (obie w odniesieniu do poprzedniej normy PN-EN61730). Prosimy zatem o potwierdzenie, że Zamawiający wymaga certyfikatów w oparciu o normy, które zastąpiły normy wycofane. </w:t>
      </w:r>
    </w:p>
    <w:p w:rsidR="009D7522" w:rsidRPr="00983322" w:rsidRDefault="00983322" w:rsidP="009D7522">
      <w:pPr>
        <w:jc w:val="both"/>
        <w:rPr>
          <w:sz w:val="24"/>
          <w:szCs w:val="24"/>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Jeśli któraś z norm została zastąpiona nowszą to Zamawiający będzie wymagał certyfikacji w oparciu o aktualną nową normę.</w:t>
      </w:r>
    </w:p>
    <w:p w:rsidR="009D7522" w:rsidRPr="009D7522" w:rsidRDefault="009D7522" w:rsidP="009D7522">
      <w:pPr>
        <w:jc w:val="both"/>
        <w:rPr>
          <w:sz w:val="24"/>
          <w:szCs w:val="24"/>
        </w:rPr>
      </w:pPr>
    </w:p>
    <w:p w:rsidR="009D7522" w:rsidRDefault="009D7522" w:rsidP="009D7522">
      <w:pPr>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7.</w:t>
      </w:r>
    </w:p>
    <w:p w:rsidR="009D7522" w:rsidRPr="009D7522" w:rsidRDefault="009D7522" w:rsidP="009D7522">
      <w:pPr>
        <w:jc w:val="both"/>
        <w:rPr>
          <w:sz w:val="24"/>
          <w:szCs w:val="24"/>
        </w:rPr>
      </w:pPr>
      <w:r w:rsidRPr="009D7522">
        <w:rPr>
          <w:sz w:val="24"/>
          <w:szCs w:val="24"/>
        </w:rPr>
        <w:t>Czy Zamawiający dopuszcza rezygnację z stosowania zaprojektowanych optymalizatorów mocy dla poszczególnych modułów, których zadaniem jest optymalizacja pracy oraz utrzymanie bezpiecznego napięcia? Jeżeli tak, prosimy o aktualizację projektu w tym zakresie.</w:t>
      </w:r>
    </w:p>
    <w:p w:rsidR="00983322" w:rsidRDefault="00983322" w:rsidP="009D7522">
      <w:pPr>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Zamawiający nie dopuszcza z rezygnacji z optymalizatorów.</w:t>
      </w:r>
    </w:p>
    <w:p w:rsidR="009D7522" w:rsidRPr="009D7522" w:rsidRDefault="009D7522" w:rsidP="009D7522">
      <w:pPr>
        <w:jc w:val="both"/>
        <w:rPr>
          <w:rFonts w:eastAsia="Calibri"/>
          <w:b/>
          <w:i/>
          <w:sz w:val="24"/>
          <w:szCs w:val="24"/>
          <w:lang w:eastAsia="en-US"/>
        </w:rPr>
      </w:pPr>
    </w:p>
    <w:p w:rsidR="009D7522" w:rsidRDefault="009D7522" w:rsidP="009D7522">
      <w:pPr>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8.</w:t>
      </w:r>
    </w:p>
    <w:p w:rsidR="009D7522" w:rsidRPr="009D7522" w:rsidRDefault="009D7522" w:rsidP="009D7522">
      <w:pPr>
        <w:jc w:val="both"/>
        <w:rPr>
          <w:sz w:val="24"/>
          <w:szCs w:val="24"/>
        </w:rPr>
      </w:pPr>
      <w:r w:rsidRPr="009D7522">
        <w:rPr>
          <w:sz w:val="24"/>
          <w:szCs w:val="24"/>
        </w:rPr>
        <w:t xml:space="preserve">Na dachu budynku zaprojektowano osłony akustyczne i fotowoltaiczne. Czy ekrany akustyczne mają być zastosowane na całym obwodzie od każdej ze stron świata, natomiast osłonowe żaluzje fotowoltaiczne tylko od strony południowej oraz wschodniej? </w:t>
      </w:r>
      <w:r w:rsidR="007364D6">
        <w:rPr>
          <w:sz w:val="24"/>
          <w:szCs w:val="24"/>
        </w:rPr>
        <w:br/>
      </w:r>
      <w:r w:rsidRPr="009D7522">
        <w:rPr>
          <w:sz w:val="24"/>
          <w:szCs w:val="24"/>
        </w:rPr>
        <w:t xml:space="preserve">Z dokumentacji wynika że są to dwa osobne zakresy (osobno ekrany akustyczne i osobno </w:t>
      </w:r>
      <w:r w:rsidRPr="009D7522">
        <w:rPr>
          <w:sz w:val="24"/>
          <w:szCs w:val="24"/>
        </w:rPr>
        <w:lastRenderedPageBreak/>
        <w:t xml:space="preserve">żaluzje fotowoltaiczne) spełniające różne funkcje do których zostały przeznaczone, a które zostały zamocowane na wspólnej konstrukcji stalowej. Prosimy zatem o potwierdzenie że na wszystkich elewacjach należy zastosować żaluzje akustyczne, a na elewacji południowej </w:t>
      </w:r>
      <w:r w:rsidR="002667FA">
        <w:rPr>
          <w:sz w:val="24"/>
          <w:szCs w:val="24"/>
        </w:rPr>
        <w:br/>
      </w:r>
      <w:r w:rsidRPr="009D7522">
        <w:rPr>
          <w:sz w:val="24"/>
          <w:szCs w:val="24"/>
        </w:rPr>
        <w:t>i wschodniej dodatkowo żaluzje fotowoltaiczne. Prosimy dodatkowo o zamieszczenie zaktualizowanego rysunku Aw_03, uwzględniającego odpowiedź na niniejsze pytanie.</w:t>
      </w:r>
    </w:p>
    <w:p w:rsidR="009D7522" w:rsidRPr="009D7522" w:rsidRDefault="00983322" w:rsidP="009D7522">
      <w:pPr>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 xml:space="preserve">Od strony wschodniej i południowej panele fotowoltaiczne (od strony DS. Pingwin i Stołówka), pozostałe elewacje panele akustyczne. </w:t>
      </w:r>
    </w:p>
    <w:p w:rsidR="00465688" w:rsidRDefault="00465688" w:rsidP="009D7522">
      <w:pPr>
        <w:jc w:val="both"/>
        <w:rPr>
          <w:rStyle w:val="Bodytext2"/>
          <w:rFonts w:eastAsia="Calibri"/>
          <w:b/>
          <w:bCs/>
          <w:sz w:val="24"/>
          <w:szCs w:val="24"/>
        </w:rPr>
      </w:pPr>
    </w:p>
    <w:p w:rsidR="00465688" w:rsidRDefault="00465688" w:rsidP="009D7522">
      <w:pPr>
        <w:jc w:val="both"/>
        <w:rPr>
          <w:rStyle w:val="Bodytext2"/>
          <w:rFonts w:eastAsia="Calibri"/>
          <w:b/>
          <w:bCs/>
          <w:sz w:val="24"/>
          <w:szCs w:val="24"/>
        </w:rPr>
      </w:pPr>
    </w:p>
    <w:p w:rsidR="009D7522" w:rsidRDefault="009D7522" w:rsidP="009D7522">
      <w:pPr>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9.</w:t>
      </w:r>
    </w:p>
    <w:p w:rsidR="005E540C" w:rsidRDefault="009D7522" w:rsidP="009D7522">
      <w:pPr>
        <w:jc w:val="both"/>
        <w:rPr>
          <w:sz w:val="24"/>
          <w:szCs w:val="24"/>
        </w:rPr>
      </w:pPr>
      <w:r w:rsidRPr="009D7522">
        <w:rPr>
          <w:sz w:val="24"/>
          <w:szCs w:val="24"/>
        </w:rPr>
        <w:t>Dla osłon akustycznych rozmieszczonych na dachu od strony zachodniej i północnej nie wskazano ich sposobu wykończenia od strony zewnętrznej budynku. Czy dla zachowania ciągłości architektonicznej na stronach świata zachodniej i północnej mają zostać wykonane żaluzje osłonowe szklane analogiczne dla żaluzji osłonowych fotowoltaicznych zaprojektowanych od strony wschodniej i południowej?</w:t>
      </w:r>
    </w:p>
    <w:p w:rsidR="009D7522" w:rsidRPr="009D7522" w:rsidRDefault="00983322" w:rsidP="009D7522">
      <w:pPr>
        <w:jc w:val="both"/>
        <w:rPr>
          <w:sz w:val="24"/>
          <w:szCs w:val="24"/>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 xml:space="preserve">Na stropodachu zaprojektowano systemowe ekrany akustyczne na własnej konstrukcji stalowej. Elementy nośne mocowane trwale do stropu żelbetowego </w:t>
      </w:r>
      <w:r w:rsidR="00465688">
        <w:rPr>
          <w:rFonts w:eastAsia="Calibri"/>
          <w:b/>
          <w:i/>
          <w:sz w:val="24"/>
          <w:szCs w:val="24"/>
          <w:lang w:eastAsia="en-US"/>
        </w:rPr>
        <w:br/>
      </w:r>
      <w:r w:rsidR="009D7522" w:rsidRPr="009D7522">
        <w:rPr>
          <w:rFonts w:eastAsia="Calibri"/>
          <w:b/>
          <w:i/>
          <w:sz w:val="24"/>
          <w:szCs w:val="24"/>
          <w:lang w:eastAsia="en-US"/>
        </w:rPr>
        <w:t>i zabezpieczone przed przenikaniem wody [obróbka obwodowa i powierzchniowa]. Pomiędzy elementami nośny mocowane panele akustyczne, dwustronne. Profile stalowe należy dobrać zgodnie z wytycznymi producenta panelu akustycznych. Należy zapewnić osłonę przy zachowaniu odstępu 20 cm od powierzchni dachu w celu zapewnienia przepływu wody opadowej pod osłoną. Profile stalowe należy przymocować spawem liniowym do konstrukcji wsporczej a następnie kotwić mechanicznie do stropu żelbetowego. Kształtowniki stalowe należy pomalować  oraz zabezpieczyć antykorozyjnie. Pomiędzy profilami stalowymi należy ułożyć panele akustyczne. Montaż paneli akustycznych do profili – według wytycznych producenta. Połączenie [styk] elementów nośnych dla paneli z warstwami dachu należy zabezpieczyć przed niepożądanym przenikaniem wody poprzez zabezpieczenia i izolację obwodowe systemowe.</w:t>
      </w:r>
    </w:p>
    <w:p w:rsidR="009D7522" w:rsidRPr="009D7522" w:rsidRDefault="009D7522" w:rsidP="009D7522">
      <w:pPr>
        <w:pStyle w:val="Standard"/>
        <w:suppressAutoHyphens w:val="0"/>
        <w:jc w:val="both"/>
        <w:rPr>
          <w:rFonts w:eastAsia="Calibri"/>
          <w:b/>
          <w:i/>
          <w:kern w:val="0"/>
          <w:lang w:eastAsia="en-US"/>
        </w:rPr>
      </w:pPr>
      <w:r w:rsidRPr="009D7522">
        <w:rPr>
          <w:b/>
          <w:bCs/>
          <w:lang w:eastAsia="en-US"/>
        </w:rPr>
        <w:tab/>
      </w:r>
      <w:r w:rsidRPr="009D7522">
        <w:rPr>
          <w:rFonts w:eastAsia="Calibri"/>
          <w:b/>
          <w:i/>
          <w:kern w:val="0"/>
          <w:lang w:eastAsia="en-US"/>
        </w:rPr>
        <w:t>Panele akustyczne – parametry:</w:t>
      </w:r>
    </w:p>
    <w:p w:rsidR="009D7522" w:rsidRPr="009D7522" w:rsidRDefault="009D7522" w:rsidP="009D7522">
      <w:pPr>
        <w:pStyle w:val="Standard"/>
        <w:numPr>
          <w:ilvl w:val="0"/>
          <w:numId w:val="8"/>
        </w:numPr>
        <w:suppressAutoHyphens w:val="0"/>
        <w:jc w:val="both"/>
        <w:rPr>
          <w:rFonts w:eastAsia="Calibri"/>
          <w:b/>
          <w:i/>
          <w:kern w:val="0"/>
          <w:lang w:eastAsia="en-US"/>
        </w:rPr>
      </w:pPr>
      <w:r w:rsidRPr="009D7522">
        <w:rPr>
          <w:rFonts w:eastAsia="Calibri"/>
          <w:b/>
          <w:i/>
          <w:kern w:val="0"/>
          <w:lang w:eastAsia="en-US"/>
        </w:rPr>
        <w:t xml:space="preserve">Ciężar własny w stanie mokrym: 0,1 </w:t>
      </w:r>
      <w:proofErr w:type="spellStart"/>
      <w:r w:rsidRPr="009D7522">
        <w:rPr>
          <w:rFonts w:eastAsia="Calibri"/>
          <w:b/>
          <w:i/>
          <w:kern w:val="0"/>
          <w:lang w:eastAsia="en-US"/>
        </w:rPr>
        <w:t>kN</w:t>
      </w:r>
      <w:proofErr w:type="spellEnd"/>
      <w:r w:rsidRPr="009D7522">
        <w:rPr>
          <w:rFonts w:eastAsia="Calibri"/>
          <w:b/>
          <w:i/>
          <w:kern w:val="0"/>
          <w:lang w:eastAsia="en-US"/>
        </w:rPr>
        <w:t>/</w:t>
      </w:r>
      <w:proofErr w:type="spellStart"/>
      <w:r w:rsidRPr="009D7522">
        <w:rPr>
          <w:rFonts w:eastAsia="Calibri"/>
          <w:b/>
          <w:i/>
          <w:kern w:val="0"/>
          <w:lang w:eastAsia="en-US"/>
        </w:rPr>
        <w:t>mb</w:t>
      </w:r>
      <w:proofErr w:type="spellEnd"/>
      <w:r w:rsidRPr="009D7522">
        <w:rPr>
          <w:rFonts w:eastAsia="Calibri"/>
          <w:b/>
          <w:i/>
          <w:kern w:val="0"/>
          <w:lang w:eastAsia="en-US"/>
        </w:rPr>
        <w:t xml:space="preserve"> (przyjęte dla wysokości 50 cm)</w:t>
      </w:r>
    </w:p>
    <w:p w:rsidR="009D7522" w:rsidRPr="009D7522" w:rsidRDefault="009D7522" w:rsidP="009D7522">
      <w:pPr>
        <w:pStyle w:val="Standard"/>
        <w:numPr>
          <w:ilvl w:val="0"/>
          <w:numId w:val="8"/>
        </w:numPr>
        <w:suppressAutoHyphens w:val="0"/>
        <w:jc w:val="both"/>
        <w:rPr>
          <w:rFonts w:eastAsia="Calibri"/>
          <w:b/>
          <w:i/>
          <w:kern w:val="0"/>
          <w:lang w:eastAsia="en-US"/>
        </w:rPr>
      </w:pPr>
      <w:r w:rsidRPr="009D7522">
        <w:rPr>
          <w:rFonts w:eastAsia="Calibri"/>
          <w:b/>
          <w:i/>
          <w:kern w:val="0"/>
          <w:lang w:eastAsia="en-US"/>
        </w:rPr>
        <w:t xml:space="preserve">Chłonność akustyczne: A4: – 13 </w:t>
      </w:r>
      <w:proofErr w:type="spellStart"/>
      <w:r w:rsidRPr="009D7522">
        <w:rPr>
          <w:rFonts w:eastAsia="Calibri"/>
          <w:b/>
          <w:i/>
          <w:kern w:val="0"/>
          <w:lang w:eastAsia="en-US"/>
        </w:rPr>
        <w:t>dB</w:t>
      </w:r>
      <w:proofErr w:type="spellEnd"/>
      <w:r w:rsidRPr="009D7522">
        <w:rPr>
          <w:rFonts w:eastAsia="Calibri"/>
          <w:b/>
          <w:i/>
          <w:kern w:val="0"/>
          <w:lang w:eastAsia="en-US"/>
        </w:rPr>
        <w:t xml:space="preserve"> PN-EN 1793-2:2001</w:t>
      </w:r>
    </w:p>
    <w:p w:rsidR="009D7522" w:rsidRPr="009D7522" w:rsidRDefault="009D7522" w:rsidP="009D7522">
      <w:pPr>
        <w:pStyle w:val="Standard"/>
        <w:numPr>
          <w:ilvl w:val="0"/>
          <w:numId w:val="8"/>
        </w:numPr>
        <w:suppressAutoHyphens w:val="0"/>
        <w:jc w:val="both"/>
        <w:rPr>
          <w:rFonts w:eastAsia="Calibri"/>
          <w:b/>
          <w:i/>
          <w:kern w:val="0"/>
          <w:lang w:eastAsia="en-US"/>
        </w:rPr>
      </w:pPr>
      <w:r w:rsidRPr="009D7522">
        <w:rPr>
          <w:rFonts w:eastAsia="Calibri"/>
          <w:b/>
          <w:i/>
          <w:kern w:val="0"/>
          <w:lang w:eastAsia="en-US"/>
        </w:rPr>
        <w:t xml:space="preserve">Izolacja od dźwięków powietrznych DL:  B3 – 26 </w:t>
      </w:r>
      <w:proofErr w:type="spellStart"/>
      <w:r w:rsidRPr="009D7522">
        <w:rPr>
          <w:rFonts w:eastAsia="Calibri"/>
          <w:b/>
          <w:i/>
          <w:kern w:val="0"/>
          <w:lang w:eastAsia="en-US"/>
        </w:rPr>
        <w:t>dB</w:t>
      </w:r>
      <w:proofErr w:type="spellEnd"/>
      <w:r w:rsidRPr="009D7522">
        <w:rPr>
          <w:rFonts w:eastAsia="Calibri"/>
          <w:b/>
          <w:i/>
          <w:kern w:val="0"/>
          <w:lang w:eastAsia="en-US"/>
        </w:rPr>
        <w:t xml:space="preserve"> PN-EN 1793-2:2001</w:t>
      </w:r>
    </w:p>
    <w:p w:rsidR="009D7522" w:rsidRPr="009D7522" w:rsidRDefault="009D7522" w:rsidP="009D7522">
      <w:pPr>
        <w:pStyle w:val="Standard"/>
        <w:numPr>
          <w:ilvl w:val="0"/>
          <w:numId w:val="8"/>
        </w:numPr>
        <w:suppressAutoHyphens w:val="0"/>
        <w:jc w:val="both"/>
        <w:rPr>
          <w:rFonts w:eastAsia="Calibri"/>
          <w:b/>
          <w:i/>
          <w:kern w:val="0"/>
          <w:lang w:eastAsia="en-US"/>
        </w:rPr>
      </w:pPr>
      <w:r w:rsidRPr="009D7522">
        <w:rPr>
          <w:rFonts w:eastAsia="Calibri"/>
          <w:b/>
          <w:i/>
          <w:kern w:val="0"/>
          <w:lang w:eastAsia="en-US"/>
        </w:rPr>
        <w:t xml:space="preserve">Izolacja od dźwięków powietrznych R :  31 </w:t>
      </w:r>
      <w:proofErr w:type="spellStart"/>
      <w:r w:rsidRPr="009D7522">
        <w:rPr>
          <w:rFonts w:eastAsia="Calibri"/>
          <w:b/>
          <w:i/>
          <w:kern w:val="0"/>
          <w:lang w:eastAsia="en-US"/>
        </w:rPr>
        <w:t>dB</w:t>
      </w:r>
      <w:proofErr w:type="spellEnd"/>
      <w:r w:rsidRPr="009D7522">
        <w:rPr>
          <w:rFonts w:eastAsia="Calibri"/>
          <w:b/>
          <w:i/>
          <w:kern w:val="0"/>
          <w:lang w:eastAsia="en-US"/>
        </w:rPr>
        <w:t xml:space="preserve"> PN-EN 1793-2:2001</w:t>
      </w:r>
    </w:p>
    <w:p w:rsidR="009D7522" w:rsidRPr="009D7522" w:rsidRDefault="009D7522" w:rsidP="009D7522">
      <w:pPr>
        <w:pStyle w:val="Standard"/>
        <w:numPr>
          <w:ilvl w:val="0"/>
          <w:numId w:val="8"/>
        </w:numPr>
        <w:suppressAutoHyphens w:val="0"/>
        <w:jc w:val="both"/>
        <w:rPr>
          <w:rFonts w:eastAsia="Calibri"/>
          <w:b/>
          <w:i/>
          <w:kern w:val="0"/>
          <w:lang w:eastAsia="en-US"/>
        </w:rPr>
      </w:pPr>
      <w:r w:rsidRPr="009D7522">
        <w:rPr>
          <w:rFonts w:eastAsia="Calibri"/>
          <w:b/>
          <w:i/>
          <w:kern w:val="0"/>
          <w:lang w:eastAsia="en-US"/>
        </w:rPr>
        <w:t>Wysokość modułowa:  500 MM</w:t>
      </w:r>
    </w:p>
    <w:p w:rsidR="009D7522" w:rsidRPr="009D7522" w:rsidRDefault="009D7522" w:rsidP="009D7522">
      <w:pPr>
        <w:pStyle w:val="Standard"/>
        <w:numPr>
          <w:ilvl w:val="0"/>
          <w:numId w:val="8"/>
        </w:numPr>
        <w:suppressAutoHyphens w:val="0"/>
        <w:jc w:val="both"/>
        <w:rPr>
          <w:rFonts w:eastAsia="Calibri"/>
          <w:b/>
          <w:i/>
          <w:kern w:val="0"/>
          <w:lang w:eastAsia="en-US"/>
        </w:rPr>
      </w:pPr>
      <w:r w:rsidRPr="009D7522">
        <w:rPr>
          <w:rFonts w:eastAsia="Calibri"/>
          <w:b/>
          <w:i/>
          <w:kern w:val="0"/>
          <w:lang w:eastAsia="en-US"/>
        </w:rPr>
        <w:t>Grubość:   min. 125 mm + uszczelki</w:t>
      </w:r>
    </w:p>
    <w:p w:rsidR="009D7522" w:rsidRPr="009D7522" w:rsidRDefault="009D7522" w:rsidP="009D7522">
      <w:pPr>
        <w:pStyle w:val="Standard"/>
        <w:numPr>
          <w:ilvl w:val="0"/>
          <w:numId w:val="8"/>
        </w:numPr>
        <w:suppressAutoHyphens w:val="0"/>
        <w:jc w:val="both"/>
        <w:rPr>
          <w:rFonts w:eastAsia="Calibri"/>
          <w:b/>
          <w:i/>
          <w:kern w:val="0"/>
          <w:lang w:eastAsia="en-US"/>
        </w:rPr>
      </w:pPr>
      <w:r w:rsidRPr="009D7522">
        <w:rPr>
          <w:rFonts w:eastAsia="Calibri"/>
          <w:b/>
          <w:i/>
          <w:kern w:val="0"/>
          <w:lang w:eastAsia="en-US"/>
        </w:rPr>
        <w:t>Długość:  min. 1990 mm</w:t>
      </w:r>
    </w:p>
    <w:p w:rsidR="009D7522" w:rsidRPr="009D7522" w:rsidRDefault="009D7522" w:rsidP="009D7522">
      <w:pPr>
        <w:pStyle w:val="Standard"/>
        <w:numPr>
          <w:ilvl w:val="0"/>
          <w:numId w:val="8"/>
        </w:numPr>
        <w:suppressAutoHyphens w:val="0"/>
        <w:jc w:val="both"/>
        <w:rPr>
          <w:rFonts w:eastAsia="Calibri"/>
          <w:b/>
          <w:i/>
          <w:kern w:val="0"/>
          <w:lang w:eastAsia="en-US"/>
        </w:rPr>
      </w:pPr>
      <w:r w:rsidRPr="009D7522">
        <w:rPr>
          <w:rFonts w:eastAsia="Calibri"/>
          <w:b/>
          <w:i/>
          <w:kern w:val="0"/>
          <w:lang w:eastAsia="en-US"/>
        </w:rPr>
        <w:t>Odporność na uderzenia kamieniami: tak.</w:t>
      </w:r>
    </w:p>
    <w:p w:rsidR="009D7522" w:rsidRPr="009D7522" w:rsidRDefault="009D7522" w:rsidP="009D7522">
      <w:pPr>
        <w:jc w:val="both"/>
        <w:rPr>
          <w:sz w:val="24"/>
          <w:szCs w:val="24"/>
        </w:rPr>
      </w:pPr>
    </w:p>
    <w:p w:rsidR="009D7522" w:rsidRDefault="009D7522" w:rsidP="009D7522">
      <w:pPr>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10.</w:t>
      </w:r>
    </w:p>
    <w:p w:rsidR="00BD2D01" w:rsidRDefault="009D7522" w:rsidP="009D7522">
      <w:pPr>
        <w:jc w:val="both"/>
        <w:rPr>
          <w:sz w:val="24"/>
          <w:szCs w:val="24"/>
        </w:rPr>
      </w:pPr>
      <w:r w:rsidRPr="009D7522">
        <w:rPr>
          <w:sz w:val="24"/>
          <w:szCs w:val="24"/>
        </w:rPr>
        <w:t xml:space="preserve">Prosimy o doprecyzowanie zakresu żaluzji fotowoltaicznych osłonowych na dachu. </w:t>
      </w:r>
      <w:r w:rsidR="00465688">
        <w:rPr>
          <w:sz w:val="24"/>
          <w:szCs w:val="24"/>
        </w:rPr>
        <w:br/>
      </w:r>
      <w:r w:rsidRPr="009D7522">
        <w:rPr>
          <w:sz w:val="24"/>
          <w:szCs w:val="24"/>
        </w:rPr>
        <w:t>Z rysunków elewacji Aw_06 i Aw-08 wynika że należy zabudować 52 sztuki żaluzji fotowoltaicznych natomiast z  opisów technicznych (PB oraz PW) branży elektrycznej dla zakresu instalacji fotowoltaicznej oraz z udostępnionego przedmiaru wynika że należy zastosować 65 sztuk żaluz</w:t>
      </w:r>
      <w:r w:rsidR="00BD2D01">
        <w:rPr>
          <w:sz w:val="24"/>
          <w:szCs w:val="24"/>
        </w:rPr>
        <w:t xml:space="preserve">ji fotowoltaicznych. Prosimy o </w:t>
      </w:r>
      <w:r w:rsidRPr="009D7522">
        <w:rPr>
          <w:sz w:val="24"/>
          <w:szCs w:val="24"/>
        </w:rPr>
        <w:t xml:space="preserve">doprecyzowanie jaka ilość jest prawidłowa i będzie wymagana do zastosowania na budowie? </w:t>
      </w:r>
    </w:p>
    <w:p w:rsidR="009D7522" w:rsidRPr="009D7522" w:rsidRDefault="00BD2D01" w:rsidP="009D7522">
      <w:pPr>
        <w:jc w:val="both"/>
        <w:rPr>
          <w:sz w:val="24"/>
          <w:szCs w:val="24"/>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Przyjąć 56 lameli fotowoltaicznych.</w:t>
      </w:r>
    </w:p>
    <w:p w:rsidR="009D7522" w:rsidRPr="009D7522" w:rsidRDefault="009D7522" w:rsidP="009D7522">
      <w:pPr>
        <w:jc w:val="both"/>
        <w:rPr>
          <w:sz w:val="24"/>
          <w:szCs w:val="24"/>
        </w:rPr>
      </w:pPr>
    </w:p>
    <w:p w:rsidR="009D7522" w:rsidRDefault="009D7522" w:rsidP="009D7522">
      <w:pPr>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11.</w:t>
      </w:r>
    </w:p>
    <w:p w:rsidR="00BD2D01" w:rsidRDefault="009D7522" w:rsidP="009D7522">
      <w:pPr>
        <w:jc w:val="both"/>
        <w:rPr>
          <w:sz w:val="24"/>
          <w:szCs w:val="24"/>
        </w:rPr>
      </w:pPr>
      <w:r w:rsidRPr="009D7522">
        <w:rPr>
          <w:sz w:val="24"/>
          <w:szCs w:val="24"/>
        </w:rPr>
        <w:t>Na rysunkach elewacji Aw_06 i Aw-08 widok modułów  fotowoltaicznych montowanych jako elewacja wentylowana (oznaczenie numer 5) zawiera 32 sztuki ogniw fotowol</w:t>
      </w:r>
      <w:r w:rsidR="00BD2D01">
        <w:rPr>
          <w:sz w:val="24"/>
          <w:szCs w:val="24"/>
        </w:rPr>
        <w:t xml:space="preserve">taicznych, </w:t>
      </w:r>
      <w:r w:rsidR="00BD2D01">
        <w:rPr>
          <w:sz w:val="24"/>
          <w:szCs w:val="24"/>
        </w:rPr>
        <w:lastRenderedPageBreak/>
        <w:t xml:space="preserve">natomiast w opisie </w:t>
      </w:r>
      <w:r w:rsidRPr="009D7522">
        <w:rPr>
          <w:sz w:val="24"/>
          <w:szCs w:val="24"/>
        </w:rPr>
        <w:t xml:space="preserve">technicznym PW branży elektrycznej podano zróżnicowaną ilość ogniw (odpowiednio dla modułów oznaczonych PV-FW: 49, 56 oraz 63    ogniw PV). Prosimy </w:t>
      </w:r>
      <w:r w:rsidR="00465688">
        <w:rPr>
          <w:sz w:val="24"/>
          <w:szCs w:val="24"/>
        </w:rPr>
        <w:br/>
      </w:r>
      <w:r w:rsidRPr="009D7522">
        <w:rPr>
          <w:sz w:val="24"/>
          <w:szCs w:val="24"/>
        </w:rPr>
        <w:t xml:space="preserve">o wyjaśnienie które ilości ogniw są prawidłowe, zwracamy uwagę, że w zależności od ilości ogniw moc modułu fotowoltaicznego będzie różna? </w:t>
      </w:r>
    </w:p>
    <w:p w:rsidR="009D7522" w:rsidRPr="009D7522" w:rsidRDefault="00BD2D01" w:rsidP="009D7522">
      <w:pPr>
        <w:jc w:val="both"/>
        <w:rPr>
          <w:sz w:val="24"/>
          <w:szCs w:val="24"/>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Na elewacji ma być 44 moduły fotowoltaiczne - zgodnie z Architektura/„Aw_06 ELEWACJA POŁUDNIOWA” i „Aw_08 ELEWACJA WSCHODNIA.</w:t>
      </w:r>
    </w:p>
    <w:p w:rsidR="00465688" w:rsidRDefault="00465688" w:rsidP="009D7522">
      <w:pPr>
        <w:jc w:val="both"/>
        <w:rPr>
          <w:rStyle w:val="Bodytext2"/>
          <w:rFonts w:eastAsia="Calibri"/>
          <w:b/>
          <w:bCs/>
          <w:sz w:val="24"/>
          <w:szCs w:val="24"/>
        </w:rPr>
      </w:pPr>
    </w:p>
    <w:p w:rsidR="009D7522" w:rsidRDefault="009D7522" w:rsidP="009D7522">
      <w:pPr>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12.</w:t>
      </w:r>
    </w:p>
    <w:p w:rsidR="00BD2D01" w:rsidRDefault="009D7522" w:rsidP="009D7522">
      <w:pPr>
        <w:jc w:val="both"/>
        <w:rPr>
          <w:sz w:val="24"/>
          <w:szCs w:val="24"/>
        </w:rPr>
      </w:pPr>
      <w:r w:rsidRPr="009D7522">
        <w:rPr>
          <w:sz w:val="24"/>
          <w:szCs w:val="24"/>
        </w:rPr>
        <w:t xml:space="preserve">Opisy techniczne branży elektrycznej dla projektu PB oraz PW wskazują na różne ilości oraz moce bez ramowych modułów fotowoltaicznych jakie należy zastosować oraz opisują różną moc instalacji fotowoltaicznych. Prosimy o wyjaśnienie, które opisy projektowe należy brać pod uwagę. </w:t>
      </w:r>
    </w:p>
    <w:p w:rsidR="009D7522" w:rsidRPr="009D7522" w:rsidRDefault="00BD2D01" w:rsidP="009D7522">
      <w:pPr>
        <w:jc w:val="both"/>
        <w:rPr>
          <w:sz w:val="24"/>
          <w:szCs w:val="24"/>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Zgodnie z projektem wykonawczym i udzielonymi odpowiedziami na pytania.</w:t>
      </w:r>
      <w:r w:rsidR="009D7522" w:rsidRPr="009D7522">
        <w:rPr>
          <w:sz w:val="24"/>
          <w:szCs w:val="24"/>
        </w:rPr>
        <w:t xml:space="preserve"> </w:t>
      </w:r>
      <w:r w:rsidR="009D7522" w:rsidRPr="009D7522">
        <w:rPr>
          <w:sz w:val="24"/>
          <w:szCs w:val="24"/>
        </w:rPr>
        <w:br/>
      </w:r>
    </w:p>
    <w:p w:rsidR="009D7522" w:rsidRDefault="009D7522" w:rsidP="009D7522">
      <w:pPr>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13.</w:t>
      </w:r>
    </w:p>
    <w:p w:rsidR="00BD2D01" w:rsidRDefault="009D7522" w:rsidP="009D7522">
      <w:pPr>
        <w:jc w:val="both"/>
        <w:rPr>
          <w:sz w:val="24"/>
          <w:szCs w:val="24"/>
        </w:rPr>
      </w:pPr>
      <w:r w:rsidRPr="009D7522">
        <w:rPr>
          <w:sz w:val="24"/>
          <w:szCs w:val="24"/>
        </w:rPr>
        <w:t>Prosimy o określenie na jakim etapie Zamawiający będzie wymagał złożenia właściwych dokumentów tj. certyfikatów, kart  katalogowych, raportów z bada</w:t>
      </w:r>
      <w:r w:rsidR="00BD2D01">
        <w:rPr>
          <w:sz w:val="24"/>
          <w:szCs w:val="24"/>
        </w:rPr>
        <w:t xml:space="preserve">ń, określonych w dokumentacji </w:t>
      </w:r>
      <w:r w:rsidRPr="009D7522">
        <w:rPr>
          <w:sz w:val="24"/>
          <w:szCs w:val="24"/>
        </w:rPr>
        <w:t xml:space="preserve">przetargowej potwierdzających spełnienie wymogów stawianych w  zakresie instalacji fotowoltaicznych ujętych w projekcie. </w:t>
      </w:r>
    </w:p>
    <w:p w:rsidR="00BD2D01" w:rsidRDefault="00BD2D01" w:rsidP="009D7522">
      <w:pPr>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Zgodnie z zapisami umowy.</w:t>
      </w:r>
    </w:p>
    <w:p w:rsidR="009D7522" w:rsidRPr="009D7522" w:rsidRDefault="009D7522" w:rsidP="009D7522">
      <w:pPr>
        <w:jc w:val="both"/>
        <w:rPr>
          <w:sz w:val="24"/>
          <w:szCs w:val="24"/>
        </w:rPr>
      </w:pPr>
    </w:p>
    <w:p w:rsidR="009D7522" w:rsidRDefault="009D7522" w:rsidP="009D7522">
      <w:pPr>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14.</w:t>
      </w:r>
    </w:p>
    <w:p w:rsidR="00BD2D01" w:rsidRDefault="009D7522" w:rsidP="009D7522">
      <w:pPr>
        <w:jc w:val="both"/>
        <w:rPr>
          <w:sz w:val="24"/>
          <w:szCs w:val="24"/>
        </w:rPr>
      </w:pPr>
      <w:r w:rsidRPr="009D7522">
        <w:rPr>
          <w:sz w:val="24"/>
          <w:szCs w:val="24"/>
        </w:rPr>
        <w:t xml:space="preserve">W związku z rozbieżnościami pomiędzy PB, a PW instalacji  fotowoltaicznych, prosimy </w:t>
      </w:r>
      <w:r w:rsidR="00BD2D01">
        <w:rPr>
          <w:sz w:val="24"/>
          <w:szCs w:val="24"/>
        </w:rPr>
        <w:br/>
      </w:r>
      <w:r w:rsidRPr="009D7522">
        <w:rPr>
          <w:sz w:val="24"/>
          <w:szCs w:val="24"/>
        </w:rPr>
        <w:t xml:space="preserve">o informację, którym z projektów należy  się kierować na etapie ofertowania i wg którego </w:t>
      </w:r>
      <w:r w:rsidR="00BD2D01">
        <w:rPr>
          <w:sz w:val="24"/>
          <w:szCs w:val="24"/>
        </w:rPr>
        <w:br/>
      </w:r>
      <w:r w:rsidRPr="009D7522">
        <w:rPr>
          <w:sz w:val="24"/>
          <w:szCs w:val="24"/>
        </w:rPr>
        <w:t xml:space="preserve">z projektów  Zamawiający będzie egzekwował wykonanie zadania. </w:t>
      </w:r>
    </w:p>
    <w:p w:rsidR="009D7522" w:rsidRPr="009D7522" w:rsidRDefault="00BD2D01" w:rsidP="009D7522">
      <w:pPr>
        <w:jc w:val="both"/>
        <w:rPr>
          <w:sz w:val="24"/>
          <w:szCs w:val="24"/>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Wykonać zgodnie  z projektem wykonawczym i udzielonymi odpowiedziami na pytania.</w:t>
      </w:r>
      <w:r w:rsidR="009D7522" w:rsidRPr="009D7522">
        <w:rPr>
          <w:sz w:val="24"/>
          <w:szCs w:val="24"/>
        </w:rPr>
        <w:t xml:space="preserve"> </w:t>
      </w:r>
    </w:p>
    <w:p w:rsidR="009D7522" w:rsidRPr="009D7522" w:rsidRDefault="009D7522" w:rsidP="009D7522">
      <w:pPr>
        <w:spacing w:line="200" w:lineRule="atLeast"/>
        <w:jc w:val="both"/>
        <w:rPr>
          <w:sz w:val="24"/>
          <w:szCs w:val="24"/>
        </w:rPr>
      </w:pPr>
    </w:p>
    <w:p w:rsidR="009D7522" w:rsidRDefault="009D7522" w:rsidP="009D7522">
      <w:pPr>
        <w:spacing w:line="200" w:lineRule="atLeast"/>
        <w:ind w:left="-5" w:hanging="10"/>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15.</w:t>
      </w:r>
    </w:p>
    <w:p w:rsidR="009D7522" w:rsidRPr="009D7522" w:rsidRDefault="009D7522" w:rsidP="009D7522">
      <w:pPr>
        <w:spacing w:line="200" w:lineRule="atLeast"/>
        <w:ind w:left="-5" w:hanging="10"/>
        <w:jc w:val="both"/>
        <w:rPr>
          <w:sz w:val="24"/>
          <w:szCs w:val="24"/>
        </w:rPr>
      </w:pPr>
      <w:r w:rsidRPr="009D7522">
        <w:rPr>
          <w:rStyle w:val="Bodytext2"/>
          <w:sz w:val="24"/>
          <w:szCs w:val="24"/>
        </w:rPr>
        <w:t xml:space="preserve">Proszę o potwierdzenie, ze zamieszczone przedmiary robót mają charakter pomocniczy </w:t>
      </w:r>
      <w:r w:rsidR="00465688">
        <w:rPr>
          <w:rStyle w:val="Bodytext2"/>
          <w:sz w:val="24"/>
          <w:szCs w:val="24"/>
        </w:rPr>
        <w:br/>
      </w:r>
      <w:r w:rsidRPr="009D7522">
        <w:rPr>
          <w:rStyle w:val="Bodytext2"/>
          <w:sz w:val="24"/>
          <w:szCs w:val="24"/>
        </w:rPr>
        <w:t>i można je dowolnie modyfikować (w tym scalać, usuwać i dodawać pozycje).</w:t>
      </w:r>
    </w:p>
    <w:p w:rsidR="009D7522" w:rsidRPr="009D7522" w:rsidRDefault="00BD2D01" w:rsidP="009D7522">
      <w:pPr>
        <w:pStyle w:val="Textbody"/>
        <w:spacing w:after="0" w:line="200" w:lineRule="atLeast"/>
        <w:jc w:val="both"/>
        <w:rPr>
          <w:rFonts w:eastAsia="Calibri"/>
          <w:b/>
          <w:i/>
          <w:kern w:val="0"/>
          <w:lang w:eastAsia="en-US"/>
        </w:rPr>
      </w:pPr>
      <w:r>
        <w:rPr>
          <w:rFonts w:eastAsia="Calibri"/>
          <w:b/>
          <w:i/>
          <w:lang w:eastAsia="en-US"/>
        </w:rPr>
        <w:t>Odpowiedź:</w:t>
      </w:r>
      <w:r w:rsidRPr="009D7522">
        <w:rPr>
          <w:rFonts w:eastAsia="Calibri"/>
          <w:b/>
          <w:i/>
          <w:lang w:eastAsia="en-US"/>
        </w:rPr>
        <w:t xml:space="preserve"> </w:t>
      </w:r>
      <w:r w:rsidR="009D7522" w:rsidRPr="009D7522">
        <w:rPr>
          <w:rFonts w:eastAsia="Calibri"/>
          <w:b/>
          <w:i/>
          <w:kern w:val="0"/>
          <w:lang w:eastAsia="en-US"/>
        </w:rPr>
        <w:t xml:space="preserve">Wycena elementów robót w tym – poszczególnych pozycji przedmiaru, musi  obejmować zakres robót (nakładów) konieczny do prawidłowej realizacji zamówienia. Zauważone przez Wykonawcę na etapie przygotowania oferty rozbieżności pomiędzy wymienionymi opracowaniami, powinny być zgłaszane Zamawiającemu celem uzyskania wyjaśnień które obowiązują odtąd wszystkich uczestników postępowania . Dopuszcza się przy tym kalkulację indywidualną poszczególnych pozycji wyceny.  </w:t>
      </w:r>
    </w:p>
    <w:p w:rsidR="009D7522" w:rsidRPr="009D7522" w:rsidRDefault="009D7522" w:rsidP="009D7522">
      <w:pPr>
        <w:pStyle w:val="Textbody"/>
        <w:spacing w:after="0" w:line="200" w:lineRule="atLeast"/>
        <w:jc w:val="both"/>
      </w:pPr>
    </w:p>
    <w:p w:rsidR="009D7522" w:rsidRDefault="009D7522" w:rsidP="009D7522">
      <w:pPr>
        <w:spacing w:line="200" w:lineRule="atLeast"/>
        <w:ind w:left="-5" w:hanging="10"/>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16.</w:t>
      </w:r>
    </w:p>
    <w:p w:rsidR="009D7522" w:rsidRPr="009D7522" w:rsidRDefault="009D7522" w:rsidP="009D7522">
      <w:pPr>
        <w:spacing w:line="200" w:lineRule="atLeast"/>
        <w:ind w:left="-5" w:hanging="10"/>
        <w:jc w:val="both"/>
        <w:rPr>
          <w:sz w:val="24"/>
          <w:szCs w:val="24"/>
        </w:rPr>
      </w:pPr>
      <w:r w:rsidRPr="009D7522">
        <w:rPr>
          <w:rStyle w:val="Bodytext2"/>
          <w:sz w:val="24"/>
          <w:szCs w:val="24"/>
        </w:rPr>
        <w:t>Wg punktu 4.2.3. P1 Strop 1 piętra wykończenie –archiwa na stropie należy wykonać wylewkę samopoziomującą. Nie jest ona uwzględniona w innych dokumentach/opisach warstw stropu. Czy należy ją ująć w ofercie.</w:t>
      </w:r>
    </w:p>
    <w:p w:rsidR="009D7522" w:rsidRPr="009D7522" w:rsidRDefault="00BD2D01" w:rsidP="009D7522">
      <w:pPr>
        <w:spacing w:line="200" w:lineRule="atLeast"/>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Należy w wycenie ująć wylewkę wg punktu 4.2.3.</w:t>
      </w:r>
    </w:p>
    <w:p w:rsidR="009D7522" w:rsidRPr="009D7522" w:rsidRDefault="009D7522" w:rsidP="009D7522">
      <w:pPr>
        <w:spacing w:line="200" w:lineRule="atLeast"/>
        <w:jc w:val="both"/>
        <w:rPr>
          <w:sz w:val="24"/>
          <w:szCs w:val="24"/>
        </w:rPr>
      </w:pPr>
    </w:p>
    <w:p w:rsidR="009D7522" w:rsidRDefault="009D7522" w:rsidP="009D7522">
      <w:pPr>
        <w:spacing w:line="200" w:lineRule="atLeast"/>
        <w:ind w:left="-5" w:hanging="10"/>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17.</w:t>
      </w:r>
    </w:p>
    <w:p w:rsidR="00BD2D01" w:rsidRDefault="009D7522" w:rsidP="009D7522">
      <w:pPr>
        <w:spacing w:line="200" w:lineRule="atLeast"/>
        <w:ind w:left="-5" w:hanging="10"/>
        <w:jc w:val="both"/>
        <w:rPr>
          <w:rStyle w:val="Bodytext2"/>
          <w:b/>
          <w:bCs/>
          <w:sz w:val="24"/>
          <w:szCs w:val="24"/>
        </w:rPr>
      </w:pPr>
      <w:r w:rsidRPr="009D7522">
        <w:rPr>
          <w:rStyle w:val="Bodytext2"/>
          <w:sz w:val="24"/>
          <w:szCs w:val="24"/>
        </w:rPr>
        <w:t>Proszę o doprecyzowanie parametrów paneli akustycznych.</w:t>
      </w:r>
      <w:r w:rsidRPr="009D7522">
        <w:rPr>
          <w:rStyle w:val="Bodytext2"/>
          <w:b/>
          <w:bCs/>
          <w:sz w:val="24"/>
          <w:szCs w:val="24"/>
        </w:rPr>
        <w:t xml:space="preserve">  </w:t>
      </w:r>
    </w:p>
    <w:p w:rsidR="009D7522" w:rsidRPr="009D7522" w:rsidRDefault="00BD2D01" w:rsidP="009D7522">
      <w:pPr>
        <w:spacing w:line="200" w:lineRule="atLeast"/>
        <w:ind w:left="-5" w:hanging="10"/>
        <w:jc w:val="both"/>
        <w:rPr>
          <w:rStyle w:val="Bodytext2"/>
          <w:b/>
          <w:bCs/>
          <w:sz w:val="24"/>
          <w:szCs w:val="24"/>
          <w:shd w:val="clear" w:color="auto" w:fill="FFFF00"/>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Tak jak w odpowiedzi na pytanie Pyt.</w:t>
      </w:r>
      <w:r w:rsidR="00465688">
        <w:rPr>
          <w:rFonts w:eastAsia="Calibri"/>
          <w:b/>
          <w:i/>
          <w:sz w:val="24"/>
          <w:szCs w:val="24"/>
          <w:lang w:eastAsia="en-US"/>
        </w:rPr>
        <w:t xml:space="preserve"> </w:t>
      </w:r>
      <w:r w:rsidR="009D7522" w:rsidRPr="009D7522">
        <w:rPr>
          <w:rFonts w:eastAsia="Calibri"/>
          <w:b/>
          <w:i/>
          <w:sz w:val="24"/>
          <w:szCs w:val="24"/>
          <w:lang w:eastAsia="en-US"/>
        </w:rPr>
        <w:t>9</w:t>
      </w:r>
      <w:r w:rsidR="00465688">
        <w:rPr>
          <w:rFonts w:eastAsia="Calibri"/>
          <w:b/>
          <w:i/>
          <w:sz w:val="24"/>
          <w:szCs w:val="24"/>
          <w:lang w:eastAsia="en-US"/>
        </w:rPr>
        <w:t>.</w:t>
      </w:r>
    </w:p>
    <w:p w:rsidR="009D7522" w:rsidRPr="009D7522" w:rsidRDefault="009D7522" w:rsidP="009D7522">
      <w:pPr>
        <w:spacing w:line="200" w:lineRule="atLeast"/>
        <w:ind w:left="-5" w:hanging="10"/>
        <w:jc w:val="both"/>
        <w:rPr>
          <w:sz w:val="24"/>
          <w:szCs w:val="24"/>
        </w:rPr>
      </w:pPr>
    </w:p>
    <w:p w:rsidR="00465688" w:rsidRDefault="00465688" w:rsidP="009D7522">
      <w:pPr>
        <w:spacing w:line="200" w:lineRule="atLeast"/>
        <w:ind w:left="-5" w:hanging="10"/>
        <w:jc w:val="both"/>
        <w:rPr>
          <w:rStyle w:val="Bodytext2"/>
          <w:rFonts w:eastAsia="Calibri"/>
          <w:b/>
          <w:bCs/>
          <w:sz w:val="24"/>
          <w:szCs w:val="24"/>
        </w:rPr>
      </w:pPr>
    </w:p>
    <w:p w:rsidR="00465688" w:rsidRDefault="00465688" w:rsidP="009D7522">
      <w:pPr>
        <w:spacing w:line="200" w:lineRule="atLeast"/>
        <w:ind w:left="-5" w:hanging="10"/>
        <w:jc w:val="both"/>
        <w:rPr>
          <w:rStyle w:val="Bodytext2"/>
          <w:rFonts w:eastAsia="Calibri"/>
          <w:b/>
          <w:bCs/>
          <w:sz w:val="24"/>
          <w:szCs w:val="24"/>
        </w:rPr>
      </w:pPr>
    </w:p>
    <w:p w:rsidR="009D7522" w:rsidRDefault="009D7522" w:rsidP="009D7522">
      <w:pPr>
        <w:spacing w:line="200" w:lineRule="atLeast"/>
        <w:ind w:left="-5" w:hanging="10"/>
        <w:jc w:val="both"/>
        <w:rPr>
          <w:rStyle w:val="Bodytext2"/>
          <w:rFonts w:eastAsia="Calibri"/>
          <w:b/>
          <w:bCs/>
          <w:sz w:val="24"/>
          <w:szCs w:val="24"/>
        </w:rPr>
      </w:pPr>
      <w:r w:rsidRPr="009D7522">
        <w:rPr>
          <w:rStyle w:val="Bodytext2"/>
          <w:rFonts w:eastAsia="Calibri"/>
          <w:b/>
          <w:bCs/>
          <w:sz w:val="24"/>
          <w:szCs w:val="24"/>
        </w:rPr>
        <w:lastRenderedPageBreak/>
        <w:t xml:space="preserve">Pytanie nr </w:t>
      </w:r>
      <w:r>
        <w:rPr>
          <w:rStyle w:val="Bodytext2"/>
          <w:rFonts w:eastAsia="Calibri"/>
          <w:b/>
          <w:bCs/>
          <w:sz w:val="24"/>
          <w:szCs w:val="24"/>
        </w:rPr>
        <w:t>18.</w:t>
      </w:r>
    </w:p>
    <w:p w:rsidR="009D7522" w:rsidRPr="009D7522" w:rsidRDefault="009D7522" w:rsidP="009D7522">
      <w:pPr>
        <w:spacing w:line="200" w:lineRule="atLeast"/>
        <w:ind w:left="-5" w:hanging="10"/>
        <w:jc w:val="both"/>
        <w:rPr>
          <w:sz w:val="24"/>
          <w:szCs w:val="24"/>
        </w:rPr>
      </w:pPr>
      <w:r w:rsidRPr="009D7522">
        <w:rPr>
          <w:rStyle w:val="Bodytext2"/>
          <w:sz w:val="24"/>
          <w:szCs w:val="24"/>
        </w:rPr>
        <w:t>Czy panele akustyczne na dachu mają być zamontowane tylko przy attyce w osiach A i 1? Na pozostałej części należy zamontować ogniwa fotowoltaiczne pełniące funkcje żaluzji osłonowych bez ekranów akustycznych?</w:t>
      </w:r>
    </w:p>
    <w:p w:rsidR="00465688" w:rsidRPr="00465688" w:rsidRDefault="00BD2D01" w:rsidP="009D7522">
      <w:pPr>
        <w:spacing w:line="200" w:lineRule="atLeast"/>
        <w:jc w:val="both"/>
        <w:rPr>
          <w:rStyle w:val="Bodytext2"/>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Tak jak w odpowiedzi na Pyt. 8</w:t>
      </w:r>
      <w:r w:rsidR="00465688">
        <w:rPr>
          <w:rFonts w:eastAsia="Calibri"/>
          <w:b/>
          <w:i/>
          <w:sz w:val="24"/>
          <w:szCs w:val="24"/>
          <w:lang w:eastAsia="en-US"/>
        </w:rPr>
        <w:t>.</w:t>
      </w:r>
    </w:p>
    <w:p w:rsidR="00465688" w:rsidRDefault="00465688" w:rsidP="009D7522">
      <w:pPr>
        <w:spacing w:line="200" w:lineRule="atLeast"/>
        <w:jc w:val="both"/>
        <w:rPr>
          <w:rStyle w:val="Bodytext2"/>
          <w:rFonts w:eastAsia="Calibri"/>
          <w:b/>
          <w:bCs/>
          <w:sz w:val="24"/>
          <w:szCs w:val="24"/>
        </w:rPr>
      </w:pPr>
    </w:p>
    <w:p w:rsidR="009D7522" w:rsidRDefault="009D7522" w:rsidP="009D7522">
      <w:pPr>
        <w:spacing w:line="20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19.</w:t>
      </w:r>
    </w:p>
    <w:p w:rsidR="009D7522" w:rsidRPr="009D7522" w:rsidRDefault="009D7522" w:rsidP="009D7522">
      <w:pPr>
        <w:spacing w:line="200" w:lineRule="atLeast"/>
        <w:jc w:val="both"/>
        <w:rPr>
          <w:sz w:val="24"/>
          <w:szCs w:val="24"/>
        </w:rPr>
      </w:pPr>
      <w:r w:rsidRPr="009D7522">
        <w:rPr>
          <w:rStyle w:val="Bodytext2"/>
          <w:sz w:val="24"/>
          <w:szCs w:val="24"/>
        </w:rPr>
        <w:t>W pomieszczeniu udostępniania akt, pomieszczeniu biurowym oraz pomieszczeniu kierownika wg  opisu technicznego zaprojektowano okienne rolety wewnętrzne z manualną regulacją. Czy należy je ująć w ofercie?</w:t>
      </w:r>
    </w:p>
    <w:p w:rsidR="009D7522" w:rsidRPr="009D7522" w:rsidRDefault="00BD2D01" w:rsidP="009D7522">
      <w:pPr>
        <w:spacing w:line="200" w:lineRule="atLeast"/>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Okienne rolety wewnętrzne należy ująć w ofercie.</w:t>
      </w:r>
    </w:p>
    <w:p w:rsidR="009D7522" w:rsidRPr="009D7522" w:rsidRDefault="009D7522" w:rsidP="009D7522">
      <w:pPr>
        <w:pStyle w:val="Standard"/>
        <w:tabs>
          <w:tab w:val="left" w:pos="0"/>
        </w:tabs>
        <w:spacing w:line="200" w:lineRule="atLeast"/>
        <w:ind w:firstLine="17"/>
        <w:jc w:val="both"/>
      </w:pPr>
    </w:p>
    <w:p w:rsidR="009D7522" w:rsidRDefault="009D7522" w:rsidP="009D7522">
      <w:pPr>
        <w:spacing w:line="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20.</w:t>
      </w:r>
    </w:p>
    <w:p w:rsidR="009D7522" w:rsidRPr="005E540C" w:rsidRDefault="009D7522" w:rsidP="009D7522">
      <w:pPr>
        <w:spacing w:line="0" w:lineRule="atLeast"/>
        <w:jc w:val="both"/>
        <w:rPr>
          <w:sz w:val="24"/>
          <w:szCs w:val="24"/>
        </w:rPr>
      </w:pPr>
      <w:r w:rsidRPr="005E540C">
        <w:rPr>
          <w:rStyle w:val="Bodytext2"/>
          <w:sz w:val="24"/>
          <w:szCs w:val="24"/>
          <w:shd w:val="clear" w:color="auto" w:fill="FFFF00"/>
        </w:rPr>
        <w:t>Prosimy o informację dotyczącą  aparatów telefonicznych:</w:t>
      </w:r>
    </w:p>
    <w:p w:rsidR="009D7522" w:rsidRPr="005E540C" w:rsidRDefault="009D7522" w:rsidP="00465688">
      <w:pPr>
        <w:numPr>
          <w:ilvl w:val="0"/>
          <w:numId w:val="9"/>
        </w:numPr>
        <w:tabs>
          <w:tab w:val="left" w:pos="0"/>
        </w:tabs>
        <w:suppressAutoHyphens/>
        <w:autoSpaceDN w:val="0"/>
        <w:spacing w:line="0" w:lineRule="atLeast"/>
        <w:ind w:left="284" w:hanging="142"/>
        <w:jc w:val="both"/>
        <w:textAlignment w:val="baseline"/>
        <w:rPr>
          <w:sz w:val="24"/>
          <w:szCs w:val="24"/>
        </w:rPr>
      </w:pPr>
      <w:r w:rsidRPr="005E540C">
        <w:rPr>
          <w:sz w:val="24"/>
          <w:szCs w:val="24"/>
        </w:rPr>
        <w:t>w przedmiarze robót poz</w:t>
      </w:r>
      <w:r w:rsidR="007364D6">
        <w:rPr>
          <w:sz w:val="24"/>
          <w:szCs w:val="24"/>
        </w:rPr>
        <w:t>.</w:t>
      </w:r>
      <w:r w:rsidRPr="005E540C">
        <w:rPr>
          <w:sz w:val="24"/>
          <w:szCs w:val="24"/>
        </w:rPr>
        <w:t xml:space="preserve"> 485 - ujęto 2 szt</w:t>
      </w:r>
      <w:r w:rsidR="007364D6">
        <w:rPr>
          <w:sz w:val="24"/>
          <w:szCs w:val="24"/>
        </w:rPr>
        <w:t>.</w:t>
      </w:r>
      <w:r w:rsidRPr="005E540C">
        <w:rPr>
          <w:sz w:val="24"/>
          <w:szCs w:val="24"/>
        </w:rPr>
        <w:t xml:space="preserve"> aparatów telefonii IP</w:t>
      </w:r>
    </w:p>
    <w:p w:rsidR="009D7522" w:rsidRPr="009D7522" w:rsidRDefault="009D7522" w:rsidP="00465688">
      <w:pPr>
        <w:numPr>
          <w:ilvl w:val="0"/>
          <w:numId w:val="9"/>
        </w:numPr>
        <w:tabs>
          <w:tab w:val="left" w:pos="0"/>
        </w:tabs>
        <w:suppressAutoHyphens/>
        <w:autoSpaceDN w:val="0"/>
        <w:spacing w:line="0" w:lineRule="atLeast"/>
        <w:ind w:left="284" w:hanging="142"/>
        <w:jc w:val="both"/>
        <w:textAlignment w:val="baseline"/>
        <w:rPr>
          <w:sz w:val="24"/>
          <w:szCs w:val="24"/>
        </w:rPr>
      </w:pPr>
      <w:r w:rsidRPr="009D7522">
        <w:rPr>
          <w:sz w:val="24"/>
          <w:szCs w:val="24"/>
        </w:rPr>
        <w:t>w przedmiarze robót – wyposażenie w poz. 5 ujęto; Telefon  stacjonarny IP z faxem szt</w:t>
      </w:r>
      <w:r w:rsidR="007364D6">
        <w:rPr>
          <w:sz w:val="24"/>
          <w:szCs w:val="24"/>
        </w:rPr>
        <w:t>.</w:t>
      </w:r>
      <w:r w:rsidRPr="009D7522">
        <w:rPr>
          <w:sz w:val="24"/>
          <w:szCs w:val="24"/>
        </w:rPr>
        <w:t xml:space="preserve"> 3</w:t>
      </w:r>
    </w:p>
    <w:p w:rsidR="009D7522" w:rsidRPr="009D7522" w:rsidRDefault="009D7522" w:rsidP="009D7522">
      <w:pPr>
        <w:tabs>
          <w:tab w:val="left" w:pos="0"/>
        </w:tabs>
        <w:spacing w:line="0" w:lineRule="atLeast"/>
        <w:jc w:val="both"/>
        <w:rPr>
          <w:sz w:val="24"/>
          <w:szCs w:val="24"/>
        </w:rPr>
      </w:pPr>
      <w:r w:rsidRPr="009D7522">
        <w:rPr>
          <w:sz w:val="24"/>
          <w:szCs w:val="24"/>
        </w:rPr>
        <w:t>Pytanie :  które i ile z w/w urządzeń należy uwzględnić w wycenie  robót ?</w:t>
      </w:r>
    </w:p>
    <w:p w:rsidR="009D7522" w:rsidRPr="009D7522" w:rsidRDefault="00BD2D01" w:rsidP="009D7522">
      <w:pPr>
        <w:spacing w:line="200" w:lineRule="atLeast"/>
        <w:jc w:val="both"/>
        <w:rPr>
          <w:sz w:val="24"/>
          <w:szCs w:val="24"/>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 xml:space="preserve">Mają być 3 wieloliniowe aparaty IP o specyfikacji podanej w dokumentacji. </w:t>
      </w:r>
      <w:r w:rsidR="009D7522" w:rsidRPr="009D7522">
        <w:rPr>
          <w:rFonts w:eastAsia="Calibri"/>
          <w:b/>
          <w:i/>
          <w:sz w:val="24"/>
          <w:szCs w:val="24"/>
          <w:lang w:eastAsia="en-US"/>
        </w:rPr>
        <w:br/>
      </w:r>
    </w:p>
    <w:p w:rsidR="009D7522" w:rsidRDefault="009D7522" w:rsidP="009D7522">
      <w:pPr>
        <w:pStyle w:val="Standard"/>
        <w:tabs>
          <w:tab w:val="left" w:pos="14"/>
        </w:tabs>
        <w:spacing w:line="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21.</w:t>
      </w:r>
    </w:p>
    <w:p w:rsidR="009D7522" w:rsidRPr="009D7522" w:rsidRDefault="009D7522" w:rsidP="009D7522">
      <w:pPr>
        <w:pStyle w:val="Standard"/>
        <w:tabs>
          <w:tab w:val="left" w:pos="14"/>
        </w:tabs>
        <w:spacing w:line="0" w:lineRule="atLeast"/>
        <w:jc w:val="both"/>
      </w:pPr>
      <w:r w:rsidRPr="009D7522">
        <w:rPr>
          <w:rStyle w:val="Bodytext2"/>
          <w:rFonts w:eastAsia="Arial"/>
          <w:sz w:val="24"/>
          <w:szCs w:val="24"/>
          <w:lang w:eastAsia="pl-PL"/>
        </w:rPr>
        <w:t xml:space="preserve">Jaki zakres (ilość robót) należy przyjąć do wyceny w przypadku rozbieżności pomiędzy projektem, a przedmiarem ?  </w:t>
      </w:r>
      <w:r w:rsidRPr="009D7522">
        <w:rPr>
          <w:rStyle w:val="Bodytext2"/>
          <w:rFonts w:eastAsia="Arial"/>
          <w:b/>
          <w:bCs/>
          <w:sz w:val="24"/>
          <w:szCs w:val="24"/>
          <w:lang w:eastAsia="pl-PL"/>
        </w:rPr>
        <w:t xml:space="preserve"> </w:t>
      </w:r>
      <w:r w:rsidRPr="009D7522">
        <w:rPr>
          <w:rStyle w:val="Bodytext2"/>
          <w:rFonts w:eastAsia="Arial"/>
          <w:sz w:val="24"/>
          <w:szCs w:val="24"/>
        </w:rPr>
        <w:t>np. w następujących pozycjach  przedmiaru robót:</w:t>
      </w:r>
    </w:p>
    <w:p w:rsidR="009D7522" w:rsidRPr="009D7522" w:rsidRDefault="00BD2D01" w:rsidP="009D7522">
      <w:pPr>
        <w:spacing w:line="200" w:lineRule="atLeast"/>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 xml:space="preserve">20 a) i b)  - patrz  Odp. </w:t>
      </w:r>
      <w:r w:rsidR="007364D6">
        <w:rPr>
          <w:rFonts w:eastAsia="Calibri"/>
          <w:b/>
          <w:i/>
          <w:sz w:val="24"/>
          <w:szCs w:val="24"/>
          <w:lang w:eastAsia="en-US"/>
        </w:rPr>
        <w:t xml:space="preserve">z dn. 07.04.2020 r. </w:t>
      </w:r>
      <w:r w:rsidR="009D7522" w:rsidRPr="009D7522">
        <w:rPr>
          <w:rFonts w:eastAsia="Calibri"/>
          <w:b/>
          <w:i/>
          <w:sz w:val="24"/>
          <w:szCs w:val="24"/>
          <w:lang w:eastAsia="en-US"/>
        </w:rPr>
        <w:t>na Pyt.16)</w:t>
      </w:r>
    </w:p>
    <w:p w:rsidR="009D7522" w:rsidRPr="009D7522" w:rsidRDefault="009D7522" w:rsidP="009D7522">
      <w:pPr>
        <w:pStyle w:val="Bodytext20"/>
        <w:spacing w:before="0" w:after="0"/>
        <w:ind w:right="803" w:firstLine="0"/>
        <w:jc w:val="both"/>
        <w:rPr>
          <w:rStyle w:val="Bodytext2"/>
          <w:rFonts w:eastAsia="Calibri"/>
          <w:sz w:val="24"/>
          <w:szCs w:val="24"/>
        </w:rPr>
      </w:pPr>
      <w:r w:rsidRPr="009D7522">
        <w:rPr>
          <w:rStyle w:val="Bodytext2"/>
          <w:b/>
          <w:bCs/>
          <w:sz w:val="24"/>
          <w:szCs w:val="24"/>
        </w:rPr>
        <w:t>= Poz</w:t>
      </w:r>
      <w:r w:rsidR="007364D6">
        <w:rPr>
          <w:rStyle w:val="Bodytext2"/>
          <w:b/>
          <w:bCs/>
          <w:sz w:val="24"/>
          <w:szCs w:val="24"/>
        </w:rPr>
        <w:t>.</w:t>
      </w:r>
      <w:r w:rsidRPr="009D7522">
        <w:rPr>
          <w:rStyle w:val="Bodytext2"/>
          <w:b/>
          <w:bCs/>
          <w:sz w:val="24"/>
          <w:szCs w:val="24"/>
        </w:rPr>
        <w:t> 839</w:t>
      </w:r>
      <w:r w:rsidRPr="009D7522">
        <w:rPr>
          <w:rStyle w:val="Bodytext2"/>
          <w:sz w:val="24"/>
          <w:szCs w:val="24"/>
        </w:rPr>
        <w:t xml:space="preserve"> - system oznakowania wizualnego - pr</w:t>
      </w:r>
      <w:r w:rsidR="007364D6">
        <w:rPr>
          <w:rStyle w:val="Bodytext2"/>
          <w:sz w:val="24"/>
          <w:szCs w:val="24"/>
        </w:rPr>
        <w:t xml:space="preserve">osimy o jednoznaczne określenie </w:t>
      </w:r>
      <w:r w:rsidRPr="009D7522">
        <w:rPr>
          <w:rStyle w:val="Bodytext2"/>
          <w:sz w:val="24"/>
          <w:szCs w:val="24"/>
        </w:rPr>
        <w:t>zakresu i parametrów (standardów wykonania) poszczególnych elementów wchodzących w zakres robót.</w:t>
      </w:r>
    </w:p>
    <w:p w:rsidR="009D7522" w:rsidRPr="009D7522" w:rsidRDefault="009D7522" w:rsidP="009D7522">
      <w:pPr>
        <w:jc w:val="both"/>
        <w:rPr>
          <w:rFonts w:eastAsia="Calibri"/>
          <w:b/>
          <w:i/>
          <w:sz w:val="24"/>
          <w:szCs w:val="24"/>
          <w:lang w:eastAsia="en-US"/>
        </w:rPr>
      </w:pPr>
      <w:r w:rsidRPr="009D7522">
        <w:rPr>
          <w:rFonts w:eastAsia="Calibri"/>
          <w:i/>
          <w:sz w:val="24"/>
          <w:szCs w:val="24"/>
          <w:lang w:eastAsia="en-US"/>
        </w:rPr>
        <w:t xml:space="preserve">Odp.: </w:t>
      </w:r>
      <w:r w:rsidRPr="009D7522">
        <w:rPr>
          <w:rFonts w:eastAsia="Calibri"/>
          <w:b/>
          <w:i/>
          <w:sz w:val="24"/>
          <w:szCs w:val="24"/>
          <w:lang w:eastAsia="en-US"/>
        </w:rPr>
        <w:t>Zgodnie z punktem III PROJEKTU WYKONAWCZY TECHNOLOGII POMIESZCZEŃ UŻYTKOWYCH – ARANŻACJA</w:t>
      </w:r>
      <w:r w:rsidRPr="009D7522">
        <w:rPr>
          <w:rFonts w:eastAsia="Calibri"/>
          <w:i/>
          <w:sz w:val="24"/>
          <w:szCs w:val="24"/>
          <w:lang w:eastAsia="en-US"/>
        </w:rPr>
        <w:t xml:space="preserve"> </w:t>
      </w:r>
      <w:r w:rsidRPr="009D7522">
        <w:rPr>
          <w:rFonts w:eastAsia="Calibri"/>
          <w:b/>
          <w:i/>
          <w:sz w:val="24"/>
          <w:szCs w:val="24"/>
          <w:lang w:eastAsia="en-US"/>
        </w:rPr>
        <w:t>w budynku należy instalować system oznakowania wizualnego ułatwiającego sprawne poruszanie się po budynku. Należy odpowiednio oznakować drogi ewakuacyjne, wyjścia ewakuacyjne, główny wyłącznik prądu, szafy hydrantów, wnęki gaśnic, szafy elektryczne itp.</w:t>
      </w:r>
    </w:p>
    <w:p w:rsidR="009D7522" w:rsidRPr="009D7522" w:rsidRDefault="009D7522" w:rsidP="009D7522">
      <w:pPr>
        <w:pStyle w:val="Bodytext20"/>
        <w:spacing w:before="0" w:after="0"/>
        <w:ind w:right="803" w:firstLine="0"/>
        <w:jc w:val="both"/>
        <w:rPr>
          <w:rStyle w:val="Bodytext2"/>
          <w:rFonts w:eastAsia="Calibri"/>
          <w:sz w:val="24"/>
          <w:szCs w:val="24"/>
        </w:rPr>
      </w:pPr>
      <w:r w:rsidRPr="009D7522">
        <w:rPr>
          <w:rStyle w:val="Bodytext2"/>
          <w:b/>
          <w:bCs/>
          <w:sz w:val="24"/>
          <w:szCs w:val="24"/>
        </w:rPr>
        <w:t>= Poz</w:t>
      </w:r>
      <w:r w:rsidR="007364D6">
        <w:rPr>
          <w:rStyle w:val="Bodytext2"/>
          <w:b/>
          <w:bCs/>
          <w:sz w:val="24"/>
          <w:szCs w:val="24"/>
        </w:rPr>
        <w:t>.</w:t>
      </w:r>
      <w:r w:rsidRPr="009D7522">
        <w:rPr>
          <w:rStyle w:val="Bodytext2"/>
          <w:b/>
          <w:bCs/>
          <w:sz w:val="24"/>
          <w:szCs w:val="24"/>
        </w:rPr>
        <w:t xml:space="preserve"> 308 - </w:t>
      </w:r>
      <w:r w:rsidRPr="009D7522">
        <w:rPr>
          <w:rStyle w:val="Bodytext2"/>
          <w:sz w:val="24"/>
          <w:szCs w:val="24"/>
        </w:rPr>
        <w:t xml:space="preserve">moduły </w:t>
      </w:r>
      <w:r w:rsidR="007364D6" w:rsidRPr="009D7522">
        <w:rPr>
          <w:rStyle w:val="Bodytext2"/>
          <w:sz w:val="24"/>
          <w:szCs w:val="24"/>
        </w:rPr>
        <w:t>fotowoltaiczne</w:t>
      </w:r>
      <w:r w:rsidRPr="009D7522">
        <w:rPr>
          <w:rStyle w:val="Bodytext2"/>
          <w:sz w:val="24"/>
          <w:szCs w:val="24"/>
        </w:rPr>
        <w:t xml:space="preserve"> na elewacji: wg przedmiarów -  44 szt</w:t>
      </w:r>
      <w:r w:rsidR="007364D6">
        <w:rPr>
          <w:rStyle w:val="Bodytext2"/>
          <w:sz w:val="24"/>
          <w:szCs w:val="24"/>
        </w:rPr>
        <w:t>.</w:t>
      </w:r>
      <w:r w:rsidRPr="009D7522">
        <w:rPr>
          <w:rStyle w:val="Bodytext2"/>
          <w:sz w:val="24"/>
          <w:szCs w:val="24"/>
        </w:rPr>
        <w:t xml:space="preserve">  wg opisu  tech</w:t>
      </w:r>
      <w:r w:rsidR="007364D6">
        <w:rPr>
          <w:rStyle w:val="Bodytext2"/>
          <w:sz w:val="24"/>
          <w:szCs w:val="24"/>
        </w:rPr>
        <w:t>n</w:t>
      </w:r>
      <w:r w:rsidRPr="009D7522">
        <w:rPr>
          <w:rStyle w:val="Bodytext2"/>
          <w:sz w:val="24"/>
          <w:szCs w:val="24"/>
        </w:rPr>
        <w:t>. - 54 szt.</w:t>
      </w:r>
    </w:p>
    <w:p w:rsidR="009D7522" w:rsidRPr="009D7522" w:rsidRDefault="009D7522" w:rsidP="009D75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i/>
          <w:sz w:val="24"/>
          <w:szCs w:val="24"/>
          <w:lang w:eastAsia="en-US"/>
        </w:rPr>
      </w:pPr>
      <w:r w:rsidRPr="009D7522">
        <w:rPr>
          <w:rFonts w:eastAsia="Calibri"/>
          <w:b/>
          <w:i/>
          <w:sz w:val="24"/>
          <w:szCs w:val="24"/>
          <w:lang w:eastAsia="en-US"/>
        </w:rPr>
        <w:t>Odp.: Na elewacji ma być 44 moduły fotowoltaiczne - zgodnie z Architektura/„Aw_06 ELEWACJA POŁUDNIOWA” i „Aw_08 ELEWACJA WSCHODNIA” tak jak odpowiedź na Pyt.</w:t>
      </w:r>
      <w:r w:rsidR="007364D6">
        <w:rPr>
          <w:rFonts w:eastAsia="Calibri"/>
          <w:b/>
          <w:i/>
          <w:sz w:val="24"/>
          <w:szCs w:val="24"/>
          <w:lang w:eastAsia="en-US"/>
        </w:rPr>
        <w:t xml:space="preserve"> </w:t>
      </w:r>
      <w:r w:rsidRPr="009D7522">
        <w:rPr>
          <w:rFonts w:eastAsia="Calibri"/>
          <w:b/>
          <w:i/>
          <w:sz w:val="24"/>
          <w:szCs w:val="24"/>
          <w:lang w:eastAsia="en-US"/>
        </w:rPr>
        <w:t>11</w:t>
      </w:r>
    </w:p>
    <w:p w:rsidR="009D7522" w:rsidRPr="009D7522" w:rsidRDefault="009D7522" w:rsidP="009D7522">
      <w:pPr>
        <w:pStyle w:val="Bodytext20"/>
        <w:spacing w:before="0" w:after="0"/>
        <w:ind w:right="-30" w:firstLine="0"/>
        <w:jc w:val="both"/>
        <w:rPr>
          <w:rStyle w:val="Bodytext2"/>
          <w:rFonts w:eastAsia="Calibri"/>
          <w:sz w:val="24"/>
          <w:szCs w:val="24"/>
        </w:rPr>
      </w:pPr>
      <w:r w:rsidRPr="009D7522">
        <w:rPr>
          <w:rStyle w:val="Bodytext2"/>
          <w:b/>
          <w:bCs/>
          <w:sz w:val="24"/>
          <w:szCs w:val="24"/>
        </w:rPr>
        <w:t>= Poz</w:t>
      </w:r>
      <w:r w:rsidR="007364D6">
        <w:rPr>
          <w:rStyle w:val="Bodytext2"/>
          <w:b/>
          <w:bCs/>
          <w:sz w:val="24"/>
          <w:szCs w:val="24"/>
        </w:rPr>
        <w:t>.</w:t>
      </w:r>
      <w:r w:rsidRPr="009D7522">
        <w:rPr>
          <w:rStyle w:val="Bodytext2"/>
          <w:b/>
          <w:bCs/>
          <w:sz w:val="24"/>
          <w:szCs w:val="24"/>
        </w:rPr>
        <w:t xml:space="preserve"> 309</w:t>
      </w:r>
      <w:r w:rsidRPr="009D7522">
        <w:rPr>
          <w:rStyle w:val="Bodytext2"/>
          <w:sz w:val="24"/>
          <w:szCs w:val="24"/>
        </w:rPr>
        <w:t xml:space="preserve"> -</w:t>
      </w:r>
      <w:r w:rsidR="007364D6">
        <w:rPr>
          <w:rStyle w:val="Bodytext2"/>
          <w:sz w:val="24"/>
          <w:szCs w:val="24"/>
        </w:rPr>
        <w:t xml:space="preserve"> lamele fotowoltaiczne na dachu</w:t>
      </w:r>
      <w:r w:rsidRPr="009D7522">
        <w:rPr>
          <w:rStyle w:val="Bodytext2"/>
          <w:sz w:val="24"/>
          <w:szCs w:val="24"/>
        </w:rPr>
        <w:t>; wg przedmiarów - 65 szt</w:t>
      </w:r>
      <w:r w:rsidR="007364D6">
        <w:rPr>
          <w:rStyle w:val="Bodytext2"/>
          <w:sz w:val="24"/>
          <w:szCs w:val="24"/>
        </w:rPr>
        <w:t>.</w:t>
      </w:r>
      <w:r w:rsidRPr="009D7522">
        <w:rPr>
          <w:rStyle w:val="Bodytext2"/>
          <w:sz w:val="24"/>
          <w:szCs w:val="24"/>
        </w:rPr>
        <w:t xml:space="preserve"> wg rysunków- 42 szt</w:t>
      </w:r>
      <w:r w:rsidR="007364D6">
        <w:rPr>
          <w:rStyle w:val="Bodytext2"/>
          <w:sz w:val="24"/>
          <w:szCs w:val="24"/>
        </w:rPr>
        <w:t xml:space="preserve">.  </w:t>
      </w:r>
    </w:p>
    <w:p w:rsidR="009D7522" w:rsidRPr="009D7522" w:rsidRDefault="00BD2D01" w:rsidP="009D7522">
      <w:pPr>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przyjąć 56 lameli fotowoltaicznych tak jak odpowiedź na Pyt.10.</w:t>
      </w:r>
    </w:p>
    <w:p w:rsidR="009D7522" w:rsidRPr="009D7522" w:rsidRDefault="009D7522" w:rsidP="009D7522">
      <w:pPr>
        <w:pStyle w:val="PreformattedText"/>
        <w:tabs>
          <w:tab w:val="left" w:pos="9"/>
        </w:tabs>
        <w:spacing w:line="0" w:lineRule="atLeast"/>
        <w:jc w:val="both"/>
        <w:rPr>
          <w:rFonts w:ascii="Times New Roman" w:hAnsi="Times New Roman" w:cs="Times New Roman"/>
          <w:sz w:val="24"/>
          <w:szCs w:val="24"/>
        </w:rPr>
      </w:pPr>
    </w:p>
    <w:p w:rsidR="009D7522" w:rsidRDefault="009D7522" w:rsidP="009D7522">
      <w:pPr>
        <w:pStyle w:val="Bodytext20"/>
        <w:spacing w:before="0" w:after="0"/>
        <w:ind w:firstLine="0"/>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22.</w:t>
      </w:r>
    </w:p>
    <w:p w:rsidR="009D7522" w:rsidRPr="005E540C" w:rsidRDefault="009D7522" w:rsidP="009D7522">
      <w:pPr>
        <w:pStyle w:val="Bodytext20"/>
        <w:spacing w:before="0" w:after="0"/>
        <w:ind w:firstLine="0"/>
        <w:jc w:val="both"/>
        <w:rPr>
          <w:sz w:val="24"/>
          <w:szCs w:val="24"/>
        </w:rPr>
      </w:pPr>
      <w:r w:rsidRPr="005E540C">
        <w:rPr>
          <w:rStyle w:val="Bodytext2"/>
          <w:bCs/>
          <w:sz w:val="24"/>
          <w:szCs w:val="24"/>
          <w:lang w:eastAsia="pl-PL"/>
        </w:rPr>
        <w:t>Dotyczy instalacji fotowoltaicznej –P</w:t>
      </w:r>
      <w:r w:rsidRPr="005E540C">
        <w:rPr>
          <w:rStyle w:val="Bodytext2"/>
          <w:sz w:val="24"/>
          <w:szCs w:val="24"/>
        </w:rPr>
        <w:t>rosimy o :</w:t>
      </w:r>
    </w:p>
    <w:p w:rsidR="009D7522" w:rsidRPr="009D7522" w:rsidRDefault="009D7522" w:rsidP="009D7522">
      <w:pPr>
        <w:pStyle w:val="Bodytext20"/>
        <w:spacing w:before="0" w:after="0"/>
        <w:ind w:left="-15" w:right="-30" w:firstLine="0"/>
        <w:jc w:val="both"/>
        <w:rPr>
          <w:sz w:val="24"/>
          <w:szCs w:val="24"/>
        </w:rPr>
      </w:pPr>
      <w:r w:rsidRPr="005E540C">
        <w:rPr>
          <w:rStyle w:val="Bodytext2"/>
          <w:b/>
          <w:bCs/>
          <w:sz w:val="24"/>
          <w:szCs w:val="24"/>
        </w:rPr>
        <w:t>a)_</w:t>
      </w:r>
      <w:r w:rsidRPr="005E540C">
        <w:rPr>
          <w:rStyle w:val="Bodytext2"/>
          <w:sz w:val="24"/>
          <w:szCs w:val="24"/>
        </w:rPr>
        <w:t>podanie rysunku szczegółowego</w:t>
      </w:r>
      <w:r w:rsidRPr="009D7522">
        <w:rPr>
          <w:rStyle w:val="Bodytext2"/>
          <w:sz w:val="24"/>
          <w:szCs w:val="24"/>
        </w:rPr>
        <w:t xml:space="preserve"> konstrukcji wsporczej pod lamele,</w:t>
      </w:r>
    </w:p>
    <w:p w:rsidR="009D7522" w:rsidRPr="009D7522" w:rsidRDefault="009D7522" w:rsidP="009D7522">
      <w:pPr>
        <w:pStyle w:val="Bodytext20"/>
        <w:spacing w:before="0" w:after="0"/>
        <w:ind w:left="-15" w:right="-30" w:firstLine="0"/>
        <w:jc w:val="both"/>
        <w:rPr>
          <w:sz w:val="24"/>
          <w:szCs w:val="24"/>
        </w:rPr>
      </w:pPr>
      <w:r w:rsidRPr="009D7522">
        <w:rPr>
          <w:rStyle w:val="Bodytext2"/>
          <w:b/>
          <w:bCs/>
          <w:sz w:val="24"/>
          <w:szCs w:val="24"/>
        </w:rPr>
        <w:t>b)_</w:t>
      </w:r>
      <w:r w:rsidRPr="009D7522">
        <w:rPr>
          <w:rStyle w:val="Bodytext2"/>
          <w:sz w:val="24"/>
          <w:szCs w:val="24"/>
        </w:rPr>
        <w:t>dane dotyczące wymagań lameli,</w:t>
      </w:r>
    </w:p>
    <w:p w:rsidR="009D7522" w:rsidRPr="009D7522" w:rsidRDefault="009D7522" w:rsidP="009D7522">
      <w:pPr>
        <w:pStyle w:val="Bodytext20"/>
        <w:spacing w:before="0" w:after="0"/>
        <w:ind w:left="-15" w:right="-30" w:firstLine="0"/>
        <w:jc w:val="both"/>
        <w:rPr>
          <w:sz w:val="24"/>
          <w:szCs w:val="24"/>
        </w:rPr>
      </w:pPr>
      <w:r w:rsidRPr="009D7522">
        <w:rPr>
          <w:rStyle w:val="Bodytext2"/>
          <w:b/>
          <w:bCs/>
          <w:sz w:val="24"/>
          <w:szCs w:val="24"/>
        </w:rPr>
        <w:t>c)_j</w:t>
      </w:r>
      <w:r w:rsidRPr="009D7522">
        <w:rPr>
          <w:rStyle w:val="Bodytext2"/>
          <w:sz w:val="24"/>
          <w:szCs w:val="24"/>
        </w:rPr>
        <w:t xml:space="preserve">ednoznacznego i jednolitego opisu tego elementu robót, (bo np. na rys </w:t>
      </w:r>
      <w:proofErr w:type="spellStart"/>
      <w:r w:rsidRPr="009D7522">
        <w:rPr>
          <w:rStyle w:val="Bodytext2"/>
          <w:sz w:val="24"/>
          <w:szCs w:val="24"/>
        </w:rPr>
        <w:t>Aw</w:t>
      </w:r>
      <w:proofErr w:type="spellEnd"/>
      <w:r w:rsidRPr="009D7522">
        <w:rPr>
          <w:rStyle w:val="Bodytext2"/>
          <w:sz w:val="24"/>
          <w:szCs w:val="24"/>
        </w:rPr>
        <w:t xml:space="preserve"> 04 - przedmiotowe lamele opisane jako żaluzje osłonowe – ogniwa fotowoltaiczne)</w:t>
      </w:r>
    </w:p>
    <w:p w:rsidR="009D7522" w:rsidRPr="009D7522" w:rsidRDefault="009D7522" w:rsidP="009D7522">
      <w:pPr>
        <w:pStyle w:val="Bodytext20"/>
        <w:spacing w:before="0" w:after="0"/>
        <w:ind w:left="-15" w:right="-30" w:firstLine="0"/>
        <w:jc w:val="both"/>
        <w:rPr>
          <w:sz w:val="24"/>
          <w:szCs w:val="24"/>
        </w:rPr>
      </w:pPr>
      <w:r w:rsidRPr="009D7522">
        <w:rPr>
          <w:rStyle w:val="Bodytext2"/>
          <w:b/>
          <w:bCs/>
          <w:sz w:val="24"/>
          <w:szCs w:val="24"/>
        </w:rPr>
        <w:t>d)_</w:t>
      </w:r>
      <w:r w:rsidRPr="009D7522">
        <w:rPr>
          <w:rStyle w:val="Bodytext2"/>
          <w:sz w:val="24"/>
          <w:szCs w:val="24"/>
        </w:rPr>
        <w:t xml:space="preserve">informację na czym polega: </w:t>
      </w:r>
      <w:r w:rsidRPr="009D7522">
        <w:rPr>
          <w:rStyle w:val="Bodytext2"/>
          <w:i/>
          <w:iCs/>
          <w:sz w:val="24"/>
          <w:szCs w:val="24"/>
        </w:rPr>
        <w:t>"integracja przedmiotowych paneli z osłonami bocznymi jednostek dachowych"</w:t>
      </w:r>
      <w:r w:rsidRPr="009D7522">
        <w:rPr>
          <w:rStyle w:val="Bodytext2"/>
          <w:sz w:val="24"/>
          <w:szCs w:val="24"/>
        </w:rPr>
        <w:t xml:space="preserve"> ? –  (cytat z opisu w przedmiarze robót).</w:t>
      </w:r>
    </w:p>
    <w:p w:rsidR="009D7522" w:rsidRPr="009D7522" w:rsidRDefault="00CE57BC" w:rsidP="009D7522">
      <w:pPr>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a)_ konstrukcję wsporczą pod lamele należy wykonać wg wytycznych producenta lameli</w:t>
      </w:r>
    </w:p>
    <w:p w:rsidR="009D7522" w:rsidRPr="009D7522" w:rsidRDefault="00CE57BC" w:rsidP="009D7522">
      <w:pPr>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 xml:space="preserve"> b)_ zgodnie z projektem br. elektrycznej</w:t>
      </w:r>
    </w:p>
    <w:p w:rsidR="009D7522" w:rsidRPr="009D7522" w:rsidRDefault="00CE57BC" w:rsidP="009D7522">
      <w:pPr>
        <w:jc w:val="both"/>
        <w:rPr>
          <w:rFonts w:eastAsia="Calibri"/>
          <w:b/>
          <w:i/>
          <w:sz w:val="24"/>
          <w:szCs w:val="24"/>
          <w:lang w:eastAsia="en-US"/>
        </w:rPr>
      </w:pPr>
      <w:r>
        <w:rPr>
          <w:rFonts w:eastAsia="Calibri"/>
          <w:b/>
          <w:i/>
          <w:sz w:val="24"/>
          <w:szCs w:val="24"/>
          <w:lang w:eastAsia="en-US"/>
        </w:rPr>
        <w:lastRenderedPageBreak/>
        <w:t>Odpowiedź:</w:t>
      </w:r>
      <w:r w:rsidRPr="009D7522">
        <w:rPr>
          <w:rFonts w:eastAsia="Calibri"/>
          <w:b/>
          <w:i/>
          <w:sz w:val="24"/>
          <w:szCs w:val="24"/>
          <w:lang w:eastAsia="en-US"/>
        </w:rPr>
        <w:t xml:space="preserve"> </w:t>
      </w:r>
      <w:r w:rsidR="009D7522" w:rsidRPr="009D7522">
        <w:rPr>
          <w:rFonts w:eastAsia="Calibri"/>
          <w:b/>
          <w:i/>
          <w:sz w:val="24"/>
          <w:szCs w:val="24"/>
          <w:lang w:eastAsia="en-US"/>
        </w:rPr>
        <w:t xml:space="preserve"> c)_ zgodnie z projektem br. elektrycznej</w:t>
      </w:r>
    </w:p>
    <w:p w:rsidR="009D7522" w:rsidRPr="009D7522" w:rsidRDefault="00CE57BC" w:rsidP="009D7522">
      <w:pPr>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 xml:space="preserve"> d)_ wysokość lameli i osłon bocznych ma być na tym samym poziomie.</w:t>
      </w:r>
    </w:p>
    <w:p w:rsidR="009D7522" w:rsidRPr="009D7522" w:rsidRDefault="009D7522" w:rsidP="009D7522">
      <w:pPr>
        <w:pStyle w:val="Standard"/>
        <w:tabs>
          <w:tab w:val="left" w:pos="0"/>
        </w:tabs>
        <w:spacing w:line="200" w:lineRule="atLeast"/>
        <w:ind w:firstLine="17"/>
        <w:jc w:val="both"/>
      </w:pPr>
    </w:p>
    <w:p w:rsidR="009D7522" w:rsidRDefault="009D7522" w:rsidP="009D7522">
      <w:pPr>
        <w:pStyle w:val="Standard"/>
        <w:suppressAutoHyphens w:val="0"/>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23.</w:t>
      </w:r>
    </w:p>
    <w:p w:rsidR="009D7522" w:rsidRPr="009D7522" w:rsidRDefault="009D7522" w:rsidP="009D7522">
      <w:pPr>
        <w:pStyle w:val="Standard"/>
        <w:suppressAutoHyphens w:val="0"/>
        <w:jc w:val="both"/>
      </w:pPr>
      <w:r w:rsidRPr="009D7522">
        <w:t>W przedmiarze brak pozycji na usunięcie humusu gr. 45 cm (rozdz. III p.1. Roboty przygotowawcze OT Arch.). Czy wyceniać? A jeżeli tak, to prosimy o odpowiednie skorygowanie ilości wykopów.</w:t>
      </w:r>
    </w:p>
    <w:p w:rsidR="009D7522" w:rsidRPr="009D7522" w:rsidRDefault="00CE57BC" w:rsidP="009D7522">
      <w:pPr>
        <w:pStyle w:val="Standard"/>
        <w:suppressAutoHyphens w:val="0"/>
        <w:jc w:val="both"/>
        <w:rPr>
          <w:rFonts w:eastAsia="Calibri"/>
          <w:b/>
          <w:i/>
          <w:kern w:val="0"/>
          <w:lang w:eastAsia="en-US"/>
        </w:rPr>
      </w:pPr>
      <w:r>
        <w:rPr>
          <w:rFonts w:eastAsia="Calibri"/>
          <w:b/>
          <w:i/>
          <w:lang w:eastAsia="en-US"/>
        </w:rPr>
        <w:t>Odpowiedź:</w:t>
      </w:r>
      <w:r w:rsidRPr="009D7522">
        <w:rPr>
          <w:rFonts w:eastAsia="Calibri"/>
          <w:b/>
          <w:i/>
          <w:lang w:eastAsia="en-US"/>
        </w:rPr>
        <w:t xml:space="preserve"> </w:t>
      </w:r>
      <w:r w:rsidR="009D7522" w:rsidRPr="009D7522">
        <w:rPr>
          <w:rFonts w:eastAsia="Calibri"/>
          <w:b/>
          <w:i/>
          <w:kern w:val="0"/>
          <w:lang w:eastAsia="en-US"/>
        </w:rPr>
        <w:t xml:space="preserve">Wykonawca składając ofertę zobowiązuje się do wykonania robót zgodnie </w:t>
      </w:r>
      <w:r w:rsidR="00465688">
        <w:rPr>
          <w:rFonts w:eastAsia="Calibri"/>
          <w:b/>
          <w:i/>
          <w:kern w:val="0"/>
          <w:lang w:eastAsia="en-US"/>
        </w:rPr>
        <w:br/>
      </w:r>
      <w:r w:rsidR="009D7522" w:rsidRPr="009D7522">
        <w:rPr>
          <w:rFonts w:eastAsia="Calibri"/>
          <w:b/>
          <w:i/>
          <w:kern w:val="0"/>
          <w:lang w:eastAsia="en-US"/>
        </w:rPr>
        <w:t>z dokumentacją projektową, projektem budowlanym i wykonawczym oraz w sposób określony w Specyfikacji Technicznej Wykonania i Odbioru Robót.</w:t>
      </w:r>
      <w:r w:rsidR="009D7522" w:rsidRPr="009D7522">
        <w:rPr>
          <w:rFonts w:eastAsia="Calibri"/>
          <w:i/>
          <w:kern w:val="0"/>
          <w:lang w:eastAsia="en-US"/>
        </w:rPr>
        <w:t xml:space="preserve"> </w:t>
      </w:r>
      <w:r w:rsidR="009D7522" w:rsidRPr="009D7522">
        <w:rPr>
          <w:rFonts w:eastAsia="Calibri"/>
          <w:b/>
          <w:i/>
          <w:kern w:val="0"/>
          <w:lang w:eastAsia="en-US"/>
        </w:rPr>
        <w:t>Załączone przedmiary robót są wtórne względem dokumentacji i mają charakter pomocniczy.</w:t>
      </w:r>
    </w:p>
    <w:p w:rsidR="009D7522" w:rsidRPr="009D7522" w:rsidRDefault="009D7522" w:rsidP="009D7522">
      <w:pPr>
        <w:pStyle w:val="Standard"/>
        <w:suppressAutoHyphens w:val="0"/>
        <w:jc w:val="both"/>
      </w:pPr>
    </w:p>
    <w:p w:rsidR="009D7522" w:rsidRDefault="009D7522" w:rsidP="009D7522">
      <w:pPr>
        <w:pStyle w:val="Standard"/>
        <w:suppressAutoHyphens w:val="0"/>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24.</w:t>
      </w:r>
    </w:p>
    <w:p w:rsidR="009D7522" w:rsidRPr="009D7522" w:rsidRDefault="009D7522" w:rsidP="009D7522">
      <w:pPr>
        <w:pStyle w:val="Standard"/>
        <w:suppressAutoHyphens w:val="0"/>
        <w:jc w:val="both"/>
      </w:pPr>
      <w:r w:rsidRPr="009D7522">
        <w:t>Czy wyceniać malowanie kominów farbą elewacyjną?</w:t>
      </w:r>
    </w:p>
    <w:p w:rsidR="009D7522" w:rsidRPr="009D7522" w:rsidRDefault="00CE57BC" w:rsidP="009D7522">
      <w:pPr>
        <w:pStyle w:val="Standard"/>
        <w:suppressAutoHyphens w:val="0"/>
        <w:jc w:val="both"/>
        <w:rPr>
          <w:rFonts w:eastAsia="Calibri"/>
          <w:b/>
          <w:i/>
          <w:kern w:val="0"/>
          <w:lang w:eastAsia="en-US"/>
        </w:rPr>
      </w:pPr>
      <w:r>
        <w:rPr>
          <w:rFonts w:eastAsia="Calibri"/>
          <w:b/>
          <w:i/>
          <w:lang w:eastAsia="en-US"/>
        </w:rPr>
        <w:t>Odpowiedź:</w:t>
      </w:r>
      <w:r w:rsidRPr="009D7522">
        <w:rPr>
          <w:rFonts w:eastAsia="Calibri"/>
          <w:b/>
          <w:i/>
          <w:lang w:eastAsia="en-US"/>
        </w:rPr>
        <w:t xml:space="preserve"> </w:t>
      </w:r>
      <w:r w:rsidR="009D7522" w:rsidRPr="009D7522">
        <w:rPr>
          <w:rFonts w:eastAsia="Calibri"/>
          <w:b/>
          <w:i/>
          <w:kern w:val="0"/>
          <w:lang w:eastAsia="en-US"/>
        </w:rPr>
        <w:t>Budynek nie posiada kominów.</w:t>
      </w:r>
    </w:p>
    <w:p w:rsidR="009D7522" w:rsidRPr="009D7522" w:rsidRDefault="009D7522" w:rsidP="009D7522">
      <w:pPr>
        <w:pStyle w:val="Standard"/>
        <w:suppressAutoHyphens w:val="0"/>
        <w:jc w:val="both"/>
        <w:rPr>
          <w:rFonts w:eastAsia="Calibri"/>
          <w:b/>
          <w:i/>
          <w:kern w:val="0"/>
          <w:lang w:eastAsia="en-US"/>
        </w:rPr>
      </w:pPr>
    </w:p>
    <w:p w:rsidR="00983322" w:rsidRDefault="009D7522" w:rsidP="009D7522">
      <w:pPr>
        <w:pStyle w:val="Standard"/>
        <w:suppressAutoHyphens w:val="0"/>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25</w:t>
      </w:r>
      <w:r w:rsidR="00983322">
        <w:rPr>
          <w:rStyle w:val="Bodytext2"/>
          <w:rFonts w:eastAsia="Calibri"/>
          <w:b/>
          <w:bCs/>
          <w:sz w:val="24"/>
          <w:szCs w:val="24"/>
        </w:rPr>
        <w:t>.</w:t>
      </w:r>
    </w:p>
    <w:p w:rsidR="009D7522" w:rsidRPr="009D7522" w:rsidRDefault="009D7522" w:rsidP="009D7522">
      <w:pPr>
        <w:pStyle w:val="Standard"/>
        <w:suppressAutoHyphens w:val="0"/>
        <w:jc w:val="both"/>
      </w:pPr>
      <w:r w:rsidRPr="009D7522">
        <w:t>Dołączony do SIWZ przedmiar robót na 839 pozycji obejmuje wszystkie branże Czy Zamawiający wyraża zgodę na złożenie kosztorysów osobno wg branż, z zachowaniem kolejności robót i pozycji, jak w przedmiarze?</w:t>
      </w:r>
    </w:p>
    <w:p w:rsidR="009D7522" w:rsidRPr="009D7522" w:rsidRDefault="00CE57BC" w:rsidP="009D7522">
      <w:pPr>
        <w:pStyle w:val="Standard"/>
        <w:suppressAutoHyphens w:val="0"/>
        <w:jc w:val="both"/>
        <w:rPr>
          <w:rFonts w:eastAsia="Calibri"/>
          <w:b/>
          <w:i/>
          <w:kern w:val="0"/>
          <w:lang w:eastAsia="en-US"/>
        </w:rPr>
      </w:pPr>
      <w:r>
        <w:rPr>
          <w:rFonts w:eastAsia="Calibri"/>
          <w:b/>
          <w:i/>
          <w:lang w:eastAsia="en-US"/>
        </w:rPr>
        <w:t>Odpowiedź:</w:t>
      </w:r>
      <w:r w:rsidRPr="009D7522">
        <w:rPr>
          <w:rFonts w:eastAsia="Calibri"/>
          <w:b/>
          <w:i/>
          <w:lang w:eastAsia="en-US"/>
        </w:rPr>
        <w:t xml:space="preserve"> </w:t>
      </w:r>
      <w:r w:rsidR="009D7522" w:rsidRPr="009D7522">
        <w:rPr>
          <w:rFonts w:eastAsia="Calibri"/>
          <w:b/>
          <w:i/>
          <w:kern w:val="0"/>
          <w:lang w:eastAsia="en-US"/>
        </w:rPr>
        <w:t>Zamawiający wyraża na to zgodę.</w:t>
      </w:r>
    </w:p>
    <w:p w:rsidR="009D7522" w:rsidRPr="009D7522" w:rsidRDefault="009D7522" w:rsidP="009D7522">
      <w:pPr>
        <w:pStyle w:val="Standard"/>
        <w:tabs>
          <w:tab w:val="left" w:pos="0"/>
        </w:tabs>
        <w:spacing w:line="200" w:lineRule="atLeast"/>
        <w:ind w:firstLine="17"/>
        <w:jc w:val="both"/>
      </w:pPr>
    </w:p>
    <w:p w:rsidR="00983322" w:rsidRDefault="00983322" w:rsidP="009D7522">
      <w:pPr>
        <w:pStyle w:val="Standard"/>
        <w:suppressAutoHyphens w:val="0"/>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26.</w:t>
      </w:r>
    </w:p>
    <w:p w:rsidR="009D7522" w:rsidRPr="009D7522" w:rsidRDefault="009D7522" w:rsidP="009D7522">
      <w:pPr>
        <w:pStyle w:val="Standard"/>
        <w:suppressAutoHyphens w:val="0"/>
        <w:jc w:val="both"/>
      </w:pPr>
      <w:r w:rsidRPr="009D7522">
        <w:t>Brak w przedmiarze pozycji na montaż wycieraczki zewnętrznej 145x45cm. Czy doliczyć?</w:t>
      </w:r>
    </w:p>
    <w:p w:rsidR="009D7522" w:rsidRPr="009D7522" w:rsidRDefault="00CE57BC" w:rsidP="009D7522">
      <w:pPr>
        <w:pStyle w:val="Standard"/>
        <w:tabs>
          <w:tab w:val="left" w:pos="0"/>
        </w:tabs>
        <w:spacing w:line="200" w:lineRule="atLeast"/>
        <w:ind w:firstLine="17"/>
        <w:jc w:val="both"/>
        <w:rPr>
          <w:rFonts w:eastAsia="Calibri"/>
          <w:b/>
          <w:i/>
          <w:kern w:val="0"/>
          <w:lang w:eastAsia="en-US"/>
        </w:rPr>
      </w:pPr>
      <w:r>
        <w:rPr>
          <w:rFonts w:eastAsia="Calibri"/>
          <w:b/>
          <w:i/>
          <w:lang w:eastAsia="en-US"/>
        </w:rPr>
        <w:t>Odpowiedź:</w:t>
      </w:r>
      <w:r w:rsidRPr="009D7522">
        <w:rPr>
          <w:rFonts w:eastAsia="Calibri"/>
          <w:b/>
          <w:i/>
          <w:lang w:eastAsia="en-US"/>
        </w:rPr>
        <w:t xml:space="preserve"> </w:t>
      </w:r>
      <w:r w:rsidR="009D7522" w:rsidRPr="009D7522">
        <w:rPr>
          <w:rFonts w:eastAsia="Calibri"/>
          <w:b/>
          <w:i/>
          <w:kern w:val="0"/>
          <w:lang w:eastAsia="en-US"/>
        </w:rPr>
        <w:t xml:space="preserve">Wykonawca składając ofertę zobowiązuje się do wykonania robót zgodnie </w:t>
      </w:r>
      <w:r w:rsidR="007364D6">
        <w:rPr>
          <w:rFonts w:eastAsia="Calibri"/>
          <w:b/>
          <w:i/>
          <w:kern w:val="0"/>
          <w:lang w:eastAsia="en-US"/>
        </w:rPr>
        <w:br/>
      </w:r>
      <w:r w:rsidR="009D7522" w:rsidRPr="009D7522">
        <w:rPr>
          <w:rFonts w:eastAsia="Calibri"/>
          <w:b/>
          <w:i/>
          <w:kern w:val="0"/>
          <w:lang w:eastAsia="en-US"/>
        </w:rPr>
        <w:t>z dokumentacją projektową, projektem budowlanym i wykonawczym oraz w sposób określony w Specyfikacji Technicznej Wykonania i Odbioru Robót.</w:t>
      </w:r>
      <w:r w:rsidR="009D7522" w:rsidRPr="009D7522">
        <w:rPr>
          <w:rFonts w:eastAsia="Calibri"/>
          <w:i/>
          <w:kern w:val="0"/>
          <w:lang w:eastAsia="en-US"/>
        </w:rPr>
        <w:t xml:space="preserve"> </w:t>
      </w:r>
      <w:r w:rsidR="009D7522" w:rsidRPr="009D7522">
        <w:rPr>
          <w:rFonts w:eastAsia="Calibri"/>
          <w:b/>
          <w:i/>
          <w:kern w:val="0"/>
          <w:lang w:eastAsia="en-US"/>
        </w:rPr>
        <w:t>Załączone przedmiary robót są wtórne względem dokumentacji i mają charakter pomocniczy.</w:t>
      </w:r>
    </w:p>
    <w:p w:rsidR="009D7522" w:rsidRPr="009D7522" w:rsidRDefault="009D7522" w:rsidP="009D7522">
      <w:pPr>
        <w:pStyle w:val="Standard"/>
        <w:tabs>
          <w:tab w:val="left" w:pos="0"/>
        </w:tabs>
        <w:spacing w:line="200" w:lineRule="atLeast"/>
        <w:jc w:val="both"/>
        <w:rPr>
          <w:rFonts w:eastAsia="Calibri"/>
          <w:b/>
          <w:i/>
          <w:kern w:val="0"/>
          <w:lang w:eastAsia="en-US"/>
        </w:rPr>
      </w:pPr>
    </w:p>
    <w:p w:rsidR="00983322" w:rsidRDefault="00983322" w:rsidP="009D7522">
      <w:pPr>
        <w:pStyle w:val="Standard"/>
        <w:suppressAutoHyphens w:val="0"/>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27.</w:t>
      </w:r>
    </w:p>
    <w:p w:rsidR="009D7522" w:rsidRPr="009D7522" w:rsidRDefault="009D7522" w:rsidP="009D7522">
      <w:pPr>
        <w:pStyle w:val="Standard"/>
        <w:suppressAutoHyphens w:val="0"/>
        <w:jc w:val="both"/>
      </w:pPr>
      <w:r w:rsidRPr="009D7522">
        <w:t>Prosimy o podanie ilości i szczegółów tablic informacyjnych, by można było możliwie dokładnie wycenić system oznakowania wizualnego.</w:t>
      </w:r>
    </w:p>
    <w:p w:rsidR="009D7522" w:rsidRPr="009D7522" w:rsidRDefault="00CE57BC" w:rsidP="009D7522">
      <w:pPr>
        <w:pStyle w:val="Standard"/>
        <w:suppressAutoHyphens w:val="0"/>
        <w:jc w:val="both"/>
        <w:rPr>
          <w:rFonts w:eastAsia="Calibri"/>
          <w:b/>
          <w:i/>
          <w:kern w:val="0"/>
          <w:lang w:eastAsia="en-US"/>
        </w:rPr>
      </w:pPr>
      <w:r>
        <w:rPr>
          <w:rFonts w:eastAsia="Calibri"/>
          <w:b/>
          <w:i/>
          <w:lang w:eastAsia="en-US"/>
        </w:rPr>
        <w:t>Odpowiedź:</w:t>
      </w:r>
      <w:r w:rsidRPr="009D7522">
        <w:rPr>
          <w:rFonts w:eastAsia="Calibri"/>
          <w:b/>
          <w:i/>
          <w:lang w:eastAsia="en-US"/>
        </w:rPr>
        <w:t xml:space="preserve"> </w:t>
      </w:r>
      <w:r w:rsidR="009D7522" w:rsidRPr="009D7522">
        <w:rPr>
          <w:rFonts w:eastAsia="Calibri"/>
          <w:b/>
          <w:i/>
          <w:kern w:val="0"/>
          <w:lang w:eastAsia="en-US"/>
        </w:rPr>
        <w:t>Zgodnie z punktem III PROJEKTU WYKONAWCZY TECHNOLOGII POMIESZCZEŃ UŻYTKOWYCH – ARANŻACJA</w:t>
      </w:r>
      <w:r w:rsidR="009D7522" w:rsidRPr="009D7522">
        <w:rPr>
          <w:rFonts w:eastAsia="Calibri"/>
          <w:i/>
          <w:kern w:val="0"/>
          <w:lang w:eastAsia="en-US"/>
        </w:rPr>
        <w:t xml:space="preserve"> </w:t>
      </w:r>
      <w:r w:rsidR="009D7522" w:rsidRPr="009D7522">
        <w:rPr>
          <w:rFonts w:eastAsia="Calibri"/>
          <w:b/>
          <w:i/>
          <w:kern w:val="0"/>
          <w:lang w:eastAsia="en-US"/>
        </w:rPr>
        <w:t>w budynku należy instalować system oznakowania wizualnego ułatwiającego sprawne poruszanie się po budynku. Należy odpowiednio oznakować drogi ewakuacyjne, wyjścia ewakuacyjne, główny wyłącznik prądu, szafy hydrantów, wnęki gaśnic, szafy elektryczne itp.</w:t>
      </w:r>
    </w:p>
    <w:p w:rsidR="009D7522" w:rsidRPr="009D7522" w:rsidRDefault="009D7522" w:rsidP="009D7522">
      <w:pPr>
        <w:pStyle w:val="Standard"/>
        <w:suppressAutoHyphens w:val="0"/>
        <w:jc w:val="both"/>
      </w:pPr>
    </w:p>
    <w:p w:rsidR="00983322" w:rsidRDefault="00983322" w:rsidP="009D7522">
      <w:pPr>
        <w:pStyle w:val="Standard"/>
        <w:suppressAutoHyphens w:val="0"/>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28.</w:t>
      </w:r>
    </w:p>
    <w:p w:rsidR="009D7522" w:rsidRPr="009D7522" w:rsidRDefault="009D7522" w:rsidP="009D7522">
      <w:pPr>
        <w:pStyle w:val="Standard"/>
        <w:suppressAutoHyphens w:val="0"/>
        <w:jc w:val="both"/>
      </w:pPr>
      <w:r w:rsidRPr="009D7522">
        <w:t>Prosimy o potwierdzenie, że wykaz wyposażenia ma zawierać tylko pozycje „nieskreślone”.</w:t>
      </w:r>
    </w:p>
    <w:p w:rsidR="009D7522" w:rsidRPr="009D7522" w:rsidRDefault="00CE57BC" w:rsidP="009D7522">
      <w:pPr>
        <w:pStyle w:val="Standard"/>
        <w:suppressAutoHyphens w:val="0"/>
        <w:jc w:val="both"/>
        <w:rPr>
          <w:rFonts w:eastAsia="Calibri"/>
          <w:b/>
          <w:i/>
          <w:kern w:val="0"/>
          <w:lang w:eastAsia="en-US"/>
        </w:rPr>
      </w:pPr>
      <w:r>
        <w:rPr>
          <w:rFonts w:eastAsia="Calibri"/>
          <w:b/>
          <w:i/>
          <w:lang w:eastAsia="en-US"/>
        </w:rPr>
        <w:t>Odpowiedź:</w:t>
      </w:r>
      <w:r w:rsidRPr="009D7522">
        <w:rPr>
          <w:rFonts w:eastAsia="Calibri"/>
          <w:b/>
          <w:i/>
          <w:lang w:eastAsia="en-US"/>
        </w:rPr>
        <w:t xml:space="preserve"> </w:t>
      </w:r>
      <w:r w:rsidR="009D7522" w:rsidRPr="009D7522">
        <w:rPr>
          <w:rFonts w:eastAsia="Calibri"/>
          <w:b/>
          <w:i/>
          <w:kern w:val="0"/>
          <w:lang w:eastAsia="en-US"/>
        </w:rPr>
        <w:t>Zamawiający potwierdza, że do wyceny wyposażenia należy przyjąć tylko wymienione ilościowo pozycje. Pozycji skreślonych nie należy wyceniać.</w:t>
      </w:r>
    </w:p>
    <w:p w:rsidR="009D7522" w:rsidRPr="009D7522" w:rsidRDefault="009D7522" w:rsidP="009D7522">
      <w:pPr>
        <w:pStyle w:val="Standard"/>
        <w:suppressAutoHyphens w:val="0"/>
        <w:jc w:val="both"/>
      </w:pPr>
    </w:p>
    <w:p w:rsidR="00983322" w:rsidRDefault="00983322" w:rsidP="009D7522">
      <w:pPr>
        <w:pStyle w:val="Standard"/>
        <w:suppressAutoHyphens w:val="0"/>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29.</w:t>
      </w:r>
    </w:p>
    <w:p w:rsidR="009D7522" w:rsidRPr="009D7522" w:rsidRDefault="009D7522" w:rsidP="009D7522">
      <w:pPr>
        <w:pStyle w:val="Standard"/>
        <w:suppressAutoHyphens w:val="0"/>
        <w:jc w:val="both"/>
      </w:pPr>
      <w:r w:rsidRPr="009D7522">
        <w:t>Prosimy o wyjaśnienie, czy w zestawieniu regałów w projekcie Aranżacji, nie wpisano omyłkowo 4kpl regałów nr 101-5 zamiast 2kpl.</w:t>
      </w:r>
    </w:p>
    <w:p w:rsidR="009D7522" w:rsidRPr="009D7522" w:rsidRDefault="00CE57BC" w:rsidP="009D7522">
      <w:pPr>
        <w:pStyle w:val="Standard"/>
        <w:suppressAutoHyphens w:val="0"/>
        <w:jc w:val="both"/>
        <w:rPr>
          <w:rFonts w:eastAsia="Calibri"/>
          <w:b/>
          <w:i/>
          <w:kern w:val="0"/>
          <w:lang w:eastAsia="en-US"/>
        </w:rPr>
      </w:pPr>
      <w:r>
        <w:rPr>
          <w:rFonts w:eastAsia="Calibri"/>
          <w:b/>
          <w:i/>
          <w:lang w:eastAsia="en-US"/>
        </w:rPr>
        <w:t>Odpowiedź:</w:t>
      </w:r>
      <w:r w:rsidRPr="009D7522">
        <w:rPr>
          <w:rFonts w:eastAsia="Calibri"/>
          <w:b/>
          <w:i/>
          <w:lang w:eastAsia="en-US"/>
        </w:rPr>
        <w:t xml:space="preserve"> </w:t>
      </w:r>
      <w:r w:rsidR="009D7522" w:rsidRPr="009D7522">
        <w:rPr>
          <w:rFonts w:eastAsia="Calibri"/>
          <w:b/>
          <w:i/>
          <w:kern w:val="0"/>
          <w:lang w:eastAsia="en-US"/>
        </w:rPr>
        <w:t xml:space="preserve">Ilości regałów należy przyjąć zgodnie z rysunkami (plik </w:t>
      </w:r>
      <w:proofErr w:type="spellStart"/>
      <w:r w:rsidR="009D7522" w:rsidRPr="009D7522">
        <w:rPr>
          <w:rFonts w:eastAsia="Calibri"/>
          <w:b/>
          <w:i/>
          <w:kern w:val="0"/>
          <w:lang w:eastAsia="en-US"/>
        </w:rPr>
        <w:t>PW_Aranżacja</w:t>
      </w:r>
      <w:proofErr w:type="spellEnd"/>
      <w:r w:rsidR="009D7522" w:rsidRPr="009D7522">
        <w:rPr>
          <w:rFonts w:eastAsia="Calibri"/>
          <w:b/>
          <w:i/>
          <w:kern w:val="0"/>
          <w:lang w:eastAsia="en-US"/>
        </w:rPr>
        <w:t xml:space="preserve"> -Rys.Ar_01 PARTER oraz </w:t>
      </w:r>
      <w:proofErr w:type="spellStart"/>
      <w:r w:rsidR="009D7522" w:rsidRPr="009D7522">
        <w:rPr>
          <w:rFonts w:eastAsia="Calibri"/>
          <w:b/>
          <w:i/>
          <w:kern w:val="0"/>
          <w:lang w:eastAsia="en-US"/>
        </w:rPr>
        <w:t>PW_Aranżacja</w:t>
      </w:r>
      <w:proofErr w:type="spellEnd"/>
      <w:r w:rsidR="009D7522" w:rsidRPr="009D7522">
        <w:rPr>
          <w:rFonts w:eastAsia="Calibri"/>
          <w:b/>
          <w:i/>
          <w:kern w:val="0"/>
          <w:lang w:eastAsia="en-US"/>
        </w:rPr>
        <w:t xml:space="preserve"> -Rys.Ar_02 PIĘTRO.pdf)</w:t>
      </w:r>
    </w:p>
    <w:p w:rsidR="009D7522" w:rsidRPr="009D7522" w:rsidRDefault="009D7522" w:rsidP="009D7522">
      <w:pPr>
        <w:pStyle w:val="Standard"/>
        <w:suppressAutoHyphens w:val="0"/>
        <w:jc w:val="both"/>
      </w:pPr>
    </w:p>
    <w:p w:rsidR="00465688" w:rsidRDefault="00465688" w:rsidP="009D7522">
      <w:pPr>
        <w:pStyle w:val="Standard"/>
        <w:suppressAutoHyphens w:val="0"/>
        <w:jc w:val="both"/>
        <w:rPr>
          <w:rStyle w:val="Bodytext2"/>
          <w:rFonts w:eastAsia="Calibri"/>
          <w:b/>
          <w:bCs/>
          <w:sz w:val="24"/>
          <w:szCs w:val="24"/>
        </w:rPr>
      </w:pPr>
    </w:p>
    <w:p w:rsidR="00983322" w:rsidRDefault="00983322" w:rsidP="009D7522">
      <w:pPr>
        <w:pStyle w:val="Standard"/>
        <w:suppressAutoHyphens w:val="0"/>
        <w:jc w:val="both"/>
        <w:rPr>
          <w:rStyle w:val="Bodytext2"/>
          <w:rFonts w:eastAsia="Calibri"/>
          <w:b/>
          <w:bCs/>
          <w:sz w:val="24"/>
          <w:szCs w:val="24"/>
        </w:rPr>
      </w:pPr>
      <w:r w:rsidRPr="009D7522">
        <w:rPr>
          <w:rStyle w:val="Bodytext2"/>
          <w:rFonts w:eastAsia="Calibri"/>
          <w:b/>
          <w:bCs/>
          <w:sz w:val="24"/>
          <w:szCs w:val="24"/>
        </w:rPr>
        <w:lastRenderedPageBreak/>
        <w:t xml:space="preserve">Pytanie nr </w:t>
      </w:r>
      <w:r>
        <w:rPr>
          <w:rStyle w:val="Bodytext2"/>
          <w:rFonts w:eastAsia="Calibri"/>
          <w:b/>
          <w:bCs/>
          <w:sz w:val="24"/>
          <w:szCs w:val="24"/>
        </w:rPr>
        <w:t>30.</w:t>
      </w:r>
    </w:p>
    <w:p w:rsidR="009D7522" w:rsidRPr="009D7522" w:rsidRDefault="009D7522" w:rsidP="009D7522">
      <w:pPr>
        <w:pStyle w:val="Standard"/>
        <w:suppressAutoHyphens w:val="0"/>
        <w:jc w:val="both"/>
      </w:pPr>
      <w:r w:rsidRPr="009D7522">
        <w:t xml:space="preserve">Prosimy o wyjaśnienie, czy w zestawieniu </w:t>
      </w:r>
      <w:proofErr w:type="spellStart"/>
      <w:r w:rsidRPr="009D7522">
        <w:t>j.w</w:t>
      </w:r>
      <w:proofErr w:type="spellEnd"/>
      <w:r w:rsidRPr="009D7522">
        <w:t xml:space="preserve">. nie wpisano omyłkowo 2 </w:t>
      </w:r>
      <w:proofErr w:type="spellStart"/>
      <w:r w:rsidRPr="009D7522">
        <w:t>kpl</w:t>
      </w:r>
      <w:proofErr w:type="spellEnd"/>
      <w:r w:rsidRPr="009D7522">
        <w:t xml:space="preserve"> regałów nr 101-1 zamiast 1kpl.</w:t>
      </w:r>
    </w:p>
    <w:p w:rsidR="009D7522" w:rsidRPr="007364D6" w:rsidRDefault="00CE57BC" w:rsidP="009D7522">
      <w:pPr>
        <w:pStyle w:val="Standard"/>
        <w:suppressAutoHyphens w:val="0"/>
        <w:jc w:val="both"/>
        <w:rPr>
          <w:rFonts w:eastAsia="Calibri"/>
          <w:b/>
          <w:i/>
          <w:kern w:val="0"/>
          <w:lang w:eastAsia="en-US"/>
        </w:rPr>
      </w:pPr>
      <w:r>
        <w:rPr>
          <w:rFonts w:eastAsia="Calibri"/>
          <w:b/>
          <w:i/>
          <w:lang w:eastAsia="en-US"/>
        </w:rPr>
        <w:t>Odpowiedź:</w:t>
      </w:r>
      <w:r w:rsidRPr="009D7522">
        <w:rPr>
          <w:rFonts w:eastAsia="Calibri"/>
          <w:b/>
          <w:i/>
          <w:lang w:eastAsia="en-US"/>
        </w:rPr>
        <w:t xml:space="preserve"> </w:t>
      </w:r>
      <w:r w:rsidR="009D7522" w:rsidRPr="009D7522">
        <w:rPr>
          <w:rFonts w:eastAsia="Calibri"/>
          <w:b/>
          <w:i/>
          <w:kern w:val="0"/>
          <w:lang w:eastAsia="en-US"/>
        </w:rPr>
        <w:t xml:space="preserve">Ilości regałów należy przyjąć zgodnie z rysunkami (plik </w:t>
      </w:r>
      <w:proofErr w:type="spellStart"/>
      <w:r w:rsidR="009D7522" w:rsidRPr="009D7522">
        <w:rPr>
          <w:rFonts w:eastAsia="Calibri"/>
          <w:b/>
          <w:i/>
          <w:kern w:val="0"/>
          <w:lang w:eastAsia="en-US"/>
        </w:rPr>
        <w:t>PW_Aranżacja</w:t>
      </w:r>
      <w:proofErr w:type="spellEnd"/>
      <w:r w:rsidR="009D7522" w:rsidRPr="009D7522">
        <w:rPr>
          <w:rFonts w:eastAsia="Calibri"/>
          <w:b/>
          <w:i/>
          <w:kern w:val="0"/>
          <w:lang w:eastAsia="en-US"/>
        </w:rPr>
        <w:t xml:space="preserve"> -Rys.Ar_01 PARTER oraz </w:t>
      </w:r>
      <w:proofErr w:type="spellStart"/>
      <w:r w:rsidR="009D7522" w:rsidRPr="009D7522">
        <w:rPr>
          <w:rFonts w:eastAsia="Calibri"/>
          <w:b/>
          <w:i/>
          <w:kern w:val="0"/>
          <w:lang w:eastAsia="en-US"/>
        </w:rPr>
        <w:t>PW_Aranżacja</w:t>
      </w:r>
      <w:proofErr w:type="spellEnd"/>
      <w:r w:rsidR="009D7522" w:rsidRPr="009D7522">
        <w:rPr>
          <w:rFonts w:eastAsia="Calibri"/>
          <w:b/>
          <w:i/>
          <w:kern w:val="0"/>
          <w:lang w:eastAsia="en-US"/>
        </w:rPr>
        <w:t xml:space="preserve"> -Rys.Ar_02 PIĘTRO.pdf)</w:t>
      </w:r>
    </w:p>
    <w:p w:rsidR="00983322" w:rsidRDefault="00983322" w:rsidP="009D7522">
      <w:pPr>
        <w:pStyle w:val="Standard"/>
        <w:suppressAutoHyphens w:val="0"/>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31.</w:t>
      </w:r>
    </w:p>
    <w:p w:rsidR="009D7522" w:rsidRPr="009D7522" w:rsidRDefault="009D7522" w:rsidP="009D7522">
      <w:pPr>
        <w:pStyle w:val="Standard"/>
        <w:suppressAutoHyphens w:val="0"/>
        <w:jc w:val="both"/>
      </w:pPr>
      <w:r w:rsidRPr="009D7522">
        <w:t xml:space="preserve">Brak w przedmiarze wyceny ułożenia folii PE (3-ciej warstwy) na posadzce parteru – 112,60m2 wg zestawienia warstw PG-1. </w:t>
      </w:r>
    </w:p>
    <w:p w:rsidR="00983322" w:rsidRDefault="00983322" w:rsidP="009D7522">
      <w:pPr>
        <w:pStyle w:val="Standard"/>
        <w:suppressAutoHyphens w:val="0"/>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32.</w:t>
      </w:r>
    </w:p>
    <w:p w:rsidR="009D7522" w:rsidRPr="009D7522" w:rsidRDefault="009D7522" w:rsidP="009D7522">
      <w:pPr>
        <w:pStyle w:val="Standard"/>
        <w:suppressAutoHyphens w:val="0"/>
        <w:jc w:val="both"/>
      </w:pPr>
      <w:r w:rsidRPr="009D7522">
        <w:t>Poz. 222 – Izolacja cieplna i przeciwdźwiękowa z płyt polistyrenu twardego gr. 12 cm – 80,40m2. Wg opisu technicznego Architektury i rys. Aw_05 grubość izolacji wynosi 15 cm.</w:t>
      </w:r>
    </w:p>
    <w:p w:rsidR="009D7522" w:rsidRPr="009D7522" w:rsidRDefault="009D7522" w:rsidP="009D7522">
      <w:pPr>
        <w:pStyle w:val="Standard"/>
        <w:suppressAutoHyphens w:val="0"/>
        <w:jc w:val="both"/>
        <w:rPr>
          <w:rFonts w:eastAsia="Calibri"/>
          <w:b/>
          <w:i/>
          <w:kern w:val="0"/>
          <w:lang w:eastAsia="en-US"/>
        </w:rPr>
      </w:pPr>
    </w:p>
    <w:p w:rsidR="00983322" w:rsidRDefault="00983322" w:rsidP="009D7522">
      <w:pPr>
        <w:pStyle w:val="Standard"/>
        <w:suppressAutoHyphens w:val="0"/>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33.</w:t>
      </w:r>
    </w:p>
    <w:p w:rsidR="009D7522" w:rsidRPr="009D7522" w:rsidRDefault="009D7522" w:rsidP="009D7522">
      <w:pPr>
        <w:pStyle w:val="Standard"/>
        <w:suppressAutoHyphens w:val="0"/>
        <w:jc w:val="both"/>
      </w:pPr>
      <w:r w:rsidRPr="009D7522">
        <w:t>Brak w przedmiarze wyceny rozbiórki chodników z płyt betonowych 27,1m2 i nawierzchni parkingów z płyt ażurowych betonowych 212,3 m2 (opis techniczny projektu Zagospodarowania terenu str. 5).</w:t>
      </w:r>
    </w:p>
    <w:p w:rsidR="009D7522" w:rsidRPr="009D7522" w:rsidRDefault="00CE57BC" w:rsidP="009D7522">
      <w:pPr>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(31,32,33):</w:t>
      </w:r>
      <w:r w:rsidR="009D7522" w:rsidRPr="009D7522">
        <w:rPr>
          <w:rFonts w:eastAsia="Calibri"/>
          <w:i/>
          <w:sz w:val="24"/>
          <w:szCs w:val="24"/>
          <w:lang w:eastAsia="en-US"/>
        </w:rPr>
        <w:t xml:space="preserve"> </w:t>
      </w:r>
      <w:r w:rsidR="009D7522" w:rsidRPr="009D7522">
        <w:rPr>
          <w:rFonts w:eastAsia="Calibri"/>
          <w:b/>
          <w:i/>
          <w:sz w:val="24"/>
          <w:szCs w:val="24"/>
          <w:lang w:eastAsia="en-US"/>
        </w:rPr>
        <w:t>Wykonawca składając ofertę zobowiązuje się do wykonania robót zgodnie z dokumentacją projektową, projektem budowlanym i wykonawczym oraz w sposób określony w Specyfikacji Technicznej Wykonania i Odbioru Robót.</w:t>
      </w:r>
      <w:r w:rsidR="009D7522" w:rsidRPr="009D7522">
        <w:rPr>
          <w:rFonts w:eastAsia="Calibri"/>
          <w:i/>
          <w:sz w:val="24"/>
          <w:szCs w:val="24"/>
          <w:lang w:eastAsia="en-US"/>
        </w:rPr>
        <w:t xml:space="preserve"> </w:t>
      </w:r>
      <w:r w:rsidR="009D7522" w:rsidRPr="009D7522">
        <w:rPr>
          <w:rFonts w:eastAsia="Calibri"/>
          <w:b/>
          <w:i/>
          <w:sz w:val="24"/>
          <w:szCs w:val="24"/>
          <w:lang w:eastAsia="en-US"/>
        </w:rPr>
        <w:t>Załączone przedmiary robót są wtórne względem dokumentacji i mają charakter pomocniczy.</w:t>
      </w:r>
    </w:p>
    <w:p w:rsidR="009D7522" w:rsidRPr="009D7522" w:rsidRDefault="009D7522" w:rsidP="009D7522">
      <w:pPr>
        <w:spacing w:line="0" w:lineRule="atLeast"/>
        <w:jc w:val="both"/>
        <w:rPr>
          <w:sz w:val="24"/>
          <w:szCs w:val="24"/>
        </w:rPr>
      </w:pPr>
    </w:p>
    <w:p w:rsidR="00983322" w:rsidRDefault="00983322" w:rsidP="009D7522">
      <w:pPr>
        <w:spacing w:line="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34.</w:t>
      </w:r>
    </w:p>
    <w:p w:rsidR="009D7522" w:rsidRPr="009D7522" w:rsidRDefault="009D7522" w:rsidP="009D7522">
      <w:pPr>
        <w:spacing w:line="0" w:lineRule="atLeast"/>
        <w:jc w:val="both"/>
        <w:rPr>
          <w:sz w:val="24"/>
          <w:szCs w:val="24"/>
        </w:rPr>
      </w:pPr>
      <w:r w:rsidRPr="009D7522">
        <w:rPr>
          <w:rStyle w:val="Bodytext2"/>
          <w:sz w:val="24"/>
          <w:szCs w:val="24"/>
        </w:rPr>
        <w:t>Proszę o podanie standardu białego montażu?</w:t>
      </w:r>
    </w:p>
    <w:p w:rsidR="009D7522" w:rsidRPr="009D7522" w:rsidRDefault="00CE57BC" w:rsidP="009D7522">
      <w:pPr>
        <w:spacing w:line="200" w:lineRule="atLeast"/>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Standard podstawowy</w:t>
      </w:r>
      <w:r w:rsidR="005E540C">
        <w:rPr>
          <w:rFonts w:eastAsia="Calibri"/>
          <w:b/>
          <w:i/>
          <w:sz w:val="24"/>
          <w:szCs w:val="24"/>
          <w:lang w:eastAsia="en-US"/>
        </w:rPr>
        <w:t>, występujący w obrocie.</w:t>
      </w:r>
    </w:p>
    <w:p w:rsidR="009D7522" w:rsidRPr="009D7522" w:rsidRDefault="009D7522" w:rsidP="009D7522">
      <w:pPr>
        <w:spacing w:line="200" w:lineRule="atLeast"/>
        <w:jc w:val="both"/>
        <w:rPr>
          <w:sz w:val="24"/>
          <w:szCs w:val="24"/>
        </w:rPr>
      </w:pPr>
    </w:p>
    <w:p w:rsidR="00983322" w:rsidRDefault="00983322" w:rsidP="009D7522">
      <w:pPr>
        <w:spacing w:line="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35.</w:t>
      </w:r>
    </w:p>
    <w:p w:rsidR="009D7522" w:rsidRPr="009D7522" w:rsidRDefault="009D7522" w:rsidP="009D7522">
      <w:pPr>
        <w:spacing w:line="0" w:lineRule="atLeast"/>
        <w:jc w:val="both"/>
        <w:rPr>
          <w:sz w:val="24"/>
          <w:szCs w:val="24"/>
        </w:rPr>
      </w:pPr>
      <w:r w:rsidRPr="009D7522">
        <w:rPr>
          <w:rStyle w:val="Bodytext2"/>
          <w:sz w:val="24"/>
          <w:szCs w:val="24"/>
        </w:rPr>
        <w:t>Proszę o informacje czy w zakres przetargu w wyposażeniu WC wchodzą poręcze dla</w:t>
      </w:r>
    </w:p>
    <w:p w:rsidR="009D7522" w:rsidRPr="009D7522" w:rsidRDefault="009D7522" w:rsidP="009D7522">
      <w:pPr>
        <w:spacing w:line="0" w:lineRule="atLeast"/>
        <w:jc w:val="both"/>
        <w:rPr>
          <w:sz w:val="24"/>
          <w:szCs w:val="24"/>
        </w:rPr>
      </w:pPr>
      <w:r w:rsidRPr="009D7522">
        <w:rPr>
          <w:rStyle w:val="Bodytext2"/>
          <w:sz w:val="24"/>
          <w:szCs w:val="24"/>
        </w:rPr>
        <w:t>niepełnosprawnych.</w:t>
      </w:r>
    </w:p>
    <w:p w:rsidR="009D7522" w:rsidRPr="009D7522" w:rsidRDefault="00CE57BC" w:rsidP="009D7522">
      <w:pPr>
        <w:spacing w:line="200" w:lineRule="atLeast"/>
        <w:jc w:val="both"/>
        <w:rPr>
          <w:sz w:val="24"/>
          <w:szCs w:val="24"/>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Tak, należy ująć w wycenie.</w:t>
      </w:r>
    </w:p>
    <w:p w:rsidR="009D7522" w:rsidRPr="009D7522" w:rsidRDefault="009D7522" w:rsidP="009D7522">
      <w:pPr>
        <w:spacing w:line="200" w:lineRule="atLeast"/>
        <w:jc w:val="both"/>
        <w:rPr>
          <w:sz w:val="24"/>
          <w:szCs w:val="24"/>
        </w:rPr>
      </w:pPr>
    </w:p>
    <w:p w:rsidR="00983322" w:rsidRDefault="00983322" w:rsidP="009D7522">
      <w:pPr>
        <w:spacing w:line="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36.</w:t>
      </w:r>
    </w:p>
    <w:p w:rsidR="009D7522" w:rsidRPr="009D7522" w:rsidRDefault="009D7522" w:rsidP="009D7522">
      <w:pPr>
        <w:spacing w:line="0" w:lineRule="atLeast"/>
        <w:jc w:val="both"/>
        <w:rPr>
          <w:sz w:val="24"/>
          <w:szCs w:val="24"/>
        </w:rPr>
      </w:pPr>
      <w:r w:rsidRPr="009D7522">
        <w:rPr>
          <w:rStyle w:val="Bodytext2"/>
          <w:sz w:val="24"/>
          <w:szCs w:val="24"/>
        </w:rPr>
        <w:t>Proszę o informacje czy w zakres przetargu wchodzi dostawa gaśnic do wyposażenia hydrantów.</w:t>
      </w:r>
    </w:p>
    <w:p w:rsidR="009D7522" w:rsidRPr="009D7522" w:rsidRDefault="002667FA" w:rsidP="009D7522">
      <w:pPr>
        <w:spacing w:line="200" w:lineRule="atLeast"/>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Tak, należy ująć w wycenie.</w:t>
      </w:r>
    </w:p>
    <w:p w:rsidR="009D7522" w:rsidRPr="009D7522" w:rsidRDefault="009D7522" w:rsidP="009D7522">
      <w:pPr>
        <w:spacing w:line="200" w:lineRule="atLeast"/>
        <w:jc w:val="both"/>
        <w:rPr>
          <w:sz w:val="24"/>
          <w:szCs w:val="24"/>
        </w:rPr>
      </w:pPr>
    </w:p>
    <w:p w:rsidR="00983322" w:rsidRDefault="00983322" w:rsidP="009D7522">
      <w:pPr>
        <w:spacing w:line="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37.</w:t>
      </w:r>
    </w:p>
    <w:p w:rsidR="009D7522" w:rsidRPr="009D7522" w:rsidRDefault="009D7522" w:rsidP="009D7522">
      <w:pPr>
        <w:spacing w:line="0" w:lineRule="atLeast"/>
        <w:jc w:val="both"/>
        <w:rPr>
          <w:sz w:val="24"/>
          <w:szCs w:val="24"/>
        </w:rPr>
      </w:pPr>
      <w:r w:rsidRPr="009D7522">
        <w:rPr>
          <w:rStyle w:val="Bodytext2"/>
          <w:sz w:val="24"/>
          <w:szCs w:val="24"/>
        </w:rPr>
        <w:t>Prosimy o informacje po czyjej stronie jest serwis urządzeń w czasie trwania gwarancji (serwis central wentylacyjnych, agregatu wody lodowej, agregatu freonowego, urządzeń instalacji mini VRF, zestawu hydroforowego, węzła cieplnego).</w:t>
      </w:r>
    </w:p>
    <w:p w:rsidR="009D7522" w:rsidRPr="009D7522" w:rsidRDefault="002667FA" w:rsidP="009D7522">
      <w:pPr>
        <w:spacing w:line="200" w:lineRule="atLeast"/>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W okresie udzielonej gwarancji na roboty i zamontowane urządzenia serwis wraz z materiałami eksploatacyjnymi jest po stronie Wykonawcy.</w:t>
      </w:r>
    </w:p>
    <w:p w:rsidR="009D7522" w:rsidRPr="009D7522" w:rsidRDefault="009D7522" w:rsidP="009D7522">
      <w:pPr>
        <w:spacing w:line="200" w:lineRule="atLeast"/>
        <w:jc w:val="both"/>
        <w:rPr>
          <w:sz w:val="24"/>
          <w:szCs w:val="24"/>
        </w:rPr>
      </w:pPr>
    </w:p>
    <w:p w:rsidR="00983322" w:rsidRDefault="00983322" w:rsidP="009D7522">
      <w:pPr>
        <w:spacing w:line="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38.</w:t>
      </w:r>
    </w:p>
    <w:p w:rsidR="009D7522" w:rsidRPr="009D7522" w:rsidRDefault="009D7522" w:rsidP="009D7522">
      <w:pPr>
        <w:spacing w:line="0" w:lineRule="atLeast"/>
        <w:jc w:val="both"/>
        <w:rPr>
          <w:sz w:val="24"/>
          <w:szCs w:val="24"/>
        </w:rPr>
      </w:pPr>
      <w:r w:rsidRPr="009D7522">
        <w:rPr>
          <w:rStyle w:val="Bodytext2"/>
          <w:sz w:val="24"/>
          <w:szCs w:val="24"/>
        </w:rPr>
        <w:t>Prosimy o informacje po czyjej stronie będą materiały eksploatacyjne w czasie trwania gwarancji (np.  filtry do central wentylacyjnych).</w:t>
      </w:r>
    </w:p>
    <w:p w:rsidR="009D7522" w:rsidRPr="009D7522" w:rsidRDefault="002667FA" w:rsidP="009D7522">
      <w:pPr>
        <w:spacing w:line="200" w:lineRule="atLeast"/>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Po stronie Wykonawcy – jak odp. na Pyt. 37).</w:t>
      </w:r>
    </w:p>
    <w:p w:rsidR="009D7522" w:rsidRPr="009D7522" w:rsidRDefault="009D7522" w:rsidP="009D7522">
      <w:pPr>
        <w:spacing w:line="200" w:lineRule="atLeast"/>
        <w:jc w:val="both"/>
        <w:rPr>
          <w:sz w:val="24"/>
          <w:szCs w:val="24"/>
        </w:rPr>
      </w:pPr>
    </w:p>
    <w:p w:rsidR="00983322" w:rsidRDefault="00983322" w:rsidP="009D7522">
      <w:pPr>
        <w:spacing w:line="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39.</w:t>
      </w:r>
    </w:p>
    <w:p w:rsidR="009D7522" w:rsidRPr="009D7522" w:rsidRDefault="009D7522" w:rsidP="009D7522">
      <w:pPr>
        <w:spacing w:line="0" w:lineRule="atLeast"/>
        <w:jc w:val="both"/>
        <w:rPr>
          <w:sz w:val="24"/>
          <w:szCs w:val="24"/>
        </w:rPr>
      </w:pPr>
      <w:r w:rsidRPr="009D7522">
        <w:rPr>
          <w:rStyle w:val="Bodytext2"/>
          <w:sz w:val="24"/>
          <w:szCs w:val="24"/>
        </w:rPr>
        <w:t>Prosimy o wyjaśnienie czy instalacja ciepła technologicznego do centrali wentylacyjnej ma być pracować na wodzie czy na glikolu (brak wymiennika pomiędzy węzłem a tą instalacją).</w:t>
      </w:r>
    </w:p>
    <w:p w:rsidR="009D7522" w:rsidRPr="009D7522" w:rsidRDefault="002667FA" w:rsidP="009D7522">
      <w:pPr>
        <w:spacing w:line="200" w:lineRule="atLeast"/>
        <w:jc w:val="both"/>
        <w:rPr>
          <w:sz w:val="24"/>
          <w:szCs w:val="24"/>
        </w:rPr>
      </w:pPr>
      <w:r>
        <w:rPr>
          <w:rFonts w:eastAsia="Calibri"/>
          <w:b/>
          <w:i/>
          <w:sz w:val="24"/>
          <w:szCs w:val="24"/>
          <w:lang w:eastAsia="en-US"/>
        </w:rPr>
        <w:lastRenderedPageBreak/>
        <w:t>Odpowiedź:</w:t>
      </w:r>
      <w:r w:rsidRPr="009D7522">
        <w:rPr>
          <w:rFonts w:eastAsia="Calibri"/>
          <w:b/>
          <w:i/>
          <w:sz w:val="24"/>
          <w:szCs w:val="24"/>
          <w:lang w:eastAsia="en-US"/>
        </w:rPr>
        <w:t xml:space="preserve"> </w:t>
      </w:r>
      <w:r w:rsidR="009D7522" w:rsidRPr="009D7522">
        <w:rPr>
          <w:rFonts w:eastAsia="Calibri"/>
          <w:b/>
          <w:i/>
          <w:sz w:val="24"/>
          <w:szCs w:val="24"/>
          <w:lang w:eastAsia="en-US"/>
        </w:rPr>
        <w:t>Instalacja wykonać wg dokumentacji projektowej.</w:t>
      </w:r>
    </w:p>
    <w:p w:rsidR="00465688" w:rsidRDefault="00465688" w:rsidP="009D7522">
      <w:pPr>
        <w:spacing w:line="0" w:lineRule="atLeast"/>
        <w:jc w:val="both"/>
        <w:rPr>
          <w:rStyle w:val="Bodytext2"/>
          <w:rFonts w:eastAsia="Calibri"/>
          <w:b/>
          <w:bCs/>
          <w:sz w:val="24"/>
          <w:szCs w:val="24"/>
        </w:rPr>
      </w:pPr>
    </w:p>
    <w:p w:rsidR="00465688" w:rsidRDefault="00983322" w:rsidP="009D7522">
      <w:pPr>
        <w:spacing w:line="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40.</w:t>
      </w:r>
    </w:p>
    <w:p w:rsidR="009D7522" w:rsidRPr="00465688" w:rsidRDefault="009D7522" w:rsidP="009D7522">
      <w:pPr>
        <w:spacing w:line="0" w:lineRule="atLeast"/>
        <w:jc w:val="both"/>
        <w:rPr>
          <w:rFonts w:eastAsia="Calibri"/>
          <w:b/>
          <w:bCs/>
          <w:sz w:val="24"/>
          <w:szCs w:val="24"/>
        </w:rPr>
      </w:pPr>
      <w:r w:rsidRPr="009D7522">
        <w:rPr>
          <w:rStyle w:val="Bodytext2"/>
          <w:sz w:val="24"/>
          <w:szCs w:val="24"/>
        </w:rPr>
        <w:t>Na rynku nie ma dostępnych izolacji z pianki PUR o gr. 100 dla średnicy DN80. Czy Zamawiający dopuści zastosowanie izolacji z wełny mineralnej dla instalacji ciepła technologicznego.</w:t>
      </w:r>
    </w:p>
    <w:p w:rsidR="009D7522" w:rsidRPr="009D7522" w:rsidRDefault="002667FA" w:rsidP="009D7522">
      <w:pPr>
        <w:spacing w:line="200" w:lineRule="atLeast"/>
        <w:jc w:val="both"/>
        <w:rPr>
          <w:sz w:val="24"/>
          <w:szCs w:val="24"/>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Tak, Zamawiający dopuszcza zastosowanie izolacji z wełny mineralnej dla instalacji ciepła technologicznego.</w:t>
      </w:r>
    </w:p>
    <w:p w:rsidR="00465688" w:rsidRDefault="00465688" w:rsidP="009D7522">
      <w:pPr>
        <w:spacing w:line="0" w:lineRule="atLeast"/>
        <w:jc w:val="both"/>
        <w:rPr>
          <w:rStyle w:val="Bodytext2"/>
          <w:rFonts w:eastAsia="Calibri"/>
          <w:b/>
          <w:bCs/>
          <w:sz w:val="24"/>
          <w:szCs w:val="24"/>
        </w:rPr>
      </w:pPr>
    </w:p>
    <w:p w:rsidR="00983322" w:rsidRDefault="00983322" w:rsidP="009D7522">
      <w:pPr>
        <w:spacing w:line="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41.</w:t>
      </w:r>
    </w:p>
    <w:p w:rsidR="009D7522" w:rsidRPr="009D7522" w:rsidRDefault="009D7522" w:rsidP="009D7522">
      <w:pPr>
        <w:spacing w:line="0" w:lineRule="atLeast"/>
        <w:jc w:val="both"/>
        <w:rPr>
          <w:sz w:val="24"/>
          <w:szCs w:val="24"/>
        </w:rPr>
      </w:pPr>
      <w:r w:rsidRPr="009D7522">
        <w:rPr>
          <w:rStyle w:val="Bodytext2"/>
          <w:sz w:val="24"/>
          <w:szCs w:val="24"/>
        </w:rPr>
        <w:t>Czy należy zabezpieczyć płaszcze z stali ocynkowanej izolacje wody lodowej prowadzonej po dachu.</w:t>
      </w:r>
    </w:p>
    <w:p w:rsidR="009D7522" w:rsidRPr="009D7522" w:rsidRDefault="002667FA" w:rsidP="009D7522">
      <w:pPr>
        <w:spacing w:line="200" w:lineRule="atLeast"/>
        <w:jc w:val="both"/>
        <w:rPr>
          <w:sz w:val="24"/>
          <w:szCs w:val="24"/>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 xml:space="preserve">Tak, należy zabezpieczyć izolację wody lodowej poprzez wykonanie płaszcza </w:t>
      </w:r>
      <w:r w:rsidR="00465688">
        <w:rPr>
          <w:rFonts w:eastAsia="Calibri"/>
          <w:b/>
          <w:i/>
          <w:sz w:val="24"/>
          <w:szCs w:val="24"/>
          <w:lang w:eastAsia="en-US"/>
        </w:rPr>
        <w:br/>
      </w:r>
      <w:r w:rsidR="009D7522" w:rsidRPr="009D7522">
        <w:rPr>
          <w:rFonts w:eastAsia="Calibri"/>
          <w:b/>
          <w:i/>
          <w:sz w:val="24"/>
          <w:szCs w:val="24"/>
          <w:lang w:eastAsia="en-US"/>
        </w:rPr>
        <w:t>z blachy stalowej ocynkowanej gr. 0.50 mm i ująć to w wycenie.</w:t>
      </w:r>
    </w:p>
    <w:p w:rsidR="009D7522" w:rsidRPr="009D7522" w:rsidRDefault="009D7522" w:rsidP="009D7522">
      <w:pPr>
        <w:spacing w:line="200" w:lineRule="atLeast"/>
        <w:jc w:val="both"/>
        <w:rPr>
          <w:sz w:val="24"/>
          <w:szCs w:val="24"/>
        </w:rPr>
      </w:pPr>
    </w:p>
    <w:p w:rsidR="00983322" w:rsidRDefault="00983322" w:rsidP="009D7522">
      <w:pPr>
        <w:spacing w:line="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42.</w:t>
      </w:r>
    </w:p>
    <w:p w:rsidR="009D7522" w:rsidRPr="009D7522" w:rsidRDefault="009D7522" w:rsidP="009D7522">
      <w:pPr>
        <w:spacing w:line="0" w:lineRule="atLeast"/>
        <w:jc w:val="both"/>
        <w:rPr>
          <w:sz w:val="24"/>
          <w:szCs w:val="24"/>
        </w:rPr>
      </w:pPr>
      <w:r w:rsidRPr="009D7522">
        <w:rPr>
          <w:rStyle w:val="Bodytext2"/>
          <w:sz w:val="24"/>
          <w:szCs w:val="24"/>
        </w:rPr>
        <w:t>Czy należy zabezpieczyć płaszcze z stali ocynkowanej izolacje ciepła technologicznego  prowadzonego po dachu.</w:t>
      </w:r>
    </w:p>
    <w:p w:rsidR="009D7522" w:rsidRPr="009D7522" w:rsidRDefault="002667FA" w:rsidP="009D7522">
      <w:pPr>
        <w:spacing w:line="200" w:lineRule="atLeast"/>
        <w:jc w:val="both"/>
        <w:rPr>
          <w:sz w:val="24"/>
          <w:szCs w:val="24"/>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Tak, należy zabezpieczyć izolację ciepła technologicznego poprzez wykonanie płaszcza z blachy stalowej ocynkowanej gr. 0.50 mm i ująć to w wycenie.</w:t>
      </w:r>
    </w:p>
    <w:p w:rsidR="009D7522" w:rsidRPr="009D7522" w:rsidRDefault="009D7522" w:rsidP="009D7522">
      <w:pPr>
        <w:spacing w:line="200" w:lineRule="atLeast"/>
        <w:jc w:val="both"/>
        <w:rPr>
          <w:sz w:val="24"/>
          <w:szCs w:val="24"/>
        </w:rPr>
      </w:pPr>
    </w:p>
    <w:p w:rsidR="00983322" w:rsidRDefault="00983322" w:rsidP="009D7522">
      <w:pPr>
        <w:spacing w:line="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43.</w:t>
      </w:r>
    </w:p>
    <w:p w:rsidR="009D7522" w:rsidRPr="009D7522" w:rsidRDefault="009D7522" w:rsidP="009D7522">
      <w:pPr>
        <w:spacing w:line="0" w:lineRule="atLeast"/>
        <w:jc w:val="both"/>
        <w:rPr>
          <w:sz w:val="24"/>
          <w:szCs w:val="24"/>
        </w:rPr>
      </w:pPr>
      <w:r w:rsidRPr="009D7522">
        <w:rPr>
          <w:rStyle w:val="Bodytext2"/>
          <w:sz w:val="24"/>
          <w:szCs w:val="24"/>
        </w:rPr>
        <w:t>Czy należy zabezpieczyć płaszcze z stali ocynkowanej izolacje klimatyzacji prowadzonej po dachu.</w:t>
      </w:r>
    </w:p>
    <w:p w:rsidR="009D7522" w:rsidRPr="009D7522" w:rsidRDefault="002667FA" w:rsidP="009D7522">
      <w:pPr>
        <w:spacing w:line="200" w:lineRule="atLeast"/>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Nie. Izolację przewodów klimatyzacji na dachu zabezpieczyć rurą HDPE odporną na działanie promieni UV.</w:t>
      </w:r>
    </w:p>
    <w:p w:rsidR="009D7522" w:rsidRPr="009D7522" w:rsidRDefault="009D7522" w:rsidP="009D7522">
      <w:pPr>
        <w:spacing w:line="200" w:lineRule="atLeast"/>
        <w:jc w:val="both"/>
        <w:rPr>
          <w:sz w:val="24"/>
          <w:szCs w:val="24"/>
        </w:rPr>
      </w:pPr>
    </w:p>
    <w:p w:rsidR="00983322" w:rsidRDefault="00983322" w:rsidP="009D7522">
      <w:pPr>
        <w:spacing w:line="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44.</w:t>
      </w:r>
    </w:p>
    <w:p w:rsidR="009D7522" w:rsidRPr="009D7522" w:rsidRDefault="009D7522" w:rsidP="009D7522">
      <w:pPr>
        <w:spacing w:line="0" w:lineRule="atLeast"/>
        <w:jc w:val="both"/>
        <w:rPr>
          <w:sz w:val="24"/>
          <w:szCs w:val="24"/>
        </w:rPr>
      </w:pPr>
      <w:r w:rsidRPr="009D7522">
        <w:rPr>
          <w:rStyle w:val="Bodytext2"/>
          <w:sz w:val="24"/>
          <w:szCs w:val="24"/>
        </w:rPr>
        <w:t>Prosimy o dodanie pozycji do przedmiaru podpór dla kanałów wentylacyjnych prowadzonych po   dachu.</w:t>
      </w:r>
    </w:p>
    <w:p w:rsidR="009D7522" w:rsidRPr="009D7522" w:rsidRDefault="009D7522" w:rsidP="009D7522">
      <w:pPr>
        <w:spacing w:line="200" w:lineRule="atLeast"/>
        <w:jc w:val="both"/>
        <w:rPr>
          <w:sz w:val="24"/>
          <w:szCs w:val="24"/>
        </w:rPr>
      </w:pPr>
    </w:p>
    <w:p w:rsidR="00983322" w:rsidRDefault="00983322" w:rsidP="009D7522">
      <w:pPr>
        <w:spacing w:line="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45.</w:t>
      </w:r>
    </w:p>
    <w:p w:rsidR="009D7522" w:rsidRPr="009D7522" w:rsidRDefault="009D7522" w:rsidP="009D7522">
      <w:pPr>
        <w:spacing w:line="0" w:lineRule="atLeast"/>
        <w:jc w:val="both"/>
        <w:rPr>
          <w:sz w:val="24"/>
          <w:szCs w:val="24"/>
        </w:rPr>
      </w:pPr>
      <w:r w:rsidRPr="009D7522">
        <w:rPr>
          <w:rStyle w:val="Bodytext2"/>
          <w:sz w:val="24"/>
          <w:szCs w:val="24"/>
        </w:rPr>
        <w:t>Prosimy o dodanie pozycji do przedmiaru podpór dla instalacji ciepła technologicznego prowadzonego  po dachu.</w:t>
      </w:r>
    </w:p>
    <w:p w:rsidR="009D7522" w:rsidRPr="009D7522" w:rsidRDefault="009D7522" w:rsidP="009D7522">
      <w:pPr>
        <w:spacing w:line="200" w:lineRule="atLeast"/>
        <w:jc w:val="both"/>
        <w:rPr>
          <w:sz w:val="24"/>
          <w:szCs w:val="24"/>
        </w:rPr>
      </w:pPr>
    </w:p>
    <w:p w:rsidR="00983322" w:rsidRDefault="00983322" w:rsidP="009D7522">
      <w:pPr>
        <w:spacing w:line="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46.</w:t>
      </w:r>
    </w:p>
    <w:p w:rsidR="009D7522" w:rsidRPr="009D7522" w:rsidRDefault="009D7522" w:rsidP="009D7522">
      <w:pPr>
        <w:spacing w:line="0" w:lineRule="atLeast"/>
        <w:jc w:val="both"/>
        <w:rPr>
          <w:sz w:val="24"/>
          <w:szCs w:val="24"/>
        </w:rPr>
      </w:pPr>
      <w:r w:rsidRPr="009D7522">
        <w:rPr>
          <w:rStyle w:val="Bodytext2"/>
          <w:sz w:val="24"/>
          <w:szCs w:val="24"/>
        </w:rPr>
        <w:t>Prosimy o dodanie pozycji do przedmiaru odpór dla instalacji wody lodowej prowadzonej po dachu.</w:t>
      </w:r>
    </w:p>
    <w:p w:rsidR="009D7522" w:rsidRPr="009D7522" w:rsidRDefault="002667FA" w:rsidP="009D7522">
      <w:pPr>
        <w:spacing w:line="200" w:lineRule="atLeast"/>
        <w:jc w:val="both"/>
        <w:rPr>
          <w:sz w:val="24"/>
          <w:szCs w:val="24"/>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(44,45,46): Podpory kanałów wentylacyjnych  należy ująć w pozycji przedmiarowej: „płaszcz z blachy stalowej ocynkowanej” pozycja nr.: 613 przedmiaru.</w:t>
      </w:r>
    </w:p>
    <w:p w:rsidR="009D7522" w:rsidRPr="009D7522" w:rsidRDefault="009D7522" w:rsidP="009D7522">
      <w:pPr>
        <w:spacing w:line="200" w:lineRule="atLeast"/>
        <w:jc w:val="both"/>
        <w:rPr>
          <w:sz w:val="24"/>
          <w:szCs w:val="24"/>
        </w:rPr>
      </w:pPr>
    </w:p>
    <w:p w:rsidR="00983322" w:rsidRDefault="00983322" w:rsidP="009D7522">
      <w:pPr>
        <w:spacing w:line="0" w:lineRule="atLea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47.</w:t>
      </w:r>
    </w:p>
    <w:p w:rsidR="009D7522" w:rsidRPr="009D7522" w:rsidRDefault="009D7522" w:rsidP="009D7522">
      <w:pPr>
        <w:spacing w:line="0" w:lineRule="atLeast"/>
        <w:jc w:val="both"/>
        <w:rPr>
          <w:sz w:val="24"/>
          <w:szCs w:val="24"/>
        </w:rPr>
      </w:pPr>
      <w:r w:rsidRPr="009D7522">
        <w:rPr>
          <w:rStyle w:val="Bodytext2"/>
          <w:sz w:val="24"/>
          <w:szCs w:val="24"/>
        </w:rPr>
        <w:t>Prosimy o informacje czy należy zastosować na instalacji wody lodowej separator powietrza (brak w   przedmiarze). Czy należy zabezpieczyć płaszcze z stali ocynkowanej izolacje klimatyzacji prowadzonej po dachu.</w:t>
      </w:r>
    </w:p>
    <w:p w:rsidR="009D7522" w:rsidRPr="009D7522" w:rsidRDefault="002667FA" w:rsidP="009D7522">
      <w:pPr>
        <w:spacing w:line="200" w:lineRule="atLeast"/>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Separator powietrza jest ujęty w dokumentacji projektowej, rys.:  OC-07. Izolację przewodów klimatyzacji zabezpieczyć rurą HDPE odporną na działanie promieni UV.</w:t>
      </w:r>
    </w:p>
    <w:p w:rsidR="009D7522" w:rsidRPr="009D7522" w:rsidRDefault="009D7522" w:rsidP="009D7522">
      <w:pPr>
        <w:spacing w:line="0" w:lineRule="atLeast"/>
        <w:jc w:val="both"/>
        <w:rPr>
          <w:sz w:val="24"/>
          <w:szCs w:val="24"/>
        </w:rPr>
      </w:pPr>
    </w:p>
    <w:p w:rsidR="00465688" w:rsidRDefault="00465688" w:rsidP="009D7522">
      <w:pPr>
        <w:spacing w:line="0" w:lineRule="atLeast"/>
        <w:jc w:val="both"/>
        <w:rPr>
          <w:rStyle w:val="Bodytext2"/>
          <w:rFonts w:eastAsia="Calibri"/>
          <w:b/>
          <w:bCs/>
          <w:sz w:val="24"/>
          <w:szCs w:val="24"/>
        </w:rPr>
      </w:pPr>
    </w:p>
    <w:p w:rsidR="00983322" w:rsidRDefault="00983322" w:rsidP="009D7522">
      <w:pPr>
        <w:spacing w:line="0" w:lineRule="atLeast"/>
        <w:jc w:val="both"/>
        <w:rPr>
          <w:rStyle w:val="Bodytext2"/>
          <w:rFonts w:eastAsia="Calibri"/>
          <w:b/>
          <w:bCs/>
          <w:sz w:val="24"/>
          <w:szCs w:val="24"/>
        </w:rPr>
      </w:pPr>
      <w:bookmarkStart w:id="0" w:name="_GoBack"/>
      <w:bookmarkEnd w:id="0"/>
      <w:r w:rsidRPr="009D7522">
        <w:rPr>
          <w:rStyle w:val="Bodytext2"/>
          <w:rFonts w:eastAsia="Calibri"/>
          <w:b/>
          <w:bCs/>
          <w:sz w:val="24"/>
          <w:szCs w:val="24"/>
        </w:rPr>
        <w:lastRenderedPageBreak/>
        <w:t xml:space="preserve">Pytanie nr </w:t>
      </w:r>
      <w:r>
        <w:rPr>
          <w:rStyle w:val="Bodytext2"/>
          <w:rFonts w:eastAsia="Calibri"/>
          <w:b/>
          <w:bCs/>
          <w:sz w:val="24"/>
          <w:szCs w:val="24"/>
        </w:rPr>
        <w:t>48.</w:t>
      </w:r>
    </w:p>
    <w:p w:rsidR="009D7522" w:rsidRPr="009D7522" w:rsidRDefault="009D7522" w:rsidP="009D7522">
      <w:pPr>
        <w:spacing w:line="0" w:lineRule="atLeast"/>
        <w:jc w:val="both"/>
        <w:rPr>
          <w:sz w:val="24"/>
          <w:szCs w:val="24"/>
        </w:rPr>
      </w:pPr>
      <w:r w:rsidRPr="009D7522">
        <w:rPr>
          <w:rStyle w:val="Bodytext2"/>
          <w:sz w:val="24"/>
          <w:szCs w:val="24"/>
        </w:rPr>
        <w:t>Węzeł cieplny:   Proszę o potwierdzenie że ciepłomierz i regulator różnicy ciśnień dostarcza MPEC zgodnie z zapisami w poz. nr 252 i 253 przedmiaru robót.</w:t>
      </w:r>
    </w:p>
    <w:p w:rsidR="009D7522" w:rsidRPr="009D7522" w:rsidRDefault="002667FA" w:rsidP="009D7522">
      <w:pPr>
        <w:spacing w:line="200" w:lineRule="atLeast"/>
        <w:jc w:val="both"/>
        <w:rPr>
          <w:rFonts w:eastAsia="Calibri"/>
          <w:b/>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Potwierdzamy, że ciepłomierz i regulator różnicy ciśnień dostarcza i montuje MPEC Rzeszów, nie jest to przedmiotem dostawy po stronie Wykonawcy.</w:t>
      </w:r>
    </w:p>
    <w:p w:rsidR="009D7522" w:rsidRPr="009D7522" w:rsidRDefault="009D7522" w:rsidP="009D7522">
      <w:pPr>
        <w:pStyle w:val="Standard"/>
        <w:tabs>
          <w:tab w:val="left" w:pos="29"/>
        </w:tabs>
        <w:spacing w:line="200" w:lineRule="atLeast"/>
        <w:jc w:val="both"/>
      </w:pPr>
    </w:p>
    <w:p w:rsidR="00983322" w:rsidRDefault="00983322" w:rsidP="009D7522">
      <w:pPr>
        <w:pStyle w:val="Standard"/>
        <w:tabs>
          <w:tab w:val="left" w:pos="29"/>
        </w:tabs>
        <w:spacing w:line="200" w:lineRule="atLeast"/>
        <w:ind w:left="15" w:firstLine="15"/>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49.</w:t>
      </w:r>
    </w:p>
    <w:p w:rsidR="009D7522" w:rsidRPr="009D7522" w:rsidRDefault="009D7522" w:rsidP="009D7522">
      <w:pPr>
        <w:pStyle w:val="Standard"/>
        <w:tabs>
          <w:tab w:val="left" w:pos="29"/>
        </w:tabs>
        <w:spacing w:line="200" w:lineRule="atLeast"/>
        <w:ind w:left="15" w:firstLine="15"/>
        <w:jc w:val="both"/>
        <w:rPr>
          <w:rStyle w:val="Bodytext2"/>
          <w:rFonts w:eastAsia="Arial"/>
          <w:kern w:val="0"/>
          <w:sz w:val="24"/>
          <w:szCs w:val="24"/>
          <w:lang w:eastAsia="pl-PL"/>
        </w:rPr>
      </w:pPr>
      <w:r w:rsidRPr="009D7522">
        <w:rPr>
          <w:rStyle w:val="Bodytext2"/>
          <w:rFonts w:eastAsia="Arial"/>
          <w:kern w:val="0"/>
          <w:sz w:val="24"/>
          <w:szCs w:val="24"/>
          <w:lang w:eastAsia="pl-PL"/>
        </w:rPr>
        <w:t xml:space="preserve">Zwracamy się z prośbą o modyfikację </w:t>
      </w:r>
      <w:proofErr w:type="spellStart"/>
      <w:r w:rsidRPr="009D7522">
        <w:rPr>
          <w:rStyle w:val="Bodytext2"/>
          <w:rFonts w:eastAsia="Arial"/>
          <w:kern w:val="0"/>
          <w:sz w:val="24"/>
          <w:szCs w:val="24"/>
          <w:lang w:eastAsia="pl-PL"/>
        </w:rPr>
        <w:t>siwz</w:t>
      </w:r>
      <w:proofErr w:type="spellEnd"/>
      <w:r w:rsidRPr="009D7522">
        <w:rPr>
          <w:rStyle w:val="Bodytext2"/>
          <w:rFonts w:eastAsia="Arial"/>
          <w:kern w:val="0"/>
          <w:sz w:val="24"/>
          <w:szCs w:val="24"/>
          <w:lang w:eastAsia="pl-PL"/>
        </w:rPr>
        <w:t xml:space="preserve"> w punkcie 6.2 podpunkt 2 zdolność techniczna lub zawodowa dotyczącego wymagań udziału w postępowaniu przetargowym. W celu nieograniczania udziału w przetargu większej liczby firm budowlanych prosimy o zmianę treści podpunktu 2A) z:</w:t>
      </w:r>
    </w:p>
    <w:p w:rsidR="009D7522" w:rsidRPr="009D7522" w:rsidRDefault="009D7522" w:rsidP="009D7522">
      <w:pPr>
        <w:pStyle w:val="Textbody"/>
        <w:spacing w:after="0" w:line="200" w:lineRule="atLeast"/>
        <w:jc w:val="both"/>
      </w:pPr>
      <w:r w:rsidRPr="009D7522">
        <w:rPr>
          <w:rStyle w:val="Bodytext2"/>
          <w:rFonts w:eastAsia="Arial"/>
          <w:kern w:val="0"/>
          <w:sz w:val="24"/>
          <w:szCs w:val="24"/>
          <w:lang w:eastAsia="pl-PL"/>
        </w:rPr>
        <w:t xml:space="preserve"> „Posiada doświadczenie rozumiane jako należyte wykonanie dwóch podobnych robót </w:t>
      </w:r>
      <w:r w:rsidR="00465688">
        <w:rPr>
          <w:rStyle w:val="Bodytext2"/>
          <w:rFonts w:eastAsia="Arial"/>
          <w:kern w:val="0"/>
          <w:sz w:val="24"/>
          <w:szCs w:val="24"/>
          <w:lang w:eastAsia="pl-PL"/>
        </w:rPr>
        <w:br/>
      </w:r>
      <w:r w:rsidRPr="009D7522">
        <w:rPr>
          <w:rStyle w:val="Bodytext2"/>
          <w:rFonts w:eastAsia="Arial"/>
          <w:kern w:val="0"/>
          <w:sz w:val="24"/>
          <w:szCs w:val="24"/>
          <w:lang w:eastAsia="pl-PL"/>
        </w:rPr>
        <w:t xml:space="preserve">w okresie 5 lat przed upływem terminu składania ofert (a jeżeli okres prowadzenia działalności jest krótszy – w tym okresie) polegających na realizacji budowy budynków w technologii żelbetowej o wartości co najmniej 2 000 000,00 zł każda z nich”  Na:    </w:t>
      </w:r>
      <w:r w:rsidRPr="009D7522">
        <w:rPr>
          <w:rStyle w:val="Bodytext2"/>
          <w:rFonts w:eastAsia="Arial"/>
          <w:i/>
          <w:iCs/>
          <w:kern w:val="0"/>
          <w:sz w:val="24"/>
          <w:szCs w:val="24"/>
          <w:lang w:eastAsia="pl-PL"/>
        </w:rPr>
        <w:t>„Posiada doświadczenie rozumiane jako należyte wykonanie dwóch robót w okresie 5 lat przed upływem terminu składania ofert (a jeżeli okres prowadzenia działalności jest krótszy – w tym okresie) polegających na realizacji budowy budynków w technologii żelbetowej o wartości co najmniej 2 000 000,00 zł każda z nich”</w:t>
      </w:r>
    </w:p>
    <w:p w:rsidR="009D7522" w:rsidRPr="009D7522" w:rsidRDefault="002667FA" w:rsidP="009D7522">
      <w:pPr>
        <w:pStyle w:val="Bodytext20"/>
        <w:tabs>
          <w:tab w:val="left" w:pos="14"/>
        </w:tabs>
        <w:spacing w:before="0" w:after="0" w:line="200" w:lineRule="atLeast"/>
        <w:ind w:firstLine="0"/>
        <w:jc w:val="both"/>
        <w:rPr>
          <w:b/>
          <w:sz w:val="24"/>
          <w:szCs w:val="24"/>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 xml:space="preserve">Ze względu na to, że „podobieństwo” nie zostało szczególnie w SIWZ zdefiniowane, przyjmuje się że taka zmiana nie narusza zapisu w SIWZ.  Zapis SIWZ nie wymaga  zatem modyfikacji Zamawiającego. </w:t>
      </w:r>
    </w:p>
    <w:p w:rsidR="009D7522" w:rsidRPr="009D7522" w:rsidRDefault="009D7522" w:rsidP="009D7522">
      <w:pPr>
        <w:pStyle w:val="Standard"/>
        <w:tabs>
          <w:tab w:val="left" w:pos="29"/>
        </w:tabs>
        <w:spacing w:line="200" w:lineRule="atLeast"/>
        <w:jc w:val="both"/>
        <w:rPr>
          <w:rStyle w:val="Bodytext2"/>
          <w:rFonts w:eastAsia="Arial"/>
          <w:b/>
          <w:bCs/>
          <w:sz w:val="24"/>
          <w:szCs w:val="24"/>
          <w:shd w:val="clear" w:color="auto" w:fill="FFFF00"/>
        </w:rPr>
      </w:pPr>
    </w:p>
    <w:p w:rsidR="00983322" w:rsidRDefault="00983322" w:rsidP="009D7522">
      <w:pPr>
        <w:pStyle w:val="Standard"/>
        <w:tabs>
          <w:tab w:val="left" w:pos="29"/>
        </w:tabs>
        <w:spacing w:line="200" w:lineRule="atLeast"/>
        <w:ind w:left="15" w:firstLine="15"/>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50.</w:t>
      </w:r>
    </w:p>
    <w:p w:rsidR="009D7522" w:rsidRPr="009D7522" w:rsidRDefault="009D7522" w:rsidP="009D7522">
      <w:pPr>
        <w:pStyle w:val="Standard"/>
        <w:tabs>
          <w:tab w:val="left" w:pos="29"/>
        </w:tabs>
        <w:spacing w:line="200" w:lineRule="atLeast"/>
        <w:ind w:left="15" w:firstLine="15"/>
        <w:jc w:val="both"/>
        <w:rPr>
          <w:rStyle w:val="Bodytext2"/>
          <w:rFonts w:eastAsia="Arial"/>
          <w:kern w:val="0"/>
          <w:sz w:val="24"/>
          <w:szCs w:val="24"/>
          <w:lang w:eastAsia="pl-PL"/>
        </w:rPr>
      </w:pPr>
      <w:r w:rsidRPr="009D7522">
        <w:rPr>
          <w:rStyle w:val="Bodytext2"/>
          <w:rFonts w:eastAsia="Arial"/>
          <w:kern w:val="0"/>
          <w:sz w:val="24"/>
          <w:szCs w:val="24"/>
          <w:lang w:eastAsia="pl-PL"/>
        </w:rPr>
        <w:t xml:space="preserve">W § 4 ust 1 wzoru umowy Zamawiający zawarł następujące postanowienia:  </w:t>
      </w:r>
    </w:p>
    <w:p w:rsidR="009D7522" w:rsidRPr="009D7522" w:rsidRDefault="009D7522" w:rsidP="009D7522">
      <w:pPr>
        <w:pStyle w:val="Standard"/>
        <w:tabs>
          <w:tab w:val="left" w:pos="29"/>
        </w:tabs>
        <w:spacing w:line="200" w:lineRule="atLeast"/>
        <w:ind w:left="15" w:firstLine="15"/>
        <w:jc w:val="both"/>
        <w:rPr>
          <w:rStyle w:val="Bodytext2"/>
          <w:rFonts w:eastAsia="Arial"/>
          <w:kern w:val="0"/>
          <w:sz w:val="24"/>
          <w:szCs w:val="24"/>
          <w:lang w:eastAsia="pl-PL"/>
        </w:rPr>
      </w:pPr>
      <w:r w:rsidRPr="009D7522">
        <w:rPr>
          <w:rStyle w:val="Bodytext2"/>
          <w:rFonts w:eastAsia="Arial"/>
          <w:kern w:val="0"/>
          <w:sz w:val="24"/>
          <w:szCs w:val="24"/>
          <w:lang w:eastAsia="pl-PL"/>
        </w:rPr>
        <w:t>„Wykonawca akceptuje to, że nie będą mu przysługiwały jakiekolwiek roszczenia z tytułu wszelkich pomyłek, niedokładności, rozbieżności, braków lub innych wad dokumentacji projektowej, w tym jakichkolwiek roszczenia o wypłatę zwiększonych kosztów lub płatności w stosunku do wynagrodzenia Umownego”.</w:t>
      </w:r>
    </w:p>
    <w:p w:rsidR="009D7522" w:rsidRPr="009D7522" w:rsidRDefault="009D7522" w:rsidP="009D7522">
      <w:pPr>
        <w:pStyle w:val="Standard"/>
        <w:tabs>
          <w:tab w:val="left" w:pos="29"/>
        </w:tabs>
        <w:spacing w:line="200" w:lineRule="atLeast"/>
        <w:ind w:left="15" w:firstLine="15"/>
        <w:jc w:val="both"/>
        <w:rPr>
          <w:rStyle w:val="Bodytext2"/>
          <w:rFonts w:eastAsia="Arial"/>
          <w:kern w:val="0"/>
          <w:sz w:val="24"/>
          <w:szCs w:val="24"/>
          <w:lang w:eastAsia="pl-PL"/>
        </w:rPr>
      </w:pPr>
      <w:r w:rsidRPr="009D7522">
        <w:rPr>
          <w:rStyle w:val="Bodytext2"/>
          <w:rFonts w:eastAsia="Arial"/>
          <w:kern w:val="0"/>
          <w:sz w:val="24"/>
          <w:szCs w:val="24"/>
          <w:lang w:eastAsia="pl-PL"/>
        </w:rPr>
        <w:t>W związku z powyższymi Wykonawca wnosi o dokonanie modyfikacji treści postanowienia § 4 ust.1 wzoru umowy poprzez wykreślenie zawartego w nim zdania drugiego cytowanego na wstępie.</w:t>
      </w:r>
    </w:p>
    <w:p w:rsidR="009D7522" w:rsidRPr="009D7522" w:rsidRDefault="002667FA" w:rsidP="009D7522">
      <w:pPr>
        <w:pStyle w:val="Bodytext20"/>
        <w:tabs>
          <w:tab w:val="left" w:pos="14"/>
        </w:tabs>
        <w:spacing w:before="0" w:after="0" w:line="200" w:lineRule="atLeast"/>
        <w:ind w:firstLine="0"/>
        <w:jc w:val="both"/>
        <w:rPr>
          <w:rFonts w:eastAsia="Calibri"/>
          <w:i/>
          <w:sz w:val="24"/>
          <w:szCs w:val="24"/>
          <w:lang w:eastAsia="en-US"/>
        </w:rPr>
      </w:pPr>
      <w:r>
        <w:rPr>
          <w:rFonts w:eastAsia="Calibri"/>
          <w:b/>
          <w:i/>
          <w:sz w:val="24"/>
          <w:szCs w:val="24"/>
          <w:lang w:eastAsia="en-US"/>
        </w:rPr>
        <w:t>Odpowiedź:</w:t>
      </w:r>
      <w:r w:rsidRPr="009D7522">
        <w:rPr>
          <w:rFonts w:eastAsia="Calibri"/>
          <w:b/>
          <w:i/>
          <w:sz w:val="24"/>
          <w:szCs w:val="24"/>
          <w:lang w:eastAsia="en-US"/>
        </w:rPr>
        <w:t xml:space="preserve"> </w:t>
      </w:r>
      <w:r w:rsidR="009D7522" w:rsidRPr="009D7522">
        <w:rPr>
          <w:rFonts w:eastAsia="Calibri"/>
          <w:b/>
          <w:i/>
          <w:sz w:val="24"/>
          <w:szCs w:val="24"/>
          <w:lang w:eastAsia="en-US"/>
        </w:rPr>
        <w:t>Zamawiający nie dokonuje zmian zapisów we wzorze umowy.</w:t>
      </w:r>
      <w:r w:rsidR="009D7522" w:rsidRPr="009D7522">
        <w:rPr>
          <w:rFonts w:eastAsia="Calibri"/>
          <w:i/>
          <w:sz w:val="24"/>
          <w:szCs w:val="24"/>
          <w:lang w:eastAsia="en-US"/>
        </w:rPr>
        <w:t xml:space="preserve"> </w:t>
      </w:r>
    </w:p>
    <w:p w:rsidR="009D7522" w:rsidRPr="009D7522" w:rsidRDefault="009D7522" w:rsidP="009D7522">
      <w:pPr>
        <w:jc w:val="both"/>
        <w:rPr>
          <w:sz w:val="24"/>
          <w:szCs w:val="24"/>
          <w:lang w:eastAsia="en-US"/>
        </w:rPr>
      </w:pPr>
    </w:p>
    <w:p w:rsidR="00983322" w:rsidRDefault="00983322" w:rsidP="009D7522">
      <w:pPr>
        <w:pStyle w:val="Zwykytek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51.</w:t>
      </w:r>
    </w:p>
    <w:p w:rsidR="009D7522" w:rsidRPr="002667FA" w:rsidRDefault="009D7522" w:rsidP="009D7522">
      <w:pPr>
        <w:pStyle w:val="Zwykytekst"/>
        <w:jc w:val="both"/>
        <w:rPr>
          <w:rStyle w:val="Bodytext2"/>
          <w:rFonts w:eastAsia="Arial"/>
          <w:sz w:val="24"/>
          <w:szCs w:val="24"/>
          <w:lang w:eastAsia="pl-PL"/>
        </w:rPr>
      </w:pPr>
      <w:r w:rsidRPr="009D7522">
        <w:rPr>
          <w:rStyle w:val="Bodytext2"/>
          <w:rFonts w:eastAsia="Arial"/>
          <w:sz w:val="24"/>
          <w:szCs w:val="24"/>
          <w:lang w:eastAsia="pl-PL"/>
        </w:rPr>
        <w:t xml:space="preserve">Dotyczy złącza kablowo-pomiarowego: w/g przedmiaru występuje ono w poz. 18 d. 1.3, </w:t>
      </w:r>
      <w:r w:rsidRPr="002667FA">
        <w:rPr>
          <w:rStyle w:val="Bodytext2"/>
          <w:rFonts w:eastAsia="Arial"/>
          <w:sz w:val="24"/>
          <w:szCs w:val="24"/>
          <w:lang w:eastAsia="pl-PL"/>
        </w:rPr>
        <w:t xml:space="preserve">natomiast zgodnie z rys. nr EL-01 jest ono przedmiotem dostawy PGE. Proszę </w:t>
      </w:r>
      <w:r w:rsidR="00465688">
        <w:rPr>
          <w:rStyle w:val="Bodytext2"/>
          <w:rFonts w:eastAsia="Arial"/>
          <w:sz w:val="24"/>
          <w:szCs w:val="24"/>
          <w:lang w:eastAsia="pl-PL"/>
        </w:rPr>
        <w:br/>
      </w:r>
      <w:r w:rsidRPr="002667FA">
        <w:rPr>
          <w:rStyle w:val="Bodytext2"/>
          <w:rFonts w:eastAsia="Arial"/>
          <w:sz w:val="24"/>
          <w:szCs w:val="24"/>
          <w:lang w:eastAsia="pl-PL"/>
        </w:rPr>
        <w:t>o jednoznaczną interpretację: po czyjej stronie jest jego dostawa?</w:t>
      </w:r>
    </w:p>
    <w:p w:rsidR="009D7522" w:rsidRPr="009D7522" w:rsidRDefault="002667FA" w:rsidP="009D7522">
      <w:pPr>
        <w:pStyle w:val="Zwykytekst"/>
        <w:jc w:val="both"/>
        <w:rPr>
          <w:rFonts w:ascii="Times New Roman" w:hAnsi="Times New Roman"/>
          <w:b/>
          <w:i/>
          <w:sz w:val="24"/>
          <w:szCs w:val="24"/>
        </w:rPr>
      </w:pPr>
      <w:r w:rsidRPr="002667FA">
        <w:rPr>
          <w:rFonts w:ascii="Times New Roman" w:hAnsi="Times New Roman"/>
          <w:b/>
          <w:i/>
          <w:sz w:val="24"/>
          <w:szCs w:val="24"/>
        </w:rPr>
        <w:t xml:space="preserve">Odpowiedź: </w:t>
      </w:r>
      <w:r w:rsidR="009D7522" w:rsidRPr="002667FA">
        <w:rPr>
          <w:rFonts w:ascii="Times New Roman" w:hAnsi="Times New Roman"/>
          <w:b/>
          <w:i/>
          <w:sz w:val="24"/>
          <w:szCs w:val="24"/>
        </w:rPr>
        <w:t>Złącze kablowo</w:t>
      </w:r>
      <w:r w:rsidR="009D7522" w:rsidRPr="009D7522">
        <w:rPr>
          <w:rFonts w:ascii="Times New Roman" w:hAnsi="Times New Roman"/>
          <w:b/>
          <w:i/>
          <w:sz w:val="24"/>
          <w:szCs w:val="24"/>
        </w:rPr>
        <w:t xml:space="preserve"> -pomiarowe wraz z przyłączem jest po stronie PGE.</w:t>
      </w:r>
    </w:p>
    <w:p w:rsidR="009D7522" w:rsidRPr="009D7522" w:rsidRDefault="009D7522" w:rsidP="009D7522">
      <w:pPr>
        <w:pStyle w:val="Zwykytekst"/>
        <w:jc w:val="both"/>
        <w:rPr>
          <w:rFonts w:ascii="Times New Roman" w:hAnsi="Times New Roman"/>
          <w:b/>
          <w:i/>
          <w:sz w:val="24"/>
          <w:szCs w:val="24"/>
        </w:rPr>
      </w:pPr>
    </w:p>
    <w:p w:rsidR="00983322" w:rsidRDefault="00983322" w:rsidP="009D7522">
      <w:pPr>
        <w:pStyle w:val="Zwykytekst"/>
        <w:jc w:val="both"/>
        <w:rPr>
          <w:rStyle w:val="Bodytext2"/>
          <w:rFonts w:eastAsia="Calibri"/>
          <w:b/>
          <w:bCs/>
          <w:sz w:val="24"/>
          <w:szCs w:val="24"/>
        </w:rPr>
      </w:pPr>
      <w:r w:rsidRPr="009D7522">
        <w:rPr>
          <w:rStyle w:val="Bodytext2"/>
          <w:rFonts w:eastAsia="Calibri"/>
          <w:b/>
          <w:bCs/>
          <w:sz w:val="24"/>
          <w:szCs w:val="24"/>
        </w:rPr>
        <w:t xml:space="preserve">Pytanie nr </w:t>
      </w:r>
      <w:r>
        <w:rPr>
          <w:rStyle w:val="Bodytext2"/>
          <w:rFonts w:eastAsia="Calibri"/>
          <w:b/>
          <w:bCs/>
          <w:sz w:val="24"/>
          <w:szCs w:val="24"/>
        </w:rPr>
        <w:t>52.</w:t>
      </w:r>
    </w:p>
    <w:p w:rsidR="009D7522" w:rsidRPr="005E540C" w:rsidRDefault="009D7522" w:rsidP="009D7522">
      <w:pPr>
        <w:pStyle w:val="Zwykytekst"/>
        <w:jc w:val="both"/>
        <w:rPr>
          <w:rStyle w:val="Bodytext2"/>
          <w:rFonts w:eastAsia="Arial"/>
          <w:sz w:val="24"/>
          <w:szCs w:val="24"/>
          <w:lang w:eastAsia="pl-PL"/>
        </w:rPr>
      </w:pPr>
      <w:r w:rsidRPr="009D7522">
        <w:rPr>
          <w:rStyle w:val="Bodytext2"/>
          <w:rFonts w:eastAsia="Arial"/>
          <w:sz w:val="24"/>
          <w:szCs w:val="24"/>
          <w:lang w:eastAsia="pl-PL"/>
        </w:rPr>
        <w:t xml:space="preserve">Dotyczy wyposażenia pom. nr 8 pkt 5: "Telefon stacjonarny IP. Z faxem - 3 szt.". Na naszym rynku </w:t>
      </w:r>
      <w:r w:rsidRPr="005E540C">
        <w:rPr>
          <w:rStyle w:val="Bodytext2"/>
          <w:rFonts w:eastAsia="Arial"/>
          <w:sz w:val="24"/>
          <w:szCs w:val="24"/>
          <w:lang w:eastAsia="pl-PL"/>
        </w:rPr>
        <w:t>brak jest telefonów IP z faxem. Czy można zamienić tą pozycję na "ZWYKŁY APARAT ANALOGOWY Z FAKSEM + BRAMA VOIP"</w:t>
      </w:r>
    </w:p>
    <w:p w:rsidR="009D7522" w:rsidRPr="005E540C" w:rsidRDefault="002667FA" w:rsidP="009D7522">
      <w:pPr>
        <w:pStyle w:val="Zwykytekst"/>
        <w:jc w:val="both"/>
        <w:rPr>
          <w:rFonts w:ascii="Times New Roman" w:hAnsi="Times New Roman"/>
          <w:b/>
          <w:i/>
          <w:sz w:val="24"/>
          <w:szCs w:val="24"/>
        </w:rPr>
      </w:pPr>
      <w:r w:rsidRPr="005E540C">
        <w:rPr>
          <w:rFonts w:ascii="Times New Roman" w:hAnsi="Times New Roman"/>
          <w:b/>
          <w:i/>
          <w:sz w:val="24"/>
          <w:szCs w:val="24"/>
        </w:rPr>
        <w:t xml:space="preserve">Odpowiedź: </w:t>
      </w:r>
      <w:r w:rsidR="009D7522" w:rsidRPr="005E540C">
        <w:rPr>
          <w:rFonts w:ascii="Times New Roman" w:hAnsi="Times New Roman"/>
          <w:b/>
          <w:i/>
          <w:sz w:val="24"/>
          <w:szCs w:val="24"/>
        </w:rPr>
        <w:t>Zamawiający nie wymaga aby dostarczone telefony IP były wyposażone w faks.</w:t>
      </w:r>
    </w:p>
    <w:p w:rsidR="009D7522" w:rsidRPr="005E540C" w:rsidRDefault="009D7522" w:rsidP="009D7522">
      <w:pPr>
        <w:pStyle w:val="Zwykytekst"/>
        <w:jc w:val="both"/>
        <w:rPr>
          <w:rFonts w:ascii="Times New Roman" w:hAnsi="Times New Roman"/>
          <w:b/>
          <w:i/>
          <w:sz w:val="24"/>
          <w:szCs w:val="24"/>
        </w:rPr>
      </w:pPr>
      <w:r w:rsidRPr="005E540C">
        <w:rPr>
          <w:rFonts w:ascii="Times New Roman" w:hAnsi="Times New Roman"/>
          <w:b/>
          <w:i/>
          <w:sz w:val="24"/>
          <w:szCs w:val="24"/>
        </w:rPr>
        <w:t xml:space="preserve">Zamawiający wymaga aby Wykonawca dostarczył 3 (trzy) aparaty telefoniczne IP. Terminale muszą być w pełni kompatybilne z istniejącym systemem telekomunikacyjnym. Powinny zapewniać możliwość korzystania ze wszystkich obecnych funkcji Głównego Serwera Telekomunikacyjnego Politechniki Rzeszowskiej. Aparaty muszą spełnić co </w:t>
      </w:r>
      <w:r w:rsidRPr="005E540C">
        <w:rPr>
          <w:rFonts w:ascii="Times New Roman" w:hAnsi="Times New Roman"/>
          <w:b/>
          <w:i/>
          <w:sz w:val="24"/>
          <w:szCs w:val="24"/>
        </w:rPr>
        <w:lastRenderedPageBreak/>
        <w:t>najmniej wymagania opisane w Szczegółowym opisie przedmiotu zamówienia, punkt 6.1 dokumentu: „Opis techniczny Instalacje Elektryczne”</w:t>
      </w:r>
    </w:p>
    <w:p w:rsidR="009D7522" w:rsidRPr="007364D6" w:rsidRDefault="009D7522" w:rsidP="007364D6">
      <w:pPr>
        <w:pStyle w:val="Zwykytekst"/>
        <w:jc w:val="both"/>
        <w:rPr>
          <w:rStyle w:val="Bodytext2"/>
          <w:rFonts w:eastAsia="Calibri"/>
          <w:b/>
          <w:i/>
          <w:sz w:val="24"/>
          <w:szCs w:val="24"/>
        </w:rPr>
      </w:pPr>
      <w:r w:rsidRPr="005E540C">
        <w:rPr>
          <w:rFonts w:ascii="Times New Roman" w:hAnsi="Times New Roman"/>
          <w:b/>
          <w:i/>
          <w:sz w:val="24"/>
          <w:szCs w:val="24"/>
        </w:rPr>
        <w:t xml:space="preserve">Zamawiający posiada centralę telefoniczną Alcatel-Lucent </w:t>
      </w:r>
      <w:proofErr w:type="spellStart"/>
      <w:r w:rsidRPr="005E540C">
        <w:rPr>
          <w:rFonts w:ascii="Times New Roman" w:hAnsi="Times New Roman"/>
          <w:b/>
          <w:i/>
          <w:sz w:val="24"/>
          <w:szCs w:val="24"/>
        </w:rPr>
        <w:t>OmniPCX</w:t>
      </w:r>
      <w:proofErr w:type="spellEnd"/>
      <w:r w:rsidRPr="005E540C">
        <w:rPr>
          <w:rFonts w:ascii="Times New Roman" w:hAnsi="Times New Roman"/>
          <w:b/>
          <w:i/>
          <w:sz w:val="24"/>
          <w:szCs w:val="24"/>
        </w:rPr>
        <w:t xml:space="preserve"> Enterprise pracującą pod kontrolą systemu w wersji R10.0.</w:t>
      </w:r>
    </w:p>
    <w:p w:rsidR="0018759D" w:rsidRPr="009D7522" w:rsidRDefault="0018759D">
      <w:pPr>
        <w:pStyle w:val="Tekstpodstawowy"/>
        <w:spacing w:before="120" w:after="120" w:line="360" w:lineRule="auto"/>
        <w:ind w:left="3117" w:firstLine="423"/>
        <w:jc w:val="right"/>
        <w:rPr>
          <w:sz w:val="24"/>
        </w:rPr>
      </w:pPr>
    </w:p>
    <w:p w:rsidR="006D4AB3" w:rsidRDefault="006D4AB3">
      <w:pPr>
        <w:pStyle w:val="Tekstpodstawowy"/>
        <w:spacing w:before="120" w:after="120" w:line="360" w:lineRule="auto"/>
        <w:ind w:left="3117" w:firstLine="423"/>
        <w:jc w:val="right"/>
        <w:rPr>
          <w:sz w:val="24"/>
        </w:rPr>
      </w:pPr>
      <w:r w:rsidRPr="009D7522">
        <w:rPr>
          <w:sz w:val="24"/>
        </w:rPr>
        <w:t>Zamawiający</w:t>
      </w:r>
    </w:p>
    <w:p w:rsidR="0018759D" w:rsidRDefault="0018759D">
      <w:pPr>
        <w:pStyle w:val="Tekstpodstawowy"/>
        <w:spacing w:before="120" w:after="120" w:line="360" w:lineRule="auto"/>
        <w:rPr>
          <w:sz w:val="24"/>
        </w:rPr>
      </w:pPr>
    </w:p>
    <w:sectPr w:rsidR="0018759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9D8" w:rsidRDefault="001F59D8">
      <w:r>
        <w:separator/>
      </w:r>
    </w:p>
  </w:endnote>
  <w:endnote w:type="continuationSeparator" w:id="0">
    <w:p w:rsidR="001F59D8" w:rsidRDefault="001F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465688">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 xml:space="preserve">em </w:t>
    </w:r>
    <w:proofErr w:type="spellStart"/>
    <w:r w:rsidR="006B7198">
      <w:rPr>
        <w:rFonts w:ascii="Arial" w:hAnsi="Arial" w:cs="Arial"/>
        <w:sz w:val="18"/>
        <w:szCs w:val="18"/>
      </w:rPr>
      <w:t>ProPublico</w:t>
    </w:r>
    <w:proofErr w:type="spellEnd"/>
    <w:r w:rsidR="006B7198">
      <w:rPr>
        <w:rFonts w:ascii="Arial" w:hAnsi="Arial" w:cs="Arial"/>
        <w:sz w:val="18"/>
        <w:szCs w:val="18"/>
      </w:rPr>
      <w:t xml:space="preserve"> © </w:t>
    </w:r>
    <w:proofErr w:type="spellStart"/>
    <w:r w:rsidR="006B7198">
      <w:rPr>
        <w:rFonts w:ascii="Arial" w:hAnsi="Arial" w:cs="Arial"/>
        <w:sz w:val="18"/>
        <w:szCs w:val="18"/>
      </w:rPr>
      <w:t>Datacomp</w:t>
    </w:r>
    <w:proofErr w:type="spellEnd"/>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465688">
      <w:rPr>
        <w:rStyle w:val="Numerstrony"/>
        <w:noProof/>
      </w:rPr>
      <w:t>10</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9D8" w:rsidRDefault="001F59D8">
      <w:r>
        <w:separator/>
      </w:r>
    </w:p>
  </w:footnote>
  <w:footnote w:type="continuationSeparator" w:id="0">
    <w:p w:rsidR="001F59D8" w:rsidRDefault="001F5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7B" w:rsidRDefault="0087667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7B" w:rsidRDefault="0087667B">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7B" w:rsidRDefault="0087667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6FA85C3E"/>
    <w:multiLevelType w:val="multilevel"/>
    <w:tmpl w:val="DCF8C7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75AC0BF5"/>
    <w:multiLevelType w:val="multilevel"/>
    <w:tmpl w:val="DEF29F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 w:numId="8">
    <w:abstractNumId w:val="8"/>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9D8"/>
    <w:rsid w:val="00031374"/>
    <w:rsid w:val="000A1097"/>
    <w:rsid w:val="00180C6E"/>
    <w:rsid w:val="0018759D"/>
    <w:rsid w:val="001F59D8"/>
    <w:rsid w:val="002667FA"/>
    <w:rsid w:val="00465688"/>
    <w:rsid w:val="004A75F2"/>
    <w:rsid w:val="005144A9"/>
    <w:rsid w:val="005B1B08"/>
    <w:rsid w:val="005E540C"/>
    <w:rsid w:val="00662BDB"/>
    <w:rsid w:val="006B7198"/>
    <w:rsid w:val="006D4AB3"/>
    <w:rsid w:val="006F3B81"/>
    <w:rsid w:val="007364D6"/>
    <w:rsid w:val="0087667B"/>
    <w:rsid w:val="00897AB0"/>
    <w:rsid w:val="00973E03"/>
    <w:rsid w:val="00983322"/>
    <w:rsid w:val="009D7522"/>
    <w:rsid w:val="00A905AC"/>
    <w:rsid w:val="00BA6584"/>
    <w:rsid w:val="00BD2D01"/>
    <w:rsid w:val="00C370F2"/>
    <w:rsid w:val="00C44EEC"/>
    <w:rsid w:val="00CE57BC"/>
    <w:rsid w:val="00DF32E8"/>
    <w:rsid w:val="00E2789F"/>
    <w:rsid w:val="00EA14B3"/>
    <w:rsid w:val="00EA416E"/>
    <w:rsid w:val="00FC5957"/>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3D9754"/>
  <w15:chartTrackingRefBased/>
  <w15:docId w15:val="{FEEC0D37-9F93-4665-AB03-5D38CFCE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pPr>
      <w:spacing w:line="360" w:lineRule="auto"/>
      <w:ind w:firstLine="426"/>
      <w:jc w:val="both"/>
    </w:pPr>
    <w:rPr>
      <w:sz w:val="26"/>
    </w:rPr>
  </w:style>
  <w:style w:type="character" w:customStyle="1" w:styleId="Tekstpodstawowywcity3Znak">
    <w:name w:val="Tekst podstawowy wcięty 3 Znak"/>
    <w:link w:val="Tekstpodstawowywcity3"/>
    <w:rsid w:val="0018759D"/>
    <w:rPr>
      <w:sz w:val="26"/>
    </w:rPr>
  </w:style>
  <w:style w:type="character" w:customStyle="1" w:styleId="Bodytext2">
    <w:name w:val="Body text (2)_"/>
    <w:rsid w:val="0018759D"/>
    <w:rPr>
      <w:rFonts w:ascii="Times New Roman" w:eastAsia="Times New Roman" w:hAnsi="Times New Roman" w:cs="Times New Roman" w:hint="default"/>
      <w:b w:val="0"/>
      <w:bCs w:val="0"/>
      <w:i w:val="0"/>
      <w:iCs w:val="0"/>
      <w:caps w:val="0"/>
      <w:smallCaps w:val="0"/>
      <w:strike w:val="0"/>
      <w:dstrike w:val="0"/>
      <w:sz w:val="22"/>
      <w:szCs w:val="22"/>
      <w:u w:val="none"/>
      <w:effect w:val="none"/>
    </w:rPr>
  </w:style>
  <w:style w:type="paragraph" w:styleId="Zwykytekst">
    <w:name w:val="Plain Text"/>
    <w:basedOn w:val="Normalny"/>
    <w:link w:val="ZwykytekstZnak"/>
    <w:uiPriority w:val="99"/>
    <w:unhideWhenUsed/>
    <w:rsid w:val="009D7522"/>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9D7522"/>
    <w:rPr>
      <w:rFonts w:ascii="Calibri" w:eastAsia="Calibri" w:hAnsi="Calibri"/>
      <w:sz w:val="22"/>
      <w:szCs w:val="21"/>
      <w:lang w:eastAsia="en-US"/>
    </w:rPr>
  </w:style>
  <w:style w:type="paragraph" w:customStyle="1" w:styleId="Bodytext20">
    <w:name w:val="Body text (2)"/>
    <w:basedOn w:val="Normalny"/>
    <w:next w:val="Normalny"/>
    <w:rsid w:val="009D7522"/>
    <w:pPr>
      <w:suppressAutoHyphens/>
      <w:spacing w:before="420" w:after="960" w:line="0" w:lineRule="atLeast"/>
      <w:ind w:hanging="380"/>
    </w:pPr>
    <w:rPr>
      <w:sz w:val="22"/>
      <w:szCs w:val="22"/>
      <w:lang w:eastAsia="ar-SA"/>
    </w:rPr>
  </w:style>
  <w:style w:type="paragraph" w:customStyle="1" w:styleId="Standard">
    <w:name w:val="Standard"/>
    <w:rsid w:val="009D7522"/>
    <w:pPr>
      <w:suppressAutoHyphens/>
      <w:autoSpaceDN w:val="0"/>
    </w:pPr>
    <w:rPr>
      <w:rFonts w:eastAsia="Arial"/>
      <w:kern w:val="3"/>
      <w:sz w:val="24"/>
      <w:szCs w:val="24"/>
      <w:lang w:eastAsia="ar-SA"/>
    </w:rPr>
  </w:style>
  <w:style w:type="paragraph" w:customStyle="1" w:styleId="Textbody">
    <w:name w:val="Text body"/>
    <w:basedOn w:val="Standard"/>
    <w:rsid w:val="009D7522"/>
    <w:pPr>
      <w:spacing w:after="120"/>
    </w:pPr>
  </w:style>
  <w:style w:type="paragraph" w:customStyle="1" w:styleId="PreformattedText">
    <w:name w:val="Preformatted Text"/>
    <w:basedOn w:val="Normalny"/>
    <w:rsid w:val="009D7522"/>
    <w:pPr>
      <w:suppressAutoHyphens/>
      <w:autoSpaceDN w:val="0"/>
      <w:spacing w:line="276" w:lineRule="auto"/>
    </w:pPr>
    <w:rPr>
      <w:rFonts w:ascii="Courier New" w:eastAsia="NSimSun" w:hAnsi="Courier New" w:cs="Courier New"/>
      <w:lang w:eastAsia="ar-SA"/>
    </w:rPr>
  </w:style>
  <w:style w:type="paragraph" w:styleId="Tekstdymka">
    <w:name w:val="Balloon Text"/>
    <w:basedOn w:val="Normalny"/>
    <w:link w:val="TekstdymkaZnak"/>
    <w:rsid w:val="00465688"/>
    <w:rPr>
      <w:rFonts w:ascii="Segoe UI" w:hAnsi="Segoe UI" w:cs="Segoe UI"/>
      <w:sz w:val="18"/>
      <w:szCs w:val="18"/>
    </w:rPr>
  </w:style>
  <w:style w:type="character" w:customStyle="1" w:styleId="TekstdymkaZnak">
    <w:name w:val="Tekst dymka Znak"/>
    <w:basedOn w:val="Domylnaczcionkaakapitu"/>
    <w:link w:val="Tekstdymka"/>
    <w:rsid w:val="00465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19583">
      <w:bodyDiv w:val="1"/>
      <w:marLeft w:val="0"/>
      <w:marRight w:val="0"/>
      <w:marTop w:val="0"/>
      <w:marBottom w:val="0"/>
      <w:divBdr>
        <w:top w:val="none" w:sz="0" w:space="0" w:color="auto"/>
        <w:left w:val="none" w:sz="0" w:space="0" w:color="auto"/>
        <w:bottom w:val="none" w:sz="0" w:space="0" w:color="auto"/>
        <w:right w:val="none" w:sz="0" w:space="0" w:color="auto"/>
      </w:divBdr>
    </w:div>
    <w:div w:id="11226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h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10</Pages>
  <Words>3119</Words>
  <Characters>20253</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Jarosław Ochał</dc:creator>
  <cp:keywords/>
  <cp:lastModifiedBy>Jarosław Ochał</cp:lastModifiedBy>
  <cp:revision>2</cp:revision>
  <cp:lastPrinted>2020-04-14T10:21:00Z</cp:lastPrinted>
  <dcterms:created xsi:type="dcterms:W3CDTF">2020-04-14T10:23:00Z</dcterms:created>
  <dcterms:modified xsi:type="dcterms:W3CDTF">2020-04-14T10:23:00Z</dcterms:modified>
</cp:coreProperties>
</file>