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32" w:rsidRPr="00647532" w:rsidRDefault="00647532" w:rsidP="00647532">
      <w:pPr>
        <w:spacing w:after="0" w:line="240" w:lineRule="auto"/>
        <w:jc w:val="right"/>
        <w:rPr>
          <w:rFonts w:ascii="Garamond" w:hAnsi="Garamond" w:cs="Arial"/>
          <w:b/>
        </w:rPr>
      </w:pPr>
      <w:r w:rsidRPr="00647532">
        <w:rPr>
          <w:rFonts w:ascii="Garamond" w:hAnsi="Garamond" w:cs="Arial"/>
          <w:b/>
        </w:rPr>
        <w:t xml:space="preserve">Załącznik nr </w:t>
      </w:r>
      <w:r w:rsidR="00EA0A94">
        <w:rPr>
          <w:rFonts w:ascii="Garamond" w:hAnsi="Garamond" w:cs="Arial"/>
          <w:b/>
        </w:rPr>
        <w:t>5</w:t>
      </w:r>
      <w:r w:rsidRPr="00647532">
        <w:rPr>
          <w:rFonts w:ascii="Garamond" w:hAnsi="Garamond" w:cs="Arial"/>
          <w:b/>
        </w:rPr>
        <w:t xml:space="preserve"> do SIWZ</w:t>
      </w:r>
    </w:p>
    <w:p w:rsidR="009F38E3" w:rsidRDefault="009F38E3" w:rsidP="00330FF8">
      <w:pPr>
        <w:spacing w:after="0" w:line="240" w:lineRule="auto"/>
        <w:jc w:val="center"/>
        <w:rPr>
          <w:rFonts w:ascii="Garamond" w:hAnsi="Garamond" w:cs="Arial"/>
          <w:b/>
        </w:rPr>
      </w:pPr>
      <w:r w:rsidRPr="006768F1">
        <w:rPr>
          <w:rFonts w:ascii="Garamond" w:hAnsi="Garamond" w:cs="Arial"/>
          <w:b/>
        </w:rPr>
        <w:t>UMOWA NR [</w:t>
      </w:r>
      <w:r w:rsidRPr="006768F1">
        <w:rPr>
          <w:rFonts w:ascii="Garamond" w:hAnsi="Garamond" w:cs="Arial"/>
          <w:b/>
          <w:highlight w:val="yellow"/>
        </w:rPr>
        <w:t>____</w:t>
      </w:r>
      <w:r w:rsidRPr="006768F1">
        <w:rPr>
          <w:rFonts w:ascii="Garamond" w:hAnsi="Garamond" w:cs="Arial"/>
          <w:b/>
        </w:rPr>
        <w:t>]/2020</w:t>
      </w:r>
    </w:p>
    <w:p w:rsidR="00330FF8" w:rsidRPr="006768F1" w:rsidRDefault="00330FF8" w:rsidP="00330FF8">
      <w:pPr>
        <w:spacing w:after="0" w:line="240" w:lineRule="auto"/>
        <w:jc w:val="center"/>
        <w:rPr>
          <w:rFonts w:ascii="Garamond" w:hAnsi="Garamond" w:cs="Arial"/>
          <w:b/>
        </w:rPr>
      </w:pPr>
    </w:p>
    <w:p w:rsidR="009F38E3" w:rsidRPr="006768F1" w:rsidRDefault="009F38E3" w:rsidP="00330FF8">
      <w:pPr>
        <w:tabs>
          <w:tab w:val="left" w:leader="dot" w:pos="4488"/>
        </w:tabs>
        <w:spacing w:after="0" w:line="240" w:lineRule="auto"/>
        <w:jc w:val="both"/>
        <w:rPr>
          <w:rFonts w:ascii="Garamond" w:hAnsi="Garamond" w:cs="Arial"/>
        </w:rPr>
      </w:pPr>
      <w:r w:rsidRPr="006768F1">
        <w:rPr>
          <w:rFonts w:ascii="Garamond" w:hAnsi="Garamond" w:cs="Arial"/>
        </w:rPr>
        <w:t>Zawarta w Poznaniu w dniu [</w:t>
      </w:r>
      <w:r w:rsidRPr="006768F1">
        <w:rPr>
          <w:rFonts w:ascii="Garamond" w:hAnsi="Garamond" w:cs="Arial"/>
          <w:highlight w:val="yellow"/>
        </w:rPr>
        <w:t>__</w:t>
      </w:r>
      <w:r w:rsidRPr="006768F1">
        <w:rPr>
          <w:rFonts w:ascii="Garamond" w:hAnsi="Garamond" w:cs="Arial"/>
        </w:rPr>
        <w:t>] [</w:t>
      </w:r>
      <w:r w:rsidRPr="006768F1">
        <w:rPr>
          <w:rFonts w:ascii="Garamond" w:hAnsi="Garamond" w:cs="Arial"/>
          <w:highlight w:val="yellow"/>
        </w:rPr>
        <w:t>__</w:t>
      </w:r>
      <w:r w:rsidRPr="006768F1">
        <w:rPr>
          <w:rFonts w:ascii="Garamond" w:hAnsi="Garamond" w:cs="Arial"/>
        </w:rPr>
        <w:t>]</w:t>
      </w:r>
      <w:r w:rsidRPr="006768F1">
        <w:rPr>
          <w:rFonts w:ascii="Garamond" w:hAnsi="Garamond" w:cs="Arial"/>
          <w:b/>
        </w:rPr>
        <w:t xml:space="preserve"> </w:t>
      </w:r>
      <w:r w:rsidRPr="006768F1">
        <w:rPr>
          <w:rFonts w:ascii="Garamond" w:hAnsi="Garamond" w:cs="Arial"/>
        </w:rPr>
        <w:t>20</w:t>
      </w:r>
      <w:r w:rsidR="00A677DD" w:rsidRPr="006768F1">
        <w:rPr>
          <w:rFonts w:ascii="Garamond" w:hAnsi="Garamond" w:cs="Arial"/>
        </w:rPr>
        <w:t>20</w:t>
      </w:r>
      <w:r w:rsidRPr="006768F1">
        <w:rPr>
          <w:rFonts w:ascii="Garamond" w:hAnsi="Garamond" w:cs="Arial"/>
        </w:rPr>
        <w:t xml:space="preserve"> r. pomiędzy:</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rPr>
        <w:t>zwanym dalej "</w:t>
      </w:r>
      <w:r w:rsidRPr="006768F1">
        <w:rPr>
          <w:rFonts w:ascii="Garamond" w:hAnsi="Garamond" w:cs="Arial"/>
          <w:b/>
        </w:rPr>
        <w:t>Zamawiającym</w:t>
      </w:r>
      <w:r w:rsidRPr="006768F1">
        <w:rPr>
          <w:rFonts w:ascii="Garamond" w:hAnsi="Garamond" w:cs="Arial"/>
        </w:rPr>
        <w:t xml:space="preserve">", </w:t>
      </w:r>
    </w:p>
    <w:p w:rsidR="009F38E3" w:rsidRPr="006768F1" w:rsidRDefault="009F38E3" w:rsidP="00330FF8">
      <w:pPr>
        <w:tabs>
          <w:tab w:val="left" w:leader="dot" w:pos="1373"/>
        </w:tabs>
        <w:spacing w:after="0" w:line="240" w:lineRule="auto"/>
        <w:jc w:val="both"/>
        <w:rPr>
          <w:rFonts w:ascii="Garamond" w:hAnsi="Garamond" w:cs="Arial"/>
        </w:rPr>
      </w:pPr>
      <w:r w:rsidRPr="006768F1">
        <w:rPr>
          <w:rFonts w:ascii="Garamond" w:hAnsi="Garamond" w:cs="Arial"/>
        </w:rPr>
        <w:t>a,</w:t>
      </w:r>
    </w:p>
    <w:p w:rsidR="009F38E3" w:rsidRPr="006768F1" w:rsidRDefault="009F38E3" w:rsidP="00330FF8">
      <w:pPr>
        <w:pStyle w:val="Akapitzlist"/>
        <w:tabs>
          <w:tab w:val="left" w:leader="dot" w:pos="8674"/>
        </w:tabs>
        <w:spacing w:after="0" w:line="240" w:lineRule="auto"/>
        <w:ind w:left="0"/>
        <w:jc w:val="both"/>
        <w:rPr>
          <w:rFonts w:ascii="Garamond" w:hAnsi="Garamond" w:cs="Arial"/>
          <w:i/>
        </w:rPr>
      </w:pPr>
      <w:r w:rsidRPr="006768F1">
        <w:rPr>
          <w:rFonts w:ascii="Garamond" w:eastAsia="MS Mincho" w:hAnsi="Garamond" w:cs="Arial"/>
          <w:i/>
        </w:rPr>
        <w:t>[</w:t>
      </w:r>
      <w:r w:rsidRPr="006768F1">
        <w:rPr>
          <w:rFonts w:ascii="Garamond" w:eastAsia="MS Mincho" w:hAnsi="Garamond" w:cs="Arial"/>
          <w:i/>
          <w:highlight w:val="yellow"/>
        </w:rPr>
        <w:t>_______________________________________________</w:t>
      </w:r>
      <w:r w:rsidRPr="006768F1">
        <w:rPr>
          <w:rFonts w:ascii="Garamond" w:eastAsia="MS Mincho" w:hAnsi="Garamond" w:cs="Arial"/>
          <w:i/>
        </w:rPr>
        <w:t>]</w:t>
      </w:r>
      <w:r w:rsidRPr="006768F1">
        <w:rPr>
          <w:rFonts w:ascii="Garamond" w:eastAsia="MS Mincho" w:hAnsi="Garamond" w:cs="Arial"/>
          <w:b/>
          <w:i/>
        </w:rPr>
        <w:t xml:space="preserve"> </w:t>
      </w:r>
      <w:r w:rsidRPr="006768F1">
        <w:rPr>
          <w:rFonts w:ascii="Garamond" w:eastAsia="MS Mincho" w:hAnsi="Garamond" w:cs="Arial"/>
          <w:i/>
        </w:rPr>
        <w:t>z siedzibą w[</w:t>
      </w:r>
      <w:r w:rsidRPr="006768F1">
        <w:rPr>
          <w:rFonts w:ascii="Garamond" w:eastAsia="MS Mincho" w:hAnsi="Garamond" w:cs="Arial"/>
          <w:i/>
          <w:highlight w:val="yellow"/>
        </w:rPr>
        <w:t>____________</w:t>
      </w:r>
      <w:r w:rsidRPr="006768F1">
        <w:rPr>
          <w:rFonts w:ascii="Garamond" w:eastAsia="MS Mincho" w:hAnsi="Garamond" w:cs="Arial"/>
          <w:i/>
        </w:rPr>
        <w:t xml:space="preserve"> </w:t>
      </w:r>
      <w:r w:rsidRPr="006768F1">
        <w:rPr>
          <w:rFonts w:ascii="Garamond" w:eastAsia="MS Mincho" w:hAnsi="Garamond" w:cs="Arial"/>
          <w:i/>
          <w:highlight w:val="yellow"/>
        </w:rPr>
        <w:t>__</w:t>
      </w:r>
      <w:r w:rsidRPr="006768F1">
        <w:rPr>
          <w:rFonts w:ascii="Garamond" w:eastAsia="MS Mincho" w:hAnsi="Garamond" w:cs="Arial"/>
          <w:i/>
        </w:rPr>
        <w:t>-</w:t>
      </w:r>
      <w:r w:rsidRPr="006768F1">
        <w:rPr>
          <w:rFonts w:ascii="Garamond" w:eastAsia="MS Mincho" w:hAnsi="Garamond" w:cs="Arial"/>
          <w:i/>
          <w:highlight w:val="yellow"/>
        </w:rPr>
        <w:t>____</w:t>
      </w:r>
      <w:r w:rsidRPr="006768F1">
        <w:rPr>
          <w:rFonts w:ascii="Garamond" w:eastAsia="MS Mincho" w:hAnsi="Garamond" w:cs="Arial"/>
          <w:i/>
        </w:rPr>
        <w:t>], ul. [</w:t>
      </w:r>
      <w:r w:rsidRPr="006768F1">
        <w:rPr>
          <w:rFonts w:ascii="Garamond" w:eastAsia="MS Mincho" w:hAnsi="Garamond" w:cs="Arial"/>
          <w:i/>
          <w:highlight w:val="yellow"/>
        </w:rPr>
        <w:t>________</w:t>
      </w:r>
      <w:r w:rsidRPr="006768F1">
        <w:rPr>
          <w:rFonts w:ascii="Garamond" w:eastAsia="MS Mincho" w:hAnsi="Garamond" w:cs="Arial"/>
          <w:i/>
        </w:rPr>
        <w:t>], [</w:t>
      </w:r>
      <w:r w:rsidRPr="006768F1">
        <w:rPr>
          <w:rFonts w:ascii="Garamond" w:eastAsia="MS Mincho" w:hAnsi="Garamond" w:cs="Arial"/>
          <w:i/>
          <w:highlight w:val="yellow"/>
        </w:rPr>
        <w:t>___</w:t>
      </w:r>
      <w:r w:rsidRPr="006768F1">
        <w:rPr>
          <w:rFonts w:ascii="Garamond" w:eastAsia="MS Mincho" w:hAnsi="Garamond" w:cs="Arial"/>
          <w:i/>
        </w:rPr>
        <w:t xml:space="preserve"> </w:t>
      </w:r>
      <w:r w:rsidRPr="006768F1">
        <w:rPr>
          <w:rFonts w:ascii="Garamond" w:eastAsia="MS Mincho" w:hAnsi="Garamond" w:cs="Arial"/>
          <w:i/>
          <w:highlight w:val="yellow"/>
        </w:rPr>
        <w:t>_______</w:t>
      </w:r>
      <w:r w:rsidRPr="006768F1">
        <w:rPr>
          <w:rFonts w:ascii="Garamond" w:eastAsia="MS Mincho" w:hAnsi="Garamond" w:cs="Arial"/>
          <w:i/>
        </w:rPr>
        <w:t>], wpisaną do rejestru przedsiębiorców Krajowego Rejestru Sądowego prowadzonego przez [</w:t>
      </w:r>
      <w:r w:rsidRPr="006768F1">
        <w:rPr>
          <w:rFonts w:ascii="Garamond" w:eastAsia="MS Mincho" w:hAnsi="Garamond" w:cs="Arial"/>
          <w:i/>
          <w:highlight w:val="yellow"/>
        </w:rPr>
        <w:t>_______________________</w:t>
      </w:r>
      <w:r w:rsidRPr="006768F1">
        <w:rPr>
          <w:rFonts w:ascii="Garamond" w:eastAsia="MS Mincho" w:hAnsi="Garamond" w:cs="Arial"/>
          <w:i/>
        </w:rPr>
        <w:t>] Krajowego Rejestru Sądowego pod numerem KRS [</w:t>
      </w:r>
      <w:r w:rsidRPr="006768F1">
        <w:rPr>
          <w:rFonts w:ascii="Garamond" w:eastAsia="MS Mincho" w:hAnsi="Garamond" w:cs="Arial"/>
          <w:i/>
          <w:highlight w:val="yellow"/>
        </w:rPr>
        <w:t>____________</w:t>
      </w:r>
      <w:r w:rsidRPr="006768F1">
        <w:rPr>
          <w:rFonts w:ascii="Garamond" w:eastAsia="MS Mincho" w:hAnsi="Garamond" w:cs="Arial"/>
          <w:i/>
        </w:rPr>
        <w:t>], reprezentowaną przez [</w:t>
      </w:r>
      <w:r w:rsidRPr="006768F1">
        <w:rPr>
          <w:rFonts w:ascii="Garamond" w:eastAsia="MS Mincho" w:hAnsi="Garamond" w:cs="Arial"/>
          <w:i/>
          <w:highlight w:val="yellow"/>
        </w:rPr>
        <w:t>_______________</w:t>
      </w:r>
      <w:r w:rsidRPr="006768F1">
        <w:rPr>
          <w:rFonts w:ascii="Garamond" w:eastAsia="MS Mincho" w:hAnsi="Garamond" w:cs="Arial"/>
          <w:i/>
        </w:rPr>
        <w:t xml:space="preserve">] </w:t>
      </w:r>
      <w:r w:rsidRPr="006768F1">
        <w:rPr>
          <w:rFonts w:ascii="Garamond"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i/>
        </w:rPr>
      </w:pPr>
      <w:r w:rsidRPr="006768F1">
        <w:rPr>
          <w:rFonts w:ascii="Garamond" w:hAnsi="Garamond" w:cs="Arial"/>
          <w:i/>
        </w:rPr>
        <w:t xml:space="preserve">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xml:space="preserve"> prowadzącą działalność gospodarczą pod firmą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wpisaną do ewidencji działalności gospodarczej pod numerem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zamieszkałego(a) w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przy ul.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NIP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REGON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PESEL [</w:t>
      </w:r>
      <w:r w:rsidRPr="006768F1">
        <w:rPr>
          <w:rFonts w:ascii="Garamond" w:eastAsia="MS Mincho" w:hAnsi="Garamond" w:cs="Arial"/>
          <w:highlight w:val="yellow"/>
        </w:rPr>
        <w:t>________</w:t>
      </w:r>
      <w:r w:rsidRPr="006768F1">
        <w:rPr>
          <w:rFonts w:ascii="Garamond" w:eastAsia="MS Mincho" w:hAnsi="Garamond" w:cs="Arial"/>
        </w:rPr>
        <w:t>]</w:t>
      </w:r>
      <w:r w:rsidRPr="006768F1">
        <w:rPr>
          <w:rFonts w:ascii="Garamond" w:hAnsi="Garamond" w:cs="Arial"/>
          <w:i/>
        </w:rPr>
        <w:t>, adres siedziby [</w:t>
      </w:r>
      <w:r w:rsidRPr="006768F1">
        <w:rPr>
          <w:rFonts w:ascii="Garamond" w:eastAsia="MS Mincho" w:hAnsi="Garamond" w:cs="Arial"/>
          <w:i/>
          <w:highlight w:val="yellow"/>
        </w:rPr>
        <w:t>________</w:t>
      </w:r>
      <w:r w:rsidRPr="006768F1">
        <w:rPr>
          <w:rFonts w:ascii="Garamond" w:eastAsia="MS Mincho"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rPr>
      </w:pPr>
      <w:r w:rsidRPr="006768F1">
        <w:rPr>
          <w:rFonts w:ascii="Garamond" w:hAnsi="Garamond" w:cs="Arial"/>
        </w:rPr>
        <w:t>zwanym dalej "</w:t>
      </w:r>
      <w:r w:rsidRPr="006768F1">
        <w:rPr>
          <w:rFonts w:ascii="Garamond" w:hAnsi="Garamond" w:cs="Arial"/>
          <w:b/>
        </w:rPr>
        <w:t>Wykonawcą</w:t>
      </w:r>
      <w:r w:rsidRPr="006768F1">
        <w:rPr>
          <w:rFonts w:ascii="Garamond" w:hAnsi="Garamond" w:cs="Arial"/>
        </w:rPr>
        <w:t>",</w:t>
      </w:r>
      <w:r w:rsidRPr="006768F1">
        <w:rPr>
          <w:rFonts w:ascii="Garamond" w:eastAsia="MS Mincho" w:hAnsi="Garamond" w:cs="Arial"/>
        </w:rPr>
        <w:t xml:space="preserve"> </w:t>
      </w:r>
    </w:p>
    <w:p w:rsidR="009F38E3" w:rsidRPr="006768F1" w:rsidRDefault="009F38E3" w:rsidP="00330FF8">
      <w:pPr>
        <w:spacing w:after="0" w:line="240" w:lineRule="auto"/>
        <w:jc w:val="both"/>
        <w:rPr>
          <w:rFonts w:ascii="Garamond" w:hAnsi="Garamond" w:cs="Arial"/>
        </w:rPr>
      </w:pPr>
    </w:p>
    <w:p w:rsidR="009F38E3" w:rsidRPr="006768F1" w:rsidRDefault="009F38E3" w:rsidP="00330FF8">
      <w:pPr>
        <w:spacing w:after="0" w:line="240" w:lineRule="auto"/>
        <w:jc w:val="both"/>
        <w:rPr>
          <w:rFonts w:ascii="Garamond" w:hAnsi="Garamond" w:cs="Arial"/>
        </w:rPr>
      </w:pPr>
      <w:r w:rsidRPr="006768F1">
        <w:rPr>
          <w:rFonts w:ascii="Garamond" w:hAnsi="Garamond" w:cs="Arial"/>
        </w:rPr>
        <w:t>przy czym Zamawiający i Wykonawca dalej łącznie są zwani „</w:t>
      </w:r>
      <w:r w:rsidRPr="006768F1">
        <w:rPr>
          <w:rFonts w:ascii="Garamond" w:hAnsi="Garamond" w:cs="Arial"/>
          <w:b/>
        </w:rPr>
        <w:t>Stronami</w:t>
      </w:r>
      <w:r w:rsidRPr="006768F1">
        <w:rPr>
          <w:rFonts w:ascii="Garamond" w:hAnsi="Garamond" w:cs="Arial"/>
        </w:rPr>
        <w:t>" a każdy z osobna „</w:t>
      </w:r>
      <w:r w:rsidRPr="006768F1">
        <w:rPr>
          <w:rFonts w:ascii="Garamond" w:hAnsi="Garamond" w:cs="Arial"/>
          <w:b/>
        </w:rPr>
        <w:t>Stroną</w:t>
      </w:r>
      <w:r w:rsidRPr="006768F1">
        <w:rPr>
          <w:rFonts w:ascii="Garamond" w:hAnsi="Garamond" w:cs="Arial"/>
        </w:rPr>
        <w:t>".</w:t>
      </w:r>
    </w:p>
    <w:p w:rsidR="009F38E3" w:rsidRPr="006768F1" w:rsidRDefault="009F38E3" w:rsidP="00330FF8">
      <w:pPr>
        <w:spacing w:after="0" w:line="240" w:lineRule="auto"/>
        <w:jc w:val="both"/>
        <w:rPr>
          <w:rFonts w:ascii="Garamond" w:hAnsi="Garamond" w:cs="Arial"/>
          <w:b/>
        </w:rPr>
      </w:pPr>
      <w:r w:rsidRPr="006768F1">
        <w:rPr>
          <w:rFonts w:ascii="Garamond" w:hAnsi="Garamond" w:cs="Arial"/>
          <w:b/>
        </w:rPr>
        <w:t>Strony zawierają umowę (zwaną dalej „Umową”) o następującej treści:</w:t>
      </w:r>
    </w:p>
    <w:p w:rsidR="000F0239" w:rsidRPr="006768F1" w:rsidRDefault="000F0239" w:rsidP="00330FF8">
      <w:pPr>
        <w:autoSpaceDE w:val="0"/>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Strony umowy</w:t>
      </w:r>
      <w:r w:rsidRPr="006768F1">
        <w:rPr>
          <w:rFonts w:ascii="Garamond" w:eastAsia="Times New Roman" w:hAnsi="Garamond" w:cs="Arial"/>
          <w:b/>
          <w:bCs/>
          <w:lang w:eastAsia="ar-SA"/>
        </w:rPr>
        <w:t>]</w:t>
      </w:r>
    </w:p>
    <w:p w:rsidR="000F0239" w:rsidRPr="006768F1" w:rsidRDefault="000F0239" w:rsidP="00330FF8">
      <w:pPr>
        <w:autoSpaceDE w:val="0"/>
        <w:spacing w:after="0" w:line="240" w:lineRule="auto"/>
        <w:jc w:val="both"/>
        <w:rPr>
          <w:rFonts w:ascii="Garamond" w:eastAsia="Times New Roman" w:hAnsi="Garamond" w:cs="Arial"/>
        </w:rPr>
      </w:pPr>
      <w:r w:rsidRPr="006768F1">
        <w:rPr>
          <w:rFonts w:ascii="Garamond" w:eastAsia="Times New Roman" w:hAnsi="Garamond" w:cs="Arial"/>
        </w:rPr>
        <w:t xml:space="preserve">Stronami niniejszej umowy są Zamawiający i Wykonawca w rozumieniu ustawy z dnia 29 stycznia 2004 r. </w:t>
      </w:r>
      <w:r w:rsidRPr="006768F1">
        <w:rPr>
          <w:rFonts w:ascii="Garamond" w:eastAsia="Times New Roman" w:hAnsi="Garamond" w:cs="Arial"/>
          <w:i/>
          <w:iCs/>
        </w:rPr>
        <w:t>Prawo zamówień publicznych</w:t>
      </w:r>
      <w:r w:rsidRPr="006768F1">
        <w:rPr>
          <w:rFonts w:ascii="Garamond" w:eastAsia="Times New Roman" w:hAnsi="Garamond" w:cs="Arial"/>
        </w:rPr>
        <w:t>.</w:t>
      </w:r>
    </w:p>
    <w:p w:rsidR="00330FF8" w:rsidRDefault="00330FF8"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2</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Przedmiot umowy</w:t>
      </w:r>
      <w:r w:rsidRPr="006768F1">
        <w:rPr>
          <w:rFonts w:ascii="Garamond" w:eastAsia="Times New Roman" w:hAnsi="Garamond" w:cs="Arial"/>
          <w:b/>
          <w:bCs/>
          <w:lang w:eastAsia="ar-SA"/>
        </w:rPr>
        <w:t>]</w:t>
      </w:r>
    </w:p>
    <w:p w:rsidR="00020F27"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 xml:space="preserve">Niniejsza umowa dotyczy realizacji </w:t>
      </w:r>
      <w:r w:rsidR="007B4A11" w:rsidRPr="006768F1">
        <w:rPr>
          <w:rFonts w:ascii="Garamond" w:eastAsia="Times New Roman" w:hAnsi="Garamond" w:cs="Arial"/>
          <w:b/>
          <w:lang w:eastAsia="pl-PL"/>
        </w:rPr>
        <w:t xml:space="preserve">usługi </w:t>
      </w:r>
      <w:r w:rsidR="00330FF8">
        <w:rPr>
          <w:rFonts w:ascii="Garamond" w:hAnsi="Garamond"/>
          <w:b/>
        </w:rPr>
        <w:t xml:space="preserve">wykonania </w:t>
      </w:r>
      <w:r w:rsidR="00EA0A94">
        <w:rPr>
          <w:rFonts w:ascii="Garamond" w:hAnsi="Garamond"/>
          <w:b/>
        </w:rPr>
        <w:t>przeglądów</w:t>
      </w:r>
      <w:r w:rsidR="00EA0A94" w:rsidRPr="00EA0A94">
        <w:rPr>
          <w:rFonts w:ascii="Garamond" w:hAnsi="Garamond"/>
          <w:b/>
        </w:rPr>
        <w:t xml:space="preserve"> techniczn</w:t>
      </w:r>
      <w:r w:rsidR="00EA0A94">
        <w:rPr>
          <w:rFonts w:ascii="Garamond" w:hAnsi="Garamond"/>
          <w:b/>
        </w:rPr>
        <w:t>ych</w:t>
      </w:r>
      <w:r w:rsidR="00EA0A94" w:rsidRPr="00EA0A94">
        <w:rPr>
          <w:rFonts w:ascii="Garamond" w:hAnsi="Garamond"/>
          <w:b/>
        </w:rPr>
        <w:t xml:space="preserve"> i napraw aparatury medycznej </w:t>
      </w:r>
      <w:r w:rsidR="00330FF8">
        <w:rPr>
          <w:rFonts w:ascii="Garamond" w:hAnsi="Garamond"/>
          <w:b/>
        </w:rPr>
        <w:t>w Szpitalu Wojewódzkim w Poznaniu</w:t>
      </w:r>
      <w:r w:rsidR="007B4A11" w:rsidRPr="006768F1">
        <w:rPr>
          <w:rFonts w:ascii="Garamond" w:eastAsia="Times New Roman" w:hAnsi="Garamond" w:cs="Arial"/>
          <w:b/>
          <w:lang w:eastAsia="pl-PL"/>
        </w:rPr>
        <w:t>,</w:t>
      </w:r>
      <w:r w:rsidRPr="006768F1">
        <w:rPr>
          <w:rFonts w:ascii="Garamond" w:eastAsia="Times New Roman" w:hAnsi="Garamond" w:cs="Arial"/>
          <w:lang w:eastAsia="pl-PL"/>
        </w:rPr>
        <w:t xml:space="preserve"> szczegółowo określonej </w:t>
      </w:r>
      <w:r w:rsidR="00A677DD" w:rsidRPr="006768F1">
        <w:rPr>
          <w:rFonts w:ascii="Garamond" w:eastAsia="Times New Roman" w:hAnsi="Garamond" w:cs="Arial"/>
          <w:lang w:eastAsia="pl-PL"/>
        </w:rPr>
        <w:t xml:space="preserve">w </w:t>
      </w:r>
      <w:r w:rsidR="00EA0A94">
        <w:rPr>
          <w:rFonts w:ascii="Garamond" w:eastAsia="Times New Roman" w:hAnsi="Garamond" w:cs="Arial"/>
          <w:lang w:eastAsia="pl-PL"/>
        </w:rPr>
        <w:t>f</w:t>
      </w:r>
      <w:r w:rsidR="00E4150F">
        <w:rPr>
          <w:rFonts w:ascii="Garamond" w:eastAsia="Times New Roman" w:hAnsi="Garamond" w:cs="Arial"/>
          <w:lang w:eastAsia="pl-PL"/>
        </w:rPr>
        <w:t xml:space="preserve">ormularzu ofertowym oraz </w:t>
      </w:r>
      <w:r w:rsidR="007B4A11" w:rsidRPr="006768F1">
        <w:rPr>
          <w:rFonts w:ascii="Garamond" w:eastAsia="Times New Roman" w:hAnsi="Garamond" w:cs="Arial"/>
          <w:lang w:eastAsia="pl-PL"/>
        </w:rPr>
        <w:t>załącznik</w:t>
      </w:r>
      <w:r w:rsidR="00A677DD" w:rsidRPr="006768F1">
        <w:rPr>
          <w:rFonts w:ascii="Garamond" w:eastAsia="Times New Roman" w:hAnsi="Garamond" w:cs="Arial"/>
          <w:lang w:eastAsia="pl-PL"/>
        </w:rPr>
        <w:t>u</w:t>
      </w:r>
      <w:r w:rsidR="007B4A11" w:rsidRPr="006768F1">
        <w:rPr>
          <w:rFonts w:ascii="Garamond" w:eastAsia="Times New Roman" w:hAnsi="Garamond" w:cs="Arial"/>
          <w:lang w:eastAsia="pl-PL"/>
        </w:rPr>
        <w:t xml:space="preserve"> nr 1</w:t>
      </w:r>
      <w:r w:rsidR="00A677DD" w:rsidRPr="006768F1">
        <w:rPr>
          <w:rFonts w:ascii="Garamond" w:eastAsia="Times New Roman" w:hAnsi="Garamond" w:cs="Arial"/>
          <w:lang w:eastAsia="pl-PL"/>
        </w:rPr>
        <w:t xml:space="preserve"> do Umowy</w:t>
      </w:r>
    </w:p>
    <w:p w:rsidR="000F0239"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Z</w:t>
      </w:r>
      <w:r w:rsidRPr="006768F1">
        <w:rPr>
          <w:rFonts w:ascii="Garamond" w:eastAsia="Times New Roman" w:hAnsi="Garamond" w:cs="Arial"/>
          <w:lang w:eastAsia="ar-SA"/>
        </w:rPr>
        <w:t>ałącznikami do niniejszej umowy są:</w:t>
      </w:r>
    </w:p>
    <w:p w:rsidR="000F0239" w:rsidRPr="006768F1" w:rsidRDefault="00EA0A94" w:rsidP="00330FF8">
      <w:pPr>
        <w:numPr>
          <w:ilvl w:val="0"/>
          <w:numId w:val="21"/>
        </w:numPr>
        <w:spacing w:after="0" w:line="240" w:lineRule="auto"/>
        <w:jc w:val="both"/>
        <w:rPr>
          <w:rFonts w:ascii="Garamond" w:eastAsia="Times New Roman" w:hAnsi="Garamond" w:cs="Arial"/>
          <w:lang w:eastAsia="ar-SA"/>
        </w:rPr>
      </w:pPr>
      <w:r>
        <w:rPr>
          <w:rFonts w:ascii="Garamond" w:eastAsia="Times New Roman" w:hAnsi="Garamond" w:cs="Arial"/>
          <w:lang w:eastAsia="ar-SA"/>
        </w:rPr>
        <w:t>Wykaz urządzeń do serwisowania</w:t>
      </w:r>
      <w:bookmarkStart w:id="0" w:name="_GoBack"/>
      <w:bookmarkEnd w:id="0"/>
      <w:r w:rsidR="000F0239" w:rsidRPr="006768F1">
        <w:rPr>
          <w:rFonts w:ascii="Garamond" w:eastAsia="Times New Roman" w:hAnsi="Garamond" w:cs="Arial"/>
          <w:lang w:eastAsia="ar-SA"/>
        </w:rPr>
        <w:t xml:space="preserve">– załącznik nr </w:t>
      </w:r>
      <w:r w:rsidR="007B4A11" w:rsidRPr="006768F1">
        <w:rPr>
          <w:rFonts w:ascii="Garamond" w:eastAsia="Times New Roman" w:hAnsi="Garamond" w:cs="Arial"/>
          <w:lang w:eastAsia="ar-SA"/>
        </w:rPr>
        <w:t>1</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rPr>
        <w:t>Umowa powierzenia danych – załącznik nr 2</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Oświadczenie o zatrudnieniu na podstawie umowy o pracę osób wykonujących czynności w zakresie realizacji zamówienia, zgodnie z § 10 ust. 3 pkt a</w:t>
      </w:r>
      <w:r w:rsidR="00EA13F8">
        <w:rPr>
          <w:rFonts w:ascii="Garamond" w:eastAsia="Times New Roman" w:hAnsi="Garamond" w:cs="Arial"/>
          <w:lang w:eastAsia="pl-PL"/>
        </w:rPr>
        <w:t xml:space="preserve"> </w:t>
      </w:r>
      <w:r w:rsidRPr="006768F1">
        <w:rPr>
          <w:rFonts w:ascii="Garamond" w:eastAsia="Times New Roman" w:hAnsi="Garamond" w:cs="Arial"/>
          <w:lang w:eastAsia="pl-PL"/>
        </w:rPr>
        <w:t xml:space="preserve">- załącznik nr </w:t>
      </w:r>
      <w:r w:rsidR="00EA13F8">
        <w:rPr>
          <w:rFonts w:ascii="Garamond" w:eastAsia="Times New Roman" w:hAnsi="Garamond" w:cs="Arial"/>
          <w:lang w:eastAsia="pl-PL"/>
        </w:rPr>
        <w:t>3</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Wykaz serwisantów uprawnionych do realizacji przedmiotu zamówienia, którzy będą realizować przedmiot zamówienia – załącznik nr </w:t>
      </w:r>
      <w:r w:rsidR="00EA13F8">
        <w:rPr>
          <w:rFonts w:ascii="Garamond" w:eastAsia="Times New Roman" w:hAnsi="Garamond" w:cs="Arial"/>
          <w:lang w:eastAsia="ar-SA"/>
        </w:rPr>
        <w:t>4</w:t>
      </w:r>
    </w:p>
    <w:p w:rsidR="000F0239" w:rsidRPr="006768F1" w:rsidRDefault="000F0239" w:rsidP="00330FF8">
      <w:pPr>
        <w:spacing w:after="0" w:line="240" w:lineRule="auto"/>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§3</w:t>
      </w:r>
    </w:p>
    <w:p w:rsidR="000F0239" w:rsidRPr="006768F1" w:rsidRDefault="00020F27" w:rsidP="00330FF8">
      <w:pPr>
        <w:spacing w:after="0" w:line="240" w:lineRule="auto"/>
        <w:jc w:val="center"/>
        <w:rPr>
          <w:rFonts w:ascii="Garamond" w:eastAsia="MS Mincho" w:hAnsi="Garamond" w:cs="Arial"/>
          <w:b/>
          <w:lang w:eastAsia="ar-SA"/>
        </w:rPr>
      </w:pPr>
      <w:r w:rsidRPr="006768F1">
        <w:rPr>
          <w:rFonts w:ascii="Garamond" w:eastAsia="MS Mincho" w:hAnsi="Garamond" w:cs="Arial"/>
          <w:b/>
          <w:lang w:eastAsia="ar-SA"/>
        </w:rPr>
        <w:t>[</w:t>
      </w:r>
      <w:r w:rsidR="000F0239" w:rsidRPr="006768F1">
        <w:rPr>
          <w:rFonts w:ascii="Garamond" w:eastAsia="MS Mincho" w:hAnsi="Garamond" w:cs="Arial"/>
          <w:b/>
          <w:lang w:eastAsia="ar-SA"/>
        </w:rPr>
        <w:t>Obowiązki Wykonawcy związane z realizacją umowy</w:t>
      </w:r>
      <w:r w:rsidRPr="006768F1">
        <w:rPr>
          <w:rFonts w:ascii="Garamond" w:eastAsia="MS Mincho" w:hAnsi="Garamond" w:cs="Arial"/>
          <w:b/>
          <w:lang w:eastAsia="ar-SA"/>
        </w:rPr>
        <w:t>]</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oświadcza, że zapoznał się z zakresem przeprowadzenia prac, miejscem ich prowadzenia oraz, że warunki wykonania usługi są mu znane. </w:t>
      </w:r>
    </w:p>
    <w:p w:rsidR="000F0239" w:rsidRPr="006768F1" w:rsidRDefault="000F0239" w:rsidP="00330FF8">
      <w:pPr>
        <w:numPr>
          <w:ilvl w:val="0"/>
          <w:numId w:val="28"/>
        </w:numPr>
        <w:tabs>
          <w:tab w:val="left" w:pos="405"/>
        </w:tabs>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wykona przedmiot umowy zgodnie z obowiązującymi przepisami, normami polskimi zharmonizowanymi z normami europejskimi. </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Wykonawca zobowiązuje się dostarczyć oraz wymienić części zamienne na fabrycznie nowe, oryginalne, certyfikowane przez producenta urządzeń.</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Czynności związane z przeglądem okresowym lub naprawą Wykonawca </w:t>
      </w:r>
      <w:r w:rsidR="00020F27" w:rsidRPr="006768F1">
        <w:rPr>
          <w:rFonts w:ascii="Garamond" w:eastAsia="MS Mincho" w:hAnsi="Garamond" w:cs="Arial"/>
          <w:lang w:eastAsia="ar-SA"/>
        </w:rPr>
        <w:t>zrealizuje przy</w:t>
      </w:r>
      <w:r w:rsidRPr="006768F1">
        <w:rPr>
          <w:rFonts w:ascii="Garamond" w:eastAsia="MS Mincho" w:hAnsi="Garamond" w:cs="Arial"/>
          <w:lang w:eastAsia="ar-SA"/>
        </w:rPr>
        <w:t xml:space="preserve"> użyciu własnych narzędzi i materiałów.</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lastRenderedPageBreak/>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F0239" w:rsidRPr="00EA0A94" w:rsidRDefault="000F0239" w:rsidP="00330FF8">
      <w:pPr>
        <w:numPr>
          <w:ilvl w:val="0"/>
          <w:numId w:val="28"/>
        </w:numPr>
        <w:suppressAutoHyphens/>
        <w:spacing w:after="0" w:line="240" w:lineRule="auto"/>
        <w:ind w:left="357" w:hanging="357"/>
        <w:jc w:val="both"/>
        <w:rPr>
          <w:rFonts w:ascii="Garamond" w:eastAsia="MS Mincho" w:hAnsi="Garamond" w:cs="Arial"/>
          <w:color w:val="000000" w:themeColor="text1"/>
          <w:lang w:eastAsia="ar-SA"/>
        </w:rPr>
      </w:pPr>
      <w:r w:rsidRPr="00EA0A94">
        <w:rPr>
          <w:rFonts w:ascii="Garamond" w:eastAsia="MS Mincho" w:hAnsi="Garamond" w:cs="Arial"/>
          <w:color w:val="000000" w:themeColor="text1"/>
          <w:lang w:eastAsia="ar-SA"/>
        </w:rPr>
        <w:t>W przypadku konieczności dokonania wymiany części uszkodzonej, obowiązek dostarczenia tej części obciąża Wykonawcę. Wykonawca na swój koszt zobowiązany jest również do odebrania uszko</w:t>
      </w:r>
      <w:r w:rsidR="003104C8" w:rsidRPr="00EA0A94">
        <w:rPr>
          <w:rFonts w:ascii="Garamond" w:eastAsia="MS Mincho" w:hAnsi="Garamond" w:cs="Arial"/>
          <w:color w:val="000000" w:themeColor="text1"/>
          <w:lang w:eastAsia="ar-SA"/>
        </w:rPr>
        <w:t xml:space="preserve">dzonych części od Zamawiającego, z zastrzeżeniem </w:t>
      </w:r>
      <w:r w:rsidR="003104C8" w:rsidRPr="00EA0A94">
        <w:rPr>
          <w:rFonts w:ascii="Garamond" w:eastAsia="Times New Roman" w:hAnsi="Garamond" w:cs="Arial"/>
          <w:b/>
          <w:color w:val="000000" w:themeColor="text1"/>
          <w:lang w:eastAsia="ar-SA"/>
        </w:rPr>
        <w:t>§ 4.</w:t>
      </w:r>
    </w:p>
    <w:p w:rsidR="000F0239" w:rsidRPr="00EA0A94" w:rsidRDefault="000F0239" w:rsidP="00330FF8">
      <w:pPr>
        <w:numPr>
          <w:ilvl w:val="0"/>
          <w:numId w:val="28"/>
        </w:numPr>
        <w:suppressAutoHyphens/>
        <w:spacing w:after="0" w:line="240" w:lineRule="auto"/>
        <w:ind w:left="357" w:hanging="357"/>
        <w:jc w:val="both"/>
        <w:rPr>
          <w:rFonts w:ascii="Garamond" w:eastAsia="MS Mincho" w:hAnsi="Garamond" w:cs="Arial"/>
          <w:color w:val="000000" w:themeColor="text1"/>
          <w:lang w:eastAsia="ar-SA"/>
        </w:rPr>
      </w:pPr>
      <w:r w:rsidRPr="00EA0A94">
        <w:rPr>
          <w:rFonts w:ascii="Garamond" w:eastAsia="SimSun" w:hAnsi="Garamond" w:cs="Arial"/>
          <w:color w:val="000000" w:themeColor="text1"/>
          <w:kern w:val="2"/>
          <w:lang w:eastAsia="hi-IN" w:bidi="hi-IN"/>
        </w:rPr>
        <w:t>Wykonawca będzie zobowiązany do odbioru na własny koszt wszystkich wymontowanych z urządzenia części podlegających wymianie i zapewni ich utylizację lub recykling, jeśli ich utylizacja lub recykling, są wymagane przez powszechnie obowiązujące przepisy prawa</w:t>
      </w:r>
      <w:r w:rsidR="00A677DD" w:rsidRPr="00EA0A94">
        <w:rPr>
          <w:rFonts w:ascii="Garamond" w:eastAsia="SimSun" w:hAnsi="Garamond" w:cs="Arial"/>
          <w:color w:val="000000" w:themeColor="text1"/>
          <w:kern w:val="2"/>
          <w:lang w:eastAsia="hi-IN" w:bidi="hi-IN"/>
        </w:rPr>
        <w:t>.</w:t>
      </w:r>
    </w:p>
    <w:p w:rsidR="000F0239" w:rsidRPr="00EA0A94" w:rsidRDefault="000F0239" w:rsidP="00330FF8">
      <w:pPr>
        <w:numPr>
          <w:ilvl w:val="0"/>
          <w:numId w:val="28"/>
        </w:numPr>
        <w:spacing w:after="0" w:line="240" w:lineRule="auto"/>
        <w:ind w:hanging="357"/>
        <w:jc w:val="both"/>
        <w:rPr>
          <w:rFonts w:ascii="Garamond" w:eastAsia="MS Mincho" w:hAnsi="Garamond" w:cs="Arial"/>
          <w:color w:val="000000" w:themeColor="text1"/>
          <w:lang w:eastAsia="pl-PL"/>
        </w:rPr>
      </w:pPr>
      <w:r w:rsidRPr="00EA0A94">
        <w:rPr>
          <w:rFonts w:ascii="Garamond" w:eastAsia="MS Mincho" w:hAnsi="Garamond" w:cs="Arial"/>
          <w:color w:val="000000" w:themeColor="text1"/>
          <w:lang w:eastAsia="ar-SA"/>
        </w:rPr>
        <w:t xml:space="preserve">Wykonawca oświadcza, </w:t>
      </w:r>
      <w:r w:rsidR="00020F27" w:rsidRPr="00EA0A94">
        <w:rPr>
          <w:rFonts w:ascii="Garamond" w:eastAsia="MS Mincho" w:hAnsi="Garamond" w:cs="Arial"/>
          <w:color w:val="000000" w:themeColor="text1"/>
          <w:lang w:eastAsia="ar-SA"/>
        </w:rPr>
        <w:t xml:space="preserve">iż </w:t>
      </w:r>
      <w:r w:rsidR="003104C8" w:rsidRPr="00EA0A94">
        <w:rPr>
          <w:rFonts w:ascii="Garamond" w:eastAsia="MS Mincho" w:hAnsi="Garamond" w:cs="Arial"/>
          <w:color w:val="000000" w:themeColor="text1"/>
          <w:lang w:eastAsia="ar-SA"/>
        </w:rPr>
        <w:t>dysponuje legalnym i niezbędnym potencjałem</w:t>
      </w:r>
      <w:r w:rsidR="00F13EB3" w:rsidRPr="00EA0A94">
        <w:rPr>
          <w:rFonts w:ascii="Garamond" w:eastAsia="MS Mincho" w:hAnsi="Garamond" w:cs="Arial"/>
          <w:color w:val="000000" w:themeColor="text1"/>
          <w:lang w:eastAsia="ar-SA"/>
        </w:rPr>
        <w:t xml:space="preserve"> do zrealizowania przedmiotu zamówienia.</w:t>
      </w:r>
    </w:p>
    <w:p w:rsidR="000F0239" w:rsidRPr="006768F1" w:rsidRDefault="000F0239" w:rsidP="00330FF8">
      <w:pPr>
        <w:suppressAutoHyphens/>
        <w:spacing w:after="0" w:line="240" w:lineRule="auto"/>
        <w:jc w:val="both"/>
        <w:rPr>
          <w:rFonts w:ascii="Garamond" w:eastAsia="MS Mincho" w:hAnsi="Garamond" w:cs="Arial"/>
          <w:lang w:eastAsia="ar-SA"/>
        </w:rPr>
      </w:pPr>
    </w:p>
    <w:p w:rsidR="000F0239"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§4</w:t>
      </w:r>
    </w:p>
    <w:p w:rsidR="006768F1" w:rsidRPr="006768F1" w:rsidRDefault="006768F1" w:rsidP="00330FF8">
      <w:pPr>
        <w:spacing w:after="0" w:line="240" w:lineRule="auto"/>
        <w:jc w:val="center"/>
        <w:rPr>
          <w:rFonts w:ascii="Garamond" w:eastAsia="Times New Roman" w:hAnsi="Garamond" w:cs="Arial"/>
          <w:b/>
          <w:lang w:eastAsia="ar-SA"/>
        </w:rPr>
      </w:pPr>
      <w:r>
        <w:rPr>
          <w:rFonts w:ascii="Garamond" w:eastAsia="Times New Roman" w:hAnsi="Garamond" w:cs="Arial"/>
          <w:b/>
          <w:lang w:eastAsia="ar-SA"/>
        </w:rPr>
        <w:t>[</w:t>
      </w:r>
      <w:r w:rsidR="006661AA">
        <w:rPr>
          <w:rFonts w:ascii="Garamond" w:eastAsia="Times New Roman" w:hAnsi="Garamond" w:cs="Arial"/>
          <w:b/>
          <w:lang w:eastAsia="ar-SA"/>
        </w:rPr>
        <w:t>R</w:t>
      </w:r>
      <w:r>
        <w:rPr>
          <w:rFonts w:ascii="Garamond" w:eastAsia="Times New Roman" w:hAnsi="Garamond" w:cs="Arial"/>
          <w:b/>
          <w:lang w:eastAsia="ar-SA"/>
        </w:rPr>
        <w:t>ealizacja]</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Wykonawca zobowiązuje się wykonać przeglądy okresowe i konserwacje </w:t>
      </w:r>
      <w:r w:rsidR="00A677DD" w:rsidRPr="006768F1">
        <w:rPr>
          <w:rFonts w:ascii="Garamond" w:eastAsia="MS Mincho" w:hAnsi="Garamond" w:cs="Arial"/>
          <w:lang w:eastAsia="ar-SA"/>
        </w:rPr>
        <w:t>sprzętu</w:t>
      </w:r>
      <w:r w:rsidRPr="006768F1">
        <w:rPr>
          <w:rFonts w:ascii="Garamond" w:eastAsia="MS Mincho" w:hAnsi="Garamond" w:cs="Arial"/>
          <w:lang w:eastAsia="ar-SA"/>
        </w:rPr>
        <w:t xml:space="preserve"> objętego umową w terminach określonych w przedstawionym przez Zamawiającego</w:t>
      </w:r>
      <w:r w:rsidR="007B4A11" w:rsidRPr="006768F1">
        <w:rPr>
          <w:rFonts w:ascii="Garamond" w:eastAsia="MS Mincho" w:hAnsi="Garamond" w:cs="Arial"/>
          <w:lang w:eastAsia="ar-SA"/>
        </w:rPr>
        <w:t xml:space="preserve"> w</w:t>
      </w:r>
      <w:r w:rsidRPr="006768F1">
        <w:rPr>
          <w:rFonts w:ascii="Garamond" w:eastAsia="MS Mincho" w:hAnsi="Garamond" w:cs="Arial"/>
          <w:lang w:eastAsia="ar-SA"/>
        </w:rPr>
        <w:t xml:space="preserve"> harmonogramie </w:t>
      </w:r>
      <w:r w:rsidR="007B4A11" w:rsidRPr="006768F1">
        <w:rPr>
          <w:rFonts w:ascii="Garamond" w:eastAsia="MS Mincho" w:hAnsi="Garamond" w:cs="Arial"/>
          <w:lang w:eastAsia="ar-SA"/>
        </w:rPr>
        <w:t>stanowiącym   załącznik</w:t>
      </w:r>
      <w:r w:rsidRPr="006768F1">
        <w:rPr>
          <w:rFonts w:ascii="Garamond" w:eastAsia="MS Mincho" w:hAnsi="Garamond" w:cs="Arial"/>
          <w:lang w:eastAsia="ar-SA"/>
        </w:rPr>
        <w:t xml:space="preserve"> nr </w:t>
      </w:r>
      <w:r w:rsidR="007B4A11" w:rsidRPr="006768F1">
        <w:rPr>
          <w:rFonts w:ascii="Garamond" w:eastAsia="MS Mincho" w:hAnsi="Garamond" w:cs="Arial"/>
          <w:b/>
          <w:lang w:eastAsia="ar-SA"/>
        </w:rPr>
        <w:t>1</w:t>
      </w:r>
      <w:r w:rsidRPr="006768F1">
        <w:rPr>
          <w:rFonts w:ascii="Garamond" w:eastAsia="MS Mincho" w:hAnsi="Garamond" w:cs="Arial"/>
          <w:lang w:eastAsia="ar-SA"/>
        </w:rPr>
        <w:t xml:space="preserve"> do umowy.</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Zamawiający jest uprawniony do zmiany planowanej daty przeglądu w stosunku do ustalonej w załączniku nr </w:t>
      </w:r>
      <w:r w:rsidR="005F57B8" w:rsidRPr="006768F1">
        <w:rPr>
          <w:rFonts w:ascii="Garamond" w:eastAsia="MS Mincho" w:hAnsi="Garamond" w:cs="Arial"/>
          <w:b/>
          <w:lang w:eastAsia="ar-SA"/>
        </w:rPr>
        <w:t>1</w:t>
      </w:r>
      <w:r w:rsidRPr="006768F1">
        <w:rPr>
          <w:rFonts w:ascii="Garamond" w:eastAsia="MS Mincho" w:hAnsi="Garamond" w:cs="Arial"/>
          <w:lang w:eastAsia="ar-SA"/>
        </w:rPr>
        <w:t xml:space="preserve"> umowy. Z tego tytułu Wykonawcy nie przysługują żadne roszczenia wobec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zobowiązuje się wykonać naprawy w terminie max. do 3 dni roboczych od daty zgłoszenia / zaakceptowania oferty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Obsługa serwisowa w przypadku wystąpienia awarii obejmuje diagnozowanie błędów, usuwanie usterek oraz likwidowanie szkód powstałych w wyniku naturalnego zużycia części wraz z dostawą części zamiennych w celu uzyskania sprawności techniczno- eksploatacyjnej urządzenia, w tym koszty dojazdu oraz wszelkie pozostałe koszty związane z realizacją przedmiotu umowy.</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W przypadku braku dostępności części zamiennych do urządzenia objętego umową, w związku z zaprzestaniem produkcji, Wykonawca ma obowiązek powiadomić Zamawiającego na piśmie o braku możliwości wykonania naprawy, konieczności wycofania sprzętu z eksploatacji.</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 xml:space="preserve">Wykonawca ma obowiązek zdiagnozować usterkę do 2 dni roboczych rozumianych jako od poniedziałku do piątku, z wyłączeniem dni ustawowo wolnych od pracy i przedstawić w dniu wykonania diagnozy pisemną kalkulację kosztów naprawy do akceptacji Zamawiającego, </w:t>
      </w:r>
      <w:r w:rsidRPr="006768F1">
        <w:rPr>
          <w:rFonts w:ascii="Garamond" w:eastAsia="Calibri" w:hAnsi="Garamond" w:cs="Arial"/>
        </w:rPr>
        <w:t>z uwzględnieniem gwarancji na części zamienne na okres 6, 12, 24 miesięcy</w:t>
      </w:r>
      <w:r w:rsidRPr="006768F1">
        <w:rPr>
          <w:rFonts w:ascii="Garamond" w:eastAsia="Times New Roman" w:hAnsi="Garamond" w:cs="Arial"/>
          <w:lang w:eastAsia="pl-PL"/>
        </w:rPr>
        <w:t xml:space="preserve"> na adres </w:t>
      </w:r>
      <w:hyperlink r:id="rId7" w:history="1">
        <w:r w:rsidR="00A677DD" w:rsidRPr="006768F1">
          <w:rPr>
            <w:rFonts w:ascii="Garamond" w:eastAsia="Times New Roman" w:hAnsi="Garamond" w:cs="Arial"/>
            <w:highlight w:val="yellow"/>
            <w:u w:val="single"/>
            <w:lang w:eastAsia="pl-PL"/>
          </w:rPr>
          <w:t>__________</w:t>
        </w:r>
      </w:hyperlink>
      <w:r w:rsidRPr="006768F1">
        <w:rPr>
          <w:rFonts w:ascii="Garamond" w:eastAsia="Times New Roman" w:hAnsi="Garamond" w:cs="Arial"/>
          <w:u w:val="single"/>
          <w:lang w:eastAsia="pl-PL"/>
        </w:rPr>
        <w:t>.</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Naprawa może być wykonana po akceptacji kosztów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Zamawiający ma prawo odstąpić od zlecenia naprawy aparatu, jeżeli będzie ona nieopłacalna z punktu widzenia ekonomicznego.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zobowiązany jest do sporządzenia i przekazania orzeczenia o stanie technicznym sprzętu/orzeczenia kasacyjnego na każdorazowe wezwanie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 xml:space="preserve">Koszt usługi rozliczony będzie po podpisaniu Raportu Serwisowego przez stronę Zmawiającego oraz Wykonawcy. Podpisanie Raportu Serwisowego stanowi podstawę do wystawienia faktury.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pl-PL"/>
        </w:rPr>
        <w:t xml:space="preserve">Wykonawca zapewnia od poniedziałku do piątku w godz. 8-16 - rejestrowanie pisemnego zgłoszenia o </w:t>
      </w:r>
      <w:r w:rsidRPr="006768F1">
        <w:rPr>
          <w:rFonts w:ascii="Garamond" w:eastAsia="Calibri" w:hAnsi="Garamond" w:cs="Arial"/>
          <w:lang w:eastAsia="ar-SA"/>
        </w:rPr>
        <w:t xml:space="preserve">awarii/usterki. </w:t>
      </w:r>
      <w:r w:rsidRPr="006768F1">
        <w:rPr>
          <w:rFonts w:ascii="Garamond" w:eastAsia="Calibri" w:hAnsi="Garamond" w:cs="Arial"/>
          <w:lang w:eastAsia="pl-PL"/>
        </w:rPr>
        <w:t xml:space="preserve">Poza tymi terminami Wykonawca zapewnia kontakt telefoniczny pod nr tel. </w:t>
      </w:r>
      <w:r w:rsidRPr="006768F1">
        <w:rPr>
          <w:rFonts w:ascii="Garamond" w:eastAsia="Calibri" w:hAnsi="Garamond" w:cs="Arial"/>
          <w:highlight w:val="yellow"/>
          <w:lang w:eastAsia="pl-PL"/>
        </w:rPr>
        <w:t>________</w:t>
      </w:r>
      <w:r w:rsidRPr="006768F1">
        <w:rPr>
          <w:rFonts w:ascii="Garamond" w:eastAsia="Calibri" w:hAnsi="Garamond" w:cs="Arial"/>
          <w:lang w:eastAsia="pl-PL"/>
        </w:rPr>
        <w:t xml:space="preserve"> lub </w:t>
      </w:r>
      <w:r w:rsidRPr="006768F1">
        <w:rPr>
          <w:rFonts w:ascii="Garamond" w:eastAsia="Calibri" w:hAnsi="Garamond" w:cs="Arial"/>
          <w:highlight w:val="yellow"/>
          <w:lang w:eastAsia="pl-PL"/>
        </w:rPr>
        <w:t>_________</w:t>
      </w:r>
      <w:r w:rsidRPr="006768F1">
        <w:rPr>
          <w:rFonts w:ascii="Garamond" w:eastAsia="Calibri" w:hAnsi="Garamond" w:cs="Arial"/>
          <w:lang w:eastAsia="pl-PL"/>
        </w:rPr>
        <w:t xml:space="preserve">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rPr>
        <w:t xml:space="preserve">Wykonawca w ramach umowy ma obowiązek w przypadku wystąpienia awarii do przeprowadzenia naprawy. W przypadku konieczności wymiany części, wykonania usługi spowodowanej awarią, uszkodzeniem, niesprawnością sprzętu lub jeśli części, materiały eksploatacyjne, czynności nie są wskazane przez Wytwórcę do wymiany podczas przeglądu, Wykonawca zobowiązuje się przedstawić Zamawiającemu ofertę z uwzględnieniem rabatu (min. 10%) od cen katalogowych.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powiadomić pisemnie Zamawiającego na nr faxu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xml:space="preserve"> lub e-mail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o terminie przyjazdu serwisu.</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 wykonaniu każdorazowej usługi sporządzić Raport Serwisowy w języku polskim wraz z </w:t>
      </w:r>
      <w:proofErr w:type="spellStart"/>
      <w:r w:rsidRPr="006768F1">
        <w:rPr>
          <w:rFonts w:ascii="Garamond" w:eastAsia="MS Mincho" w:hAnsi="Garamond" w:cs="Arial"/>
          <w:lang w:eastAsia="pl-PL"/>
        </w:rPr>
        <w:t>check</w:t>
      </w:r>
      <w:proofErr w:type="spellEnd"/>
      <w:r w:rsidRPr="006768F1">
        <w:rPr>
          <w:rFonts w:ascii="Garamond" w:eastAsia="MS Mincho" w:hAnsi="Garamond" w:cs="Arial"/>
          <w:lang w:eastAsia="pl-PL"/>
        </w:rPr>
        <w:t xml:space="preserve"> listą </w:t>
      </w:r>
      <w:r w:rsidRPr="006768F1">
        <w:rPr>
          <w:rFonts w:ascii="Garamond" w:eastAsia="MS Mincho" w:hAnsi="Garamond" w:cs="Arial"/>
          <w:lang w:eastAsia="ar-SA"/>
        </w:rPr>
        <w:t>potwierdzony przez osobę wyznaczoną przez Zamawiającego i</w:t>
      </w:r>
      <w:r w:rsidRPr="006768F1">
        <w:rPr>
          <w:rFonts w:ascii="Garamond" w:eastAsia="MS Mincho" w:hAnsi="Garamond" w:cs="Arial"/>
          <w:lang w:eastAsia="pl-PL"/>
        </w:rPr>
        <w:t xml:space="preserve"> przekazać w dniu wykonania usługi ww. dokumenty (oryginał) </w:t>
      </w:r>
      <w:r w:rsidRPr="006768F1">
        <w:rPr>
          <w:rFonts w:ascii="Garamond" w:eastAsia="MS Mincho" w:hAnsi="Garamond" w:cs="Arial"/>
          <w:lang w:eastAsia="ar-SA"/>
        </w:rPr>
        <w:t xml:space="preserve">do </w:t>
      </w:r>
      <w:r w:rsidR="00A677DD" w:rsidRPr="006768F1">
        <w:rPr>
          <w:rFonts w:ascii="Garamond" w:eastAsia="MS Mincho" w:hAnsi="Garamond" w:cs="Arial"/>
          <w:lang w:eastAsia="ar-SA"/>
        </w:rPr>
        <w:t>Działu Technicznego</w:t>
      </w:r>
      <w:r w:rsidRPr="006768F1">
        <w:rPr>
          <w:rFonts w:ascii="Garamond" w:eastAsia="MS Mincho" w:hAnsi="Garamond" w:cs="Arial"/>
          <w:lang w:eastAsia="ar-SA"/>
        </w:rPr>
        <w:t xml:space="preserve"> oraz elektronicznie na adres </w:t>
      </w:r>
      <w:r w:rsidRPr="006768F1">
        <w:rPr>
          <w:rFonts w:ascii="Garamond" w:eastAsia="MS Mincho" w:hAnsi="Garamond" w:cs="Arial"/>
          <w:lang w:eastAsia="pl-PL"/>
        </w:rPr>
        <w:t xml:space="preserve">e-mail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 xml:space="preserve">Natomiast kopię ww. dokumentów Wykonawca zobowiązany jest po wykonaniu każdorazowej usługi, w dniu wykonania przeglądu/usługi przekazać użytkownikowi. </w:t>
      </w:r>
    </w:p>
    <w:p w:rsidR="000A330D"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lastRenderedPageBreak/>
        <w:t xml:space="preserve">W dniu wykonania przeglądu Wykonawca zobowiązany jest dokonać wpisu w paszporcie technicznym urządzenia, </w:t>
      </w:r>
      <w:r w:rsidRPr="006768F1">
        <w:rPr>
          <w:rFonts w:ascii="Garamond" w:eastAsia="MS Mincho" w:hAnsi="Garamond" w:cs="Arial"/>
          <w:lang w:eastAsia="ar-SA"/>
        </w:rPr>
        <w:t xml:space="preserve">wydać orzeczenia o sprawności urządzeń (certyfikat), a także umieścić trwale na sprzęcie etykietę potwierdzającą powyższe. Oryginał certyfikatu/orzeczenia o sprawności urządzeń Wykonawca zobowiązany jest dostarczyć w dniu wykonania przeglądu do Działu Logistyki oraz w wersji elektronicznej (skan) na adres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również w dniu wykonania przeglądu.</w:t>
      </w:r>
      <w:r w:rsidRPr="006768F1">
        <w:rPr>
          <w:rFonts w:ascii="Garamond" w:eastAsia="MS Mincho" w:hAnsi="Garamond" w:cs="Arial"/>
          <w:lang w:eastAsia="ar-SA"/>
        </w:rPr>
        <w:t xml:space="preserve"> </w:t>
      </w:r>
    </w:p>
    <w:p w:rsidR="000A330D" w:rsidRPr="006768F1" w:rsidRDefault="000A330D"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§5</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Okres obowiązywania umowy</w:t>
      </w:r>
      <w:r w:rsidRPr="006768F1">
        <w:rPr>
          <w:rFonts w:ascii="Garamond" w:eastAsia="Times New Roman" w:hAnsi="Garamond" w:cs="Arial"/>
          <w:b/>
          <w:lang w:eastAsia="ar-SA"/>
        </w:rPr>
        <w:t>]</w:t>
      </w:r>
    </w:p>
    <w:p w:rsidR="00A677DD" w:rsidRPr="006768F1" w:rsidRDefault="000F0239" w:rsidP="00330FF8">
      <w:pPr>
        <w:widowControl w:val="0"/>
        <w:suppressAutoHyphens/>
        <w:autoSpaceDE w:val="0"/>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O</w:t>
      </w:r>
      <w:r w:rsidRPr="006768F1">
        <w:rPr>
          <w:rFonts w:ascii="Garamond" w:eastAsia="Times New Roman" w:hAnsi="Garamond" w:cs="Arial"/>
        </w:rPr>
        <w:t>kres obowiązy</w:t>
      </w:r>
      <w:r w:rsidR="006661AA">
        <w:rPr>
          <w:rFonts w:ascii="Garamond" w:eastAsia="Times New Roman" w:hAnsi="Garamond" w:cs="Arial"/>
        </w:rPr>
        <w:t>wania umowy ustala się na okres</w:t>
      </w:r>
      <w:r w:rsidRPr="006768F1">
        <w:rPr>
          <w:rFonts w:ascii="Garamond" w:eastAsia="Times New Roman" w:hAnsi="Garamond" w:cs="Arial"/>
        </w:rPr>
        <w:t xml:space="preserve"> </w:t>
      </w:r>
      <w:r w:rsidR="00EA0A94">
        <w:rPr>
          <w:rFonts w:ascii="Garamond" w:eastAsia="MS Mincho" w:hAnsi="Garamond" w:cs="Arial"/>
          <w:b/>
          <w:lang w:eastAsia="pl-PL"/>
        </w:rPr>
        <w:t>12</w:t>
      </w:r>
      <w:r w:rsidRPr="006661AA">
        <w:rPr>
          <w:rFonts w:ascii="Garamond" w:eastAsia="Times New Roman" w:hAnsi="Garamond" w:cs="Arial"/>
          <w:b/>
        </w:rPr>
        <w:t xml:space="preserve"> miesięcy</w:t>
      </w:r>
      <w:r w:rsidRPr="006768F1">
        <w:rPr>
          <w:rFonts w:ascii="Garamond" w:eastAsia="Times New Roman" w:hAnsi="Garamond" w:cs="Arial"/>
        </w:rPr>
        <w:t xml:space="preserve"> od daty zawarcia umowy, tj. od dnia </w:t>
      </w:r>
      <w:r w:rsidRPr="006768F1">
        <w:rPr>
          <w:rFonts w:ascii="Garamond" w:eastAsia="Times New Roman" w:hAnsi="Garamond" w:cs="Arial"/>
          <w:highlight w:val="yellow"/>
        </w:rPr>
        <w:t>__________________</w:t>
      </w:r>
      <w:r w:rsidRPr="006768F1">
        <w:rPr>
          <w:rFonts w:ascii="Garamond" w:eastAsia="Times New Roman" w:hAnsi="Garamond" w:cs="Arial"/>
        </w:rPr>
        <w:t xml:space="preserve">  do dnia </w:t>
      </w:r>
      <w:r w:rsidRPr="006768F1">
        <w:rPr>
          <w:rFonts w:ascii="Garamond" w:eastAsia="Times New Roman" w:hAnsi="Garamond" w:cs="Arial"/>
          <w:highlight w:val="yellow"/>
        </w:rPr>
        <w:t>___________</w:t>
      </w:r>
      <w:r w:rsidRPr="006768F1">
        <w:rPr>
          <w:rFonts w:ascii="Garamond" w:eastAsia="Times New Roman" w:hAnsi="Garamond" w:cs="Arial"/>
        </w:rPr>
        <w:t>.</w:t>
      </w:r>
      <w:r w:rsidR="00A07669">
        <w:rPr>
          <w:rFonts w:ascii="Garamond" w:eastAsia="Times New Roman" w:hAnsi="Garamond" w:cs="Arial"/>
        </w:rPr>
        <w:t xml:space="preserve"> </w:t>
      </w:r>
    </w:p>
    <w:p w:rsidR="00A07669" w:rsidRDefault="00A07669"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§6</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Obowiązki Zamawiającego</w:t>
      </w:r>
      <w:r w:rsidRPr="006768F1">
        <w:rPr>
          <w:rFonts w:ascii="Garamond" w:eastAsia="Times New Roman" w:hAnsi="Garamond" w:cs="Arial"/>
          <w:b/>
          <w:lang w:eastAsia="ar-SA"/>
        </w:rPr>
        <w:t>]</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 xml:space="preserve">Zamawiający potwierdza w formie pisemnej fakt wykonania usługi (przeglądu okresowego, konserwacji i napraw awaryjnych) na stosownym Raporcie Serwisowym przedstawionym przez Wykonawcę. Raport Serwisowy wypełnia się w dwóch egzemplarzach po jednym dla Zamawiającego i Wykonawcy. </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W okresie obowiązywania umowy Zamawiający zapewni pracownikom Wykonawcy wszelką pomoc jaką Wykonawca będzie potrzebował w czasie wykonywania usług serwisowych, w celu zapewnienia odpowiednich warunków bezpieczeństwa pracy.</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7</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Regulowanie należności</w:t>
      </w:r>
      <w:r w:rsidRPr="006768F1">
        <w:rPr>
          <w:rFonts w:ascii="Garamond" w:eastAsia="Times New Roman" w:hAnsi="Garamond" w:cs="Arial"/>
          <w:b/>
          <w:bCs/>
          <w:lang w:eastAsia="ar-SA"/>
        </w:rPr>
        <w:t>]</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 xml:space="preserve">Koszt obsługi serwisowej płatny zgodnie z cenami zawartymi w formularzu cenowym. </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Strony ustalają, że cena usługi naprawy (części zamiennych, usługi diagnozy i roboczogodzin)</w:t>
      </w:r>
      <w:r w:rsidR="000A330D" w:rsidRPr="006768F1">
        <w:rPr>
          <w:rFonts w:ascii="Garamond" w:eastAsia="Times New Roman" w:hAnsi="Garamond" w:cs="Arial"/>
          <w:lang w:eastAsia="ar-SA"/>
        </w:rPr>
        <w:t xml:space="preserve"> nie może przekroczyć</w:t>
      </w:r>
      <w:r w:rsidR="005F57B8" w:rsidRPr="006768F1">
        <w:rPr>
          <w:rFonts w:ascii="Garamond" w:eastAsia="Times New Roman" w:hAnsi="Garamond" w:cs="Arial"/>
          <w:lang w:eastAsia="ar-SA"/>
        </w:rPr>
        <w:t xml:space="preserve"> </w:t>
      </w:r>
      <w:r w:rsidR="00020F27" w:rsidRPr="006768F1">
        <w:rPr>
          <w:rFonts w:ascii="Garamond" w:eastAsia="Times New Roman" w:hAnsi="Garamond" w:cs="Arial"/>
          <w:lang w:eastAsia="ar-SA"/>
        </w:rPr>
        <w:t>łącznie</w:t>
      </w:r>
      <w:r w:rsidR="000A330D" w:rsidRPr="006768F1">
        <w:rPr>
          <w:rFonts w:ascii="Garamond" w:eastAsia="Times New Roman" w:hAnsi="Garamond" w:cs="Arial"/>
          <w:lang w:eastAsia="ar-SA"/>
        </w:rPr>
        <w:t xml:space="preserve"> </w:t>
      </w:r>
      <w:r w:rsidR="00A677DD" w:rsidRPr="006768F1">
        <w:rPr>
          <w:rFonts w:ascii="Garamond" w:eastAsia="MS Mincho" w:hAnsi="Garamond" w:cs="Arial"/>
          <w:highlight w:val="yellow"/>
          <w:lang w:eastAsia="pl-PL"/>
        </w:rPr>
        <w:t>________</w:t>
      </w:r>
      <w:r w:rsidRPr="006768F1">
        <w:rPr>
          <w:rFonts w:ascii="Garamond" w:eastAsia="Times New Roman" w:hAnsi="Garamond" w:cs="Arial"/>
          <w:lang w:eastAsia="ar-SA"/>
        </w:rPr>
        <w:t>zł brutto.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Wartość umowy określa się na kwotę ________ zł netto (słownie: _____złotych netto)/ _________ zł brutto (słownie: _____ złotych brutto).</w:t>
      </w:r>
    </w:p>
    <w:p w:rsidR="000F0239" w:rsidRPr="00A07669" w:rsidRDefault="000F0239" w:rsidP="00330FF8">
      <w:pPr>
        <w:spacing w:after="0" w:line="240" w:lineRule="auto"/>
        <w:ind w:left="426" w:right="-48"/>
        <w:jc w:val="both"/>
        <w:rPr>
          <w:rFonts w:ascii="Garamond" w:eastAsia="Times New Roman" w:hAnsi="Garamond" w:cs="Arial"/>
          <w:b/>
          <w:bCs/>
          <w:lang w:eastAsia="ar-SA"/>
        </w:rPr>
      </w:pPr>
      <w:r w:rsidRPr="00A07669">
        <w:rPr>
          <w:rFonts w:ascii="Garamond" w:eastAsia="Times New Roman" w:hAnsi="Garamond" w:cs="Arial"/>
          <w:b/>
          <w:bCs/>
          <w:lang w:eastAsia="ar-SA"/>
        </w:rPr>
        <w:t>W tym:</w:t>
      </w:r>
    </w:p>
    <w:p w:rsidR="000F0239" w:rsidRDefault="000F0239" w:rsidP="00330FF8">
      <w:pPr>
        <w:numPr>
          <w:ilvl w:val="0"/>
          <w:numId w:val="25"/>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usługa jednej roboczogodziny: _______ zł netto / ______ zł brutto</w:t>
      </w:r>
    </w:p>
    <w:p w:rsidR="00AC4ABE" w:rsidRDefault="00AC4ABE" w:rsidP="00330FF8">
      <w:pPr>
        <w:numPr>
          <w:ilvl w:val="0"/>
          <w:numId w:val="25"/>
        </w:numPr>
        <w:spacing w:after="0" w:line="240" w:lineRule="auto"/>
        <w:ind w:right="-48"/>
        <w:jc w:val="both"/>
        <w:rPr>
          <w:rFonts w:ascii="Garamond" w:eastAsia="Times New Roman" w:hAnsi="Garamond" w:cs="Arial"/>
          <w:lang w:eastAsia="ar-SA"/>
        </w:rPr>
      </w:pPr>
      <w:r>
        <w:rPr>
          <w:rFonts w:ascii="Garamond" w:eastAsia="Times New Roman" w:hAnsi="Garamond" w:cs="Arial"/>
          <w:lang w:eastAsia="ar-SA"/>
        </w:rPr>
        <w:t xml:space="preserve">dojazd do siedziby Zamawiającego: </w:t>
      </w:r>
      <w:r w:rsidRPr="006768F1">
        <w:rPr>
          <w:rFonts w:ascii="Garamond" w:eastAsia="Times New Roman" w:hAnsi="Garamond" w:cs="Arial"/>
          <w:lang w:eastAsia="ar-SA"/>
        </w:rPr>
        <w:t>_______ zł netto / ______ zł brutto</w:t>
      </w:r>
      <w:r>
        <w:rPr>
          <w:rFonts w:ascii="Garamond" w:eastAsia="Times New Roman" w:hAnsi="Garamond" w:cs="Arial"/>
          <w:lang w:eastAsia="ar-SA"/>
        </w:rPr>
        <w:t>.</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Strony postanawiają, że rozliczenie wynagrodzenia za wykonanie przedmiotu Umowy, </w:t>
      </w:r>
      <w:r w:rsidRPr="006768F1">
        <w:rPr>
          <w:rFonts w:ascii="Garamond" w:hAnsi="Garamond" w:cs="Calibri"/>
          <w:color w:val="000000"/>
        </w:rPr>
        <w:br/>
        <w:t xml:space="preserve">o którym mowa w ust. 1 powyżej, będzie następowało na podstawie miesięcznych faktur zbiorczych </w:t>
      </w:r>
      <w:r w:rsidRPr="006768F1">
        <w:rPr>
          <w:rFonts w:ascii="Garamond" w:eastAsia="Times New Roman" w:hAnsi="Garamond" w:cs="Arial"/>
          <w:lang w:eastAsia="ar-SA"/>
        </w:rPr>
        <w:t>w oparciu o Raporty Serwisowe, potwierdzone przez Zamawiającego w danym okresie rozliczeniowym</w:t>
      </w:r>
      <w:r w:rsidRPr="006768F1">
        <w:rPr>
          <w:rFonts w:ascii="Garamond" w:hAnsi="Garamond" w:cs="Calibri"/>
          <w:color w:val="000000"/>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Za okres rozliczeniowy Strony przyjmują się jeden miesiąc kalendarzowy.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Faktury VAT wystawione będą raz w miesiącu na ostatni dzień roboczy, nie później niż  7 dni po jego zakończeniu i zawierać będą wykaz zrealizowanych usług za  miesiąc, w którym były one realizowane</w:t>
      </w:r>
      <w:r w:rsidRPr="006768F1">
        <w:rPr>
          <w:rFonts w:ascii="Garamond" w:hAnsi="Garamond" w:cs="Calibri"/>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Arial"/>
        </w:rPr>
        <w:t xml:space="preserve">Wykonawca przekaże Zamawiającemu fakturę VAT w wersji papierowej oraz elektronicznej w formacie XML na adres e-mail </w:t>
      </w:r>
      <w:r w:rsidRPr="006768F1">
        <w:rPr>
          <w:rFonts w:ascii="Garamond" w:hAnsi="Garamond" w:cs="Arial"/>
          <w:highlight w:val="yellow"/>
        </w:rPr>
        <w:t>________</w:t>
      </w:r>
      <w:r w:rsidRPr="006768F1">
        <w:rPr>
          <w:rFonts w:ascii="Garamond" w:hAnsi="Garamond" w:cs="Arial"/>
        </w:rPr>
        <w:t>, która będzie zawierała wszelkie dane wymagane obowiązującymi przepisami prawa</w:t>
      </w:r>
      <w:r w:rsidR="006768F1" w:rsidRPr="006768F1">
        <w:rPr>
          <w:rFonts w:ascii="Garamond" w:hAnsi="Garamond" w:cs="Arial"/>
        </w:rPr>
        <w:t>.</w:t>
      </w:r>
    </w:p>
    <w:p w:rsidR="000F0239" w:rsidRPr="006768F1" w:rsidRDefault="006768F1" w:rsidP="00330FF8">
      <w:pPr>
        <w:numPr>
          <w:ilvl w:val="0"/>
          <w:numId w:val="2"/>
        </w:numPr>
        <w:spacing w:after="0" w:line="240" w:lineRule="auto"/>
        <w:jc w:val="both"/>
        <w:rPr>
          <w:rFonts w:ascii="Garamond" w:eastAsia="Times New Roman" w:hAnsi="Garamond" w:cs="Arial"/>
          <w:lang w:eastAsia="ar-SA"/>
        </w:rPr>
      </w:pPr>
      <w:r w:rsidRPr="006768F1">
        <w:rPr>
          <w:rFonts w:ascii="Garamond" w:hAnsi="Garamond" w:cs="Calibri"/>
          <w:color w:val="000000"/>
        </w:rPr>
        <w:t xml:space="preserve">Zamawiający dokona zapłaty za zrealizowane usługi w danym okresie rozliczeniowym w terminie do 60 dni od daty doręczenia faktury VAT oraz </w:t>
      </w:r>
      <w:r w:rsidRPr="006768F1">
        <w:rPr>
          <w:rFonts w:ascii="Garamond" w:eastAsia="Times New Roman" w:hAnsi="Garamond" w:cs="Arial"/>
          <w:lang w:eastAsia="ar-SA"/>
        </w:rPr>
        <w:t>kopi</w:t>
      </w:r>
      <w:r w:rsidR="00A07669">
        <w:rPr>
          <w:rFonts w:ascii="Garamond" w:eastAsia="Times New Roman" w:hAnsi="Garamond" w:cs="Arial"/>
          <w:lang w:eastAsia="ar-SA"/>
        </w:rPr>
        <w:t>i</w:t>
      </w:r>
      <w:r w:rsidRPr="006768F1">
        <w:rPr>
          <w:rFonts w:ascii="Garamond" w:eastAsia="Times New Roman" w:hAnsi="Garamond" w:cs="Arial"/>
          <w:lang w:eastAsia="ar-SA"/>
        </w:rPr>
        <w:t xml:space="preserve"> Raportów Serwisowych </w:t>
      </w:r>
      <w:r w:rsidRPr="006768F1">
        <w:rPr>
          <w:rFonts w:ascii="Garamond" w:hAnsi="Garamond" w:cs="Calibri"/>
          <w:color w:val="000000"/>
        </w:rPr>
        <w:t xml:space="preserve">w wersji papierowej </w:t>
      </w:r>
      <w:r w:rsidR="00A07669">
        <w:rPr>
          <w:rFonts w:ascii="Garamond" w:hAnsi="Garamond" w:cs="Calibri"/>
          <w:color w:val="000000"/>
        </w:rPr>
        <w:br/>
      </w:r>
      <w:r w:rsidRPr="006768F1">
        <w:rPr>
          <w:rFonts w:ascii="Garamond" w:hAnsi="Garamond" w:cs="Calibri"/>
          <w:color w:val="000000"/>
        </w:rPr>
        <w:t>i elektronicznej łącznie (</w:t>
      </w:r>
      <w:r w:rsidRPr="006768F1">
        <w:rPr>
          <w:rFonts w:ascii="Garamond" w:hAnsi="Garamond" w:cs="Calibri"/>
          <w:i/>
          <w:iCs/>
          <w:color w:val="000000"/>
        </w:rPr>
        <w:t>w przypadku różnych terminów doręczeń wersji papierowej i elektronicznej termin zapłaty liczony będzie od daty później doręczonej wersji, Wykonawca do wersji elektronicznej Faktury VAT nie załącza protokołów serwisowych</w:t>
      </w:r>
      <w:r w:rsidRPr="006768F1">
        <w:rPr>
          <w:rFonts w:ascii="Garamond" w:hAnsi="Garamond" w:cs="Calibri"/>
          <w:color w:val="000000"/>
        </w:rPr>
        <w:t xml:space="preserve">) prawidłowej pod względem formalnym i merytorycznym, przelewem bankowym na </w:t>
      </w:r>
      <w:r w:rsidR="000F0239" w:rsidRPr="006768F1">
        <w:rPr>
          <w:rFonts w:ascii="Garamond" w:eastAsia="Times New Roman" w:hAnsi="Garamond" w:cs="Arial"/>
          <w:lang w:eastAsia="ar-SA"/>
        </w:rPr>
        <w:t>rachunek bankowy Wykonawcy w banku</w:t>
      </w:r>
      <w:r w:rsidR="00A07669">
        <w:rPr>
          <w:rFonts w:ascii="Garamond" w:eastAsia="Times New Roman" w:hAnsi="Garamond" w:cs="Arial"/>
          <w:lang w:eastAsia="ar-SA"/>
        </w:rPr>
        <w:t>___________</w:t>
      </w:r>
      <w:r w:rsidR="000F0239" w:rsidRPr="006768F1">
        <w:rPr>
          <w:rFonts w:ascii="Garamond" w:eastAsia="Times New Roman" w:hAnsi="Garamond" w:cs="Arial"/>
          <w:lang w:eastAsia="ar-SA"/>
        </w:rPr>
        <w:t xml:space="preserve"> o nr</w:t>
      </w:r>
      <w:r w:rsidR="00A07669">
        <w:rPr>
          <w:rFonts w:ascii="Garamond" w:eastAsia="Times New Roman" w:hAnsi="Garamond" w:cs="Arial"/>
          <w:lang w:eastAsia="ar-SA"/>
        </w:rPr>
        <w:t>_________</w:t>
      </w:r>
      <w:r w:rsidR="000F0239" w:rsidRPr="006768F1">
        <w:rPr>
          <w:rFonts w:ascii="Garamond" w:eastAsia="Times New Roman" w:hAnsi="Garamond" w:cs="Arial"/>
          <w:lang w:eastAsia="ar-SA"/>
        </w:rPr>
        <w:t xml:space="preserve"> </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Wykonawca ponosi wyłączną </w:t>
      </w:r>
      <w:r w:rsidRPr="006768F1">
        <w:rPr>
          <w:rFonts w:ascii="Garamond" w:hAnsi="Garamond" w:cs="Calibri"/>
        </w:rPr>
        <w:t>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rPr>
        <w:t xml:space="preserve">Zamawiający mając na uwadze przepisy ustawy z dnia 09 listopada 2018r. </w:t>
      </w:r>
      <w:r w:rsidRPr="006768F1">
        <w:rPr>
          <w:rFonts w:ascii="Garamond" w:hAnsi="Garamond"/>
          <w:i/>
          <w:iCs/>
        </w:rPr>
        <w:t>o elektronicznym fakturowaniu w zamówieniach publicznych, koncesjach na roboty budowlane lub usługi oraz partnerstwie publiczno-prywatnym</w:t>
      </w:r>
      <w:r w:rsidRPr="006768F1">
        <w:rPr>
          <w:rFonts w:ascii="Garamond" w:hAnsi="Garamond"/>
        </w:rPr>
        <w:t xml:space="preserve"> (Dz. U. z 23.11.2018r. poz. 2191) wymaga złożenia po zawarciu umowy oświadczenia przez Wykonawcę, że zamierza przesyłać do Zamawiającego drogą elektroniczną ustrukturyzowane faktury elektroniczne.</w:t>
      </w:r>
    </w:p>
    <w:p w:rsidR="000F0239" w:rsidRPr="006768F1" w:rsidRDefault="004606FB"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lastRenderedPageBreak/>
        <w:t>Zamawiający przewiduje możliwość dokonywania płatności z zachowaniem mechanizmu podzielonej płatności.</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Kwota wskazana w ust. 3 niniejszego paragrafu stanowi całość wynagrodzenia z tytułu realizacji niniejszej umowy.</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bCs/>
        </w:rPr>
        <w:t>Na wszystkich fakturach dotyczących wynagrodzenia z niniejszej umowy Wykonawca umieści w widoczny sposób numer umowy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 razie opóźnienia w zapłacie Wykonawca jest uprawniony do naliczania odsetek umownych wysokości 0,01 % zaległej kwoty za każdy dzień opóźnienia, powyższe odsetki wyczerpują roszczenia Wykonawcy z tytułu opóźnienia w spełnieniu świadczenia wzajemnego przez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1028E0" w:rsidRPr="006768F1" w:rsidRDefault="001028E0" w:rsidP="00330FF8">
      <w:pPr>
        <w:spacing w:after="0" w:line="240" w:lineRule="auto"/>
        <w:ind w:left="360" w:right="-48"/>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8</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Warunki gwarancji</w:t>
      </w:r>
      <w:r>
        <w:rPr>
          <w:rFonts w:ascii="Garamond" w:eastAsia="Times New Roman" w:hAnsi="Garamond" w:cs="Arial"/>
          <w:b/>
          <w:bCs/>
          <w:lang w:eastAsia="ar-SA"/>
        </w:rPr>
        <w:t>]</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Okres gwarancji udzielony przez Wykonawcę wynosi:</w:t>
      </w:r>
    </w:p>
    <w:p w:rsidR="000F0239" w:rsidRPr="006768F1" w:rsidRDefault="000A330D"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wymienione części – 12</w:t>
      </w:r>
      <w:r w:rsidR="000F0239" w:rsidRPr="006768F1">
        <w:rPr>
          <w:rFonts w:ascii="Garamond" w:eastAsia="Times New Roman" w:hAnsi="Garamond" w:cs="Arial"/>
          <w:bCs/>
          <w:lang w:eastAsia="ar-SA"/>
        </w:rPr>
        <w:t xml:space="preserve"> miesiące. Okres gwarancji ulega wydłużeniu, jeżeli producent tych części zastosował dłuższą gwarancję, na czas trwania gwarancji udzielonej przez producenta. Okres gwarancji liczony jest od dnia zamontowania części i uruchomienia aparatu, potwierdzony Raportem Serwisowym.</w:t>
      </w:r>
    </w:p>
    <w:p w:rsidR="000F0239" w:rsidRPr="006768F1" w:rsidRDefault="000F0239"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wykonaną usługę  – 12 miesięcy. W przypadku przestoju sprzętu, aparatu w związku z naprawą gwarancyjną okres gwarancji zostanie wydłużony o czas przestoju sprzętu.</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 xml:space="preserve">Termin naprawy gwarancyjnej wynosi 3 dni robocze od daty zgłoszenia przez Zamawiającego. </w:t>
      </w:r>
    </w:p>
    <w:p w:rsidR="000F0239" w:rsidRPr="006768F1" w:rsidRDefault="000F0239" w:rsidP="00330FF8">
      <w:pPr>
        <w:numPr>
          <w:ilvl w:val="0"/>
          <w:numId w:val="16"/>
        </w:numPr>
        <w:suppressAutoHyphens/>
        <w:spacing w:after="0" w:line="240" w:lineRule="auto"/>
        <w:ind w:left="426"/>
        <w:jc w:val="both"/>
        <w:rPr>
          <w:rFonts w:ascii="Garamond" w:eastAsia="Times New Roman" w:hAnsi="Garamond" w:cs="Arial"/>
          <w:bCs/>
          <w:lang w:eastAsia="ar-SA"/>
        </w:rPr>
      </w:pPr>
      <w:r w:rsidRPr="006768F1">
        <w:rPr>
          <w:rFonts w:ascii="Garamond" w:eastAsia="Times New Roman" w:hAnsi="Garamond" w:cs="Arial"/>
          <w:bCs/>
          <w:lang w:eastAsia="ar-SA"/>
        </w:rPr>
        <w:t>Termin gwarancji liczony jest od dnia odbioru wykonania prac, które dokumentuje się datą podpisania Raportu Serwisowego.</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Gwarancja obejmuje wymianę części objętych gwarancją, które uległy uszkodzeniu pomimo prawidłowego użytkowania, oraz obowiązek przystąpienia do usunięcia awarii wskutek niewłaściwego wykonania pracy w ramach serwisu.</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Zamawiającemu niezależnie od uprawnień z tytułu gwarancji przysługują uprawnienia z tytułu rękojmi. Do odpowiedzialności z tytułu rękojmi stosuje się przepisu Kodeksu cywilnego.</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9</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Zmiana postanowień umowy, odstąpienia od umowy</w:t>
      </w:r>
      <w:r>
        <w:rPr>
          <w:rFonts w:ascii="Garamond" w:eastAsia="Times New Roman" w:hAnsi="Garamond" w:cs="Arial"/>
          <w:b/>
          <w:bCs/>
          <w:lang w:eastAsia="ar-SA"/>
        </w:rPr>
        <w:t>]</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Zmiana postanowień umowy może nastąpić za zgodą obu stron na piśmie pod rygorem nieważności.</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 xml:space="preserve">Niedopuszczalna jest, pod rygorem nieważności, taka zmiana niniejszej umowy oraz wprowadzenie do niej takich postanowień, które byłyby niekorzystne dla </w:t>
      </w:r>
      <w:r w:rsidR="00A07669" w:rsidRPr="006768F1">
        <w:rPr>
          <w:rFonts w:ascii="Garamond" w:eastAsia="Times New Roman" w:hAnsi="Garamond" w:cs="Arial"/>
          <w:bCs/>
          <w:lang w:eastAsia="ar-SA"/>
        </w:rPr>
        <w:t>Zamawiającego, jeżeli</w:t>
      </w:r>
      <w:r w:rsidRPr="006768F1">
        <w:rPr>
          <w:rFonts w:ascii="Garamond" w:eastAsia="Times New Roman" w:hAnsi="Garamond" w:cs="Arial"/>
          <w:bCs/>
          <w:lang w:eastAsia="ar-SA"/>
        </w:rPr>
        <w:t xml:space="preserve"> przy ich uwzględnieniu należałoby zmienić treść oferty, na podstawie, której dokonano wyboru Wykonawcy chyba, że zachodzi jedna z przesłanek, o których mowa w art. 144 ust.1-1e ustawy Prawo zamówień publicznych.</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Dopuszcza się zmianę umowy w sytuacji, gdy: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nastąpi zmniejszenie finansowania procedury medycznej przez NFZ, a procedura ta jest bezpośrednio związana z przedmiotem zamówienia wynikającym z niniejszej umowy,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wystąpi siła wyższa, która w bezpośredni sposób wpłynie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ar-SA"/>
        </w:rPr>
        <w:t>nastąpi zmiana</w:t>
      </w:r>
      <w:r w:rsidRPr="006768F1">
        <w:rPr>
          <w:rFonts w:ascii="Garamond" w:eastAsia="Times New Roman" w:hAnsi="Garamond" w:cs="Arial"/>
          <w:lang w:eastAsia="pl-PL"/>
        </w:rPr>
        <w:t xml:space="preserve"> numerów katalogowych produktów, przy jednoczesnym zastrzeżeniu braku zmian cen na wyższe oraz jednoczesnym podtrzymaniu co najmniej parametrów przedmiotu zamawianego,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wystąpi gwałtowna dekoniunktura lub inne nieprzewidziane okoliczności, niezależne od żadnej ze Stron (gospodarcze, polityczne, społeczne, atmosferyczne itp.), które w bezpośredni sposób wpłyną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wyniku braku dostępności części zamiennych do urządzenia objętego umową lub takiej awarii sprzętu, że naprawa będzie niemożliwa bądź nieopłacalna i nastąpi konieczność wyłączenia urządzenia z eksploatacji,</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zwiększenie liczby urządzeń z uwagi na zmiany organizacyjne po stronie Zamawiającego,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zmniejszenie liczby urządzeń ze względów technicznych, technologicznych związanych ze stanem urządzeń (np. zniszczenie), wyłączenia z eksploatacji, sprzedaży.</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lastRenderedPageBreak/>
        <w:t>zmiany stawki podatku od towarów i usług</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wysokości minimalnego wynagrodzenia za pracę albo wysokości minimalnej stawki godzinowej, ustalonych na podstawie przepisów ustawy z dnia 10 października 2002 r. o minimalnym wynagrodzeniu za pracę.</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zasad podlegania ubezpieczeniom społecznym lub ubezpieczeniu zdrowotnemu lub wysokości stawki składki na ubezpieczenia społeczne lub zdrowotne</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Calibri" w:hAnsi="Garamond" w:cs="Arial"/>
        </w:rPr>
        <w:t>zasad gromadzenia i wysokości wpłat do pracowniczych planów kapitałowych, o których mowa w ustawie z dnia 4 października 2018 r. o pracowniczych planach kapitałowych</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bCs/>
          <w:lang w:eastAsia="ar-SA"/>
        </w:rPr>
      </w:pPr>
      <w:r w:rsidRPr="00A07669">
        <w:rPr>
          <w:rFonts w:ascii="Garamond" w:eastAsia="Times New Roman" w:hAnsi="Garamond" w:cs="Arial"/>
          <w:bCs/>
          <w:lang w:eastAsia="ar-SA"/>
        </w:rPr>
        <w:t xml:space="preserve">Wynagrodzenie Wykonawcy, o którym mowa w </w:t>
      </w:r>
      <w:r w:rsidRPr="006768F1">
        <w:rPr>
          <w:rFonts w:ascii="Garamond" w:eastAsia="Times New Roman" w:hAnsi="Garamond" w:cs="Arial"/>
          <w:bCs/>
          <w:lang w:eastAsia="ar-SA"/>
        </w:rPr>
        <w:t xml:space="preserve"> § 7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 xml:space="preserve">4 </w:t>
      </w:r>
      <w:r w:rsidRPr="006768F1">
        <w:rPr>
          <w:rFonts w:ascii="Garamond" w:eastAsia="Times New Roman" w:hAnsi="Garamond" w:cs="Arial"/>
          <w:bCs/>
          <w:lang w:eastAsia="ar-SA"/>
        </w:rPr>
        <w:t>pkt 1 wartość netto wynagrodzenia Wykonawcy nie zmieni się.</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3 i 4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sytuacji, kiedy w okresie trwania umowy nie zostanie  wykonana całość usług, a zaistnieje okoliczność uzasadniona potrzebami Zamawiającego, strony dopuszczają możliwość przedłużenia czasu trwania umowy na okres pozwalający wykonanie usług w ilości niezbędnej dla funkcjonowania Zamawiającego związanego z jego działalnością do czasu rozstrzygnięcia nowej procedury przetargowej dotyczącej tożsamych usług,</w:t>
      </w:r>
      <w:r w:rsidRPr="006768F1">
        <w:rPr>
          <w:rFonts w:ascii="Garamond" w:eastAsia="Times New Roman" w:hAnsi="Garamond" w:cs="Arial"/>
        </w:rPr>
        <w:t xml:space="preserve"> jednak na okres nie dłuższy niż 4 m-ce od daty, określonej w § 5.</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odstąpienia od umowy w sytuacji, o której mowa w § 12 ust. 4 lit. c.</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niewykorzystania całości wartości brutto umowy, a Wykonawca nie będzie miał z tego tytułu roszczeń.</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zmiany lokalizacji sprzętu.</w:t>
      </w:r>
    </w:p>
    <w:p w:rsidR="00A07669" w:rsidRDefault="00A07669" w:rsidP="00330FF8">
      <w:pPr>
        <w:spacing w:after="0" w:line="240" w:lineRule="auto"/>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10</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Kary umowne</w:t>
      </w:r>
      <w:r>
        <w:rPr>
          <w:rFonts w:ascii="Garamond" w:eastAsia="Times New Roman" w:hAnsi="Garamond" w:cs="Arial"/>
          <w:b/>
          <w:bCs/>
          <w:lang w:eastAsia="ar-SA"/>
        </w:rPr>
        <w:t>]</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Jeżeli Wykonawca nie przystąpi lub przerwie wykonywanie przedmiotu umowy z przyczyn nie leżących po stronie Zamawiającego, oraz w przypadku rozwiązania umowy zgodnie z ust. 9 niniejszego paragrafu, Wykonawca zapłaci Zamawiającemu karę umowną w wysokości 20% ogólnej wartości umowy brutto określonej w § 7 ust. 3 niniejszej umowy.</w:t>
      </w:r>
    </w:p>
    <w:p w:rsidR="000F0239" w:rsidRPr="006768F1" w:rsidRDefault="000F0239" w:rsidP="00330FF8">
      <w:pPr>
        <w:numPr>
          <w:ilvl w:val="0"/>
          <w:numId w:val="17"/>
        </w:numPr>
        <w:spacing w:after="0" w:line="240" w:lineRule="auto"/>
        <w:ind w:left="360"/>
        <w:contextualSpacing/>
        <w:jc w:val="both"/>
        <w:rPr>
          <w:rFonts w:ascii="Garamond" w:eastAsia="Times New Roman" w:hAnsi="Garamond" w:cs="Arial"/>
          <w:lang w:eastAsia="pl-PL"/>
        </w:rPr>
      </w:pPr>
      <w:r w:rsidRPr="006768F1">
        <w:rPr>
          <w:rFonts w:ascii="Garamond" w:eastAsia="Times New Roman" w:hAnsi="Garamond" w:cs="Arial"/>
          <w:lang w:eastAsia="pl-PL"/>
        </w:rPr>
        <w:t xml:space="preserve">Za opóźnienie </w:t>
      </w:r>
      <w:r w:rsidRPr="006768F1">
        <w:rPr>
          <w:rFonts w:ascii="Garamond" w:eastAsia="Times New Roman" w:hAnsi="Garamond" w:cs="Arial"/>
          <w:lang w:eastAsia="ar-SA"/>
        </w:rPr>
        <w:t xml:space="preserve">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 xml:space="preserve">planowanego przeglądu okresowego o ile nie nastąpiło ono z winy Zamawiającego lub awarii sprzętu uniemożliwiającej wykonanie przeglądu, Wykonawca zapłaci kary umowne w wysokości  0,5 % ogólnej wartości umowy brutto określonej w § 7 ust. 3 niniejszej umowy za każdy dzień opóźnienia. </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t xml:space="preserve">Za opóźnienie 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naprawy Wykonawca zapłaci kary umowne w wysokości 0,5 % ogólnej wartości umowy brutto określonej w § 7 ust. 3 niniejszej umowy za każdy dzień roboczy opóźnienia powyżej terminów określonych w § 4 ust. 3.</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lastRenderedPageBreak/>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poniżej liczby wymaganych Pracowników świadczących przedmiot umowy na podstawie umowy o pracę wskazanej przez Zamawiającego w § 12 ust.1.</w:t>
      </w:r>
    </w:p>
    <w:p w:rsidR="000F0239" w:rsidRPr="006768F1" w:rsidRDefault="000F0239" w:rsidP="00330FF8">
      <w:pPr>
        <w:numPr>
          <w:ilvl w:val="0"/>
          <w:numId w:val="17"/>
        </w:numPr>
        <w:suppressAutoHyphens/>
        <w:spacing w:after="0" w:line="240" w:lineRule="auto"/>
        <w:ind w:left="284" w:hanging="284"/>
        <w:jc w:val="both"/>
        <w:rPr>
          <w:rFonts w:ascii="Garamond" w:eastAsia="MS Mincho" w:hAnsi="Garamond" w:cs="Arial"/>
          <w:bCs/>
          <w:lang w:eastAsia="ar-SA"/>
        </w:rPr>
      </w:pPr>
      <w:r w:rsidRPr="006768F1">
        <w:rPr>
          <w:rFonts w:ascii="Garamond" w:eastAsia="MS Mincho" w:hAnsi="Garamond" w:cs="Arial"/>
          <w:lang w:eastAsia="ar-SA"/>
        </w:rPr>
        <w:t xml:space="preserve">Za niedostarczenie raportów serwisowych wraz z </w:t>
      </w:r>
      <w:proofErr w:type="spellStart"/>
      <w:r w:rsidRPr="006768F1">
        <w:rPr>
          <w:rFonts w:ascii="Garamond" w:eastAsia="MS Mincho" w:hAnsi="Garamond" w:cs="Arial"/>
          <w:lang w:eastAsia="ar-SA"/>
        </w:rPr>
        <w:t>check</w:t>
      </w:r>
      <w:proofErr w:type="spellEnd"/>
      <w:r w:rsidRPr="006768F1">
        <w:rPr>
          <w:rFonts w:ascii="Garamond" w:eastAsia="MS Mincho" w:hAnsi="Garamond" w:cs="Arial"/>
          <w:lang w:eastAsia="ar-SA"/>
        </w:rPr>
        <w:t xml:space="preserve"> listą w terminie, o którym stanowi § 4 ust. 14 Wykonawca zapłaci Zamawiającemu karę umowną w wysokości  0,5 % </w:t>
      </w:r>
      <w:r w:rsidRPr="006768F1">
        <w:rPr>
          <w:rFonts w:ascii="Garamond" w:eastAsia="MS Mincho" w:hAnsi="Garamond" w:cs="Arial"/>
          <w:bCs/>
          <w:lang w:eastAsia="ar-SA"/>
        </w:rPr>
        <w:t xml:space="preserve">ogólnej wartości umowy brutto </w:t>
      </w:r>
      <w:r w:rsidRPr="006768F1">
        <w:rPr>
          <w:rFonts w:ascii="Garamond" w:eastAsia="MS Mincho" w:hAnsi="Garamond" w:cs="Arial"/>
          <w:lang w:eastAsia="ar-SA"/>
        </w:rPr>
        <w:t>określonej w § 7 ust. 3 u</w:t>
      </w:r>
      <w:r w:rsidRPr="006768F1">
        <w:rPr>
          <w:rFonts w:ascii="Garamond" w:eastAsia="MS Mincho" w:hAnsi="Garamond" w:cs="Arial"/>
          <w:iCs/>
          <w:lang w:eastAsia="ar-SA"/>
        </w:rPr>
        <w:t xml:space="preserve">mowy </w:t>
      </w:r>
      <w:r w:rsidRPr="006768F1">
        <w:rPr>
          <w:rFonts w:ascii="Garamond" w:eastAsia="MS Mincho" w:hAnsi="Garamond" w:cs="Arial"/>
          <w:lang w:eastAsia="ar-SA"/>
        </w:rPr>
        <w:t>za każdy dzień opóźnienia.</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pl-PL"/>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10.</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Jeżeli szkoda przewyższa wysokość kary umownej, stronie uprawnionej przysługuje roszczenie o zapłatę odszkodowania uzupełniającego do wysokości szkody.</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Wykonawca wyraża zgodę na potrącenie kar umownych z przysługującego mu wynagrodzenia.</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 xml:space="preserve">Zamawiający może rozwiązać umowę ze skutkiem natychmiastowym, jeżeli Wykonawca nie dotrzymuje terminów realizacji umowy i nie dotrzymuje terminów wynikających z harmonogramu lub zlecenia lub,  jeżeli wykonuje przedmiot umowy w sposób niezgodny z zapisami umowy lub normami i innymi warunkami określonymi prawem. </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bCs/>
          <w:lang w:eastAsia="ar-SA"/>
        </w:rPr>
      </w:pPr>
      <w:r w:rsidRPr="006768F1">
        <w:rPr>
          <w:rFonts w:ascii="Garamond" w:eastAsia="Times New Roman" w:hAnsi="Garamond" w:cs="Arial"/>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6768F1">
        <w:rPr>
          <w:rFonts w:ascii="Garamond" w:eastAsia="Times New Roman" w:hAnsi="Garamond" w:cs="Arial"/>
          <w:lang w:eastAsia="pl-PL"/>
        </w:rPr>
        <w:t>W  takim przypadku, Wykonawca może żądać wyłącznie wynagrodzenia należnego z tytułu wykonania części umowy.</w:t>
      </w:r>
    </w:p>
    <w:p w:rsidR="000F0239" w:rsidRPr="006768F1" w:rsidRDefault="000F0239" w:rsidP="00330FF8">
      <w:pPr>
        <w:spacing w:after="0" w:line="240" w:lineRule="auto"/>
        <w:jc w:val="center"/>
        <w:rPr>
          <w:rFonts w:ascii="Garamond" w:eastAsia="Times New Roman" w:hAnsi="Garamond" w:cs="Arial"/>
          <w:b/>
          <w:bCs/>
          <w:lang w:eastAsia="pl-PL"/>
        </w:rPr>
      </w:pPr>
    </w:p>
    <w:p w:rsidR="000F0239" w:rsidRPr="006768F1" w:rsidRDefault="000F0239" w:rsidP="00330FF8">
      <w:pPr>
        <w:spacing w:after="0" w:line="240" w:lineRule="auto"/>
        <w:jc w:val="center"/>
        <w:rPr>
          <w:rFonts w:ascii="Garamond" w:eastAsia="Times New Roman" w:hAnsi="Garamond" w:cs="Arial"/>
          <w:b/>
          <w:bCs/>
          <w:lang w:eastAsia="pl-PL"/>
        </w:rPr>
      </w:pPr>
      <w:r w:rsidRPr="006768F1">
        <w:rPr>
          <w:rFonts w:ascii="Garamond" w:eastAsia="Times New Roman" w:hAnsi="Garamond" w:cs="Arial"/>
          <w:b/>
          <w:bCs/>
          <w:lang w:eastAsia="pl-PL"/>
        </w:rPr>
        <w:t>§ 11</w:t>
      </w:r>
    </w:p>
    <w:p w:rsidR="000F0239" w:rsidRPr="006768F1" w:rsidRDefault="00A07669" w:rsidP="00330FF8">
      <w:pPr>
        <w:spacing w:after="0" w:line="240" w:lineRule="auto"/>
        <w:jc w:val="center"/>
        <w:rPr>
          <w:rFonts w:ascii="Garamond" w:eastAsia="Times New Roman" w:hAnsi="Garamond" w:cs="Arial"/>
          <w:lang w:eastAsia="pl-PL"/>
        </w:rPr>
      </w:pPr>
      <w:r>
        <w:rPr>
          <w:rFonts w:ascii="Garamond" w:eastAsia="Times New Roman" w:hAnsi="Garamond" w:cs="Arial"/>
          <w:b/>
          <w:bCs/>
          <w:lang w:eastAsia="pl-PL"/>
        </w:rPr>
        <w:t>[</w:t>
      </w:r>
      <w:r w:rsidR="000F0239" w:rsidRPr="006768F1">
        <w:rPr>
          <w:rFonts w:ascii="Garamond" w:eastAsia="Times New Roman" w:hAnsi="Garamond" w:cs="Arial"/>
          <w:b/>
          <w:bCs/>
          <w:lang w:eastAsia="pl-PL"/>
        </w:rPr>
        <w:t>Osoby odpowiedzialne za realizację umowy po stronie Zamawiającego</w:t>
      </w:r>
      <w:r>
        <w:rPr>
          <w:rFonts w:ascii="Garamond" w:eastAsia="Times New Roman" w:hAnsi="Garamond" w:cs="Arial"/>
          <w:b/>
          <w:bCs/>
          <w:lang w:eastAsia="pl-P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Adresami Stron do doręczeń są:</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Zamawiającego: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Wykonawcy: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 xml:space="preserve">Wykonawcy jest zobowiązany niezwłocznie powiadomić Zamawiającego o zmianie adresu do doręczeń, w przeciwnym wypadku doręczenie na ostatni adres wskazany dla doręczeń uważane będzie za skuteczne.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Osobami odpowiedzialnymi za realizację zapisów Umowy bez prawa do modyfikacji jej treści będą:</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Zamawiającego: [____] tel. [____], e-mail: [____] faks: [____],</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Wykonawcy: [____] tel. [____], e-mail: [____] faks: [____].</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Strony Umowy, w trakcie jej realizacji, będą</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kontaktować́ się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za pośrednictwem poczty elektronicznej oraz pisemnie, z zastrzeżeniem, że każde polecenie, decyzja, opinia, zgoda, akceptacja, wnioski i zatwierdzenie wydane przez każdą ze stron powinno następować́ w formie pisemnej.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Korespondencja pomiędzy Zamawiającym, a Wykonawcą będzie prowadzona w języku polskim oraz będzie zawierać nazwę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i numer Umowy. </w:t>
      </w:r>
    </w:p>
    <w:p w:rsidR="000F0239"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Zmiana osób wskazanych w ust. 3 nie stanowi zmiany Umowy i jest skuteczna z dniem pisemnego powiadomienia drugiej Strony</w:t>
      </w:r>
    </w:p>
    <w:p w:rsidR="003206DC" w:rsidRDefault="003206DC" w:rsidP="00330FF8">
      <w:pPr>
        <w:widowControl w:val="0"/>
        <w:suppressAutoHyphens/>
        <w:spacing w:after="0" w:line="240" w:lineRule="auto"/>
        <w:jc w:val="center"/>
        <w:rPr>
          <w:rFonts w:ascii="Garamond" w:eastAsia="Times New Roman" w:hAnsi="Garamond" w:cs="Arial"/>
          <w:b/>
          <w:lang w:eastAsia="pl-PL"/>
        </w:rPr>
      </w:pPr>
    </w:p>
    <w:p w:rsidR="000F0239" w:rsidRPr="006768F1" w:rsidRDefault="000F0239" w:rsidP="00330FF8">
      <w:pPr>
        <w:widowControl w:val="0"/>
        <w:suppressAutoHyphens/>
        <w:spacing w:after="0" w:line="240" w:lineRule="auto"/>
        <w:jc w:val="center"/>
        <w:rPr>
          <w:rFonts w:ascii="Garamond" w:eastAsia="Times New Roman" w:hAnsi="Garamond" w:cs="Arial"/>
          <w:b/>
          <w:lang w:eastAsia="pl-PL"/>
        </w:rPr>
      </w:pPr>
      <w:r w:rsidRPr="006768F1">
        <w:rPr>
          <w:rFonts w:ascii="Garamond" w:eastAsia="Times New Roman" w:hAnsi="Garamond" w:cs="Arial"/>
          <w:b/>
          <w:lang w:eastAsia="pl-PL"/>
        </w:rPr>
        <w:t>§ 12</w:t>
      </w:r>
    </w:p>
    <w:p w:rsidR="000F0239" w:rsidRPr="006768F1" w:rsidRDefault="00A07669" w:rsidP="00330FF8">
      <w:pPr>
        <w:widowControl w:val="0"/>
        <w:suppressAutoHyphens/>
        <w:spacing w:after="0" w:line="240" w:lineRule="auto"/>
        <w:jc w:val="center"/>
        <w:rPr>
          <w:rFonts w:ascii="Garamond" w:eastAsia="Times New Roman" w:hAnsi="Garamond" w:cs="Arial"/>
          <w:b/>
          <w:lang w:eastAsia="pl-PL"/>
        </w:rPr>
      </w:pPr>
      <w:r>
        <w:rPr>
          <w:rFonts w:ascii="Garamond" w:eastAsia="Times New Roman" w:hAnsi="Garamond" w:cs="Arial"/>
          <w:b/>
          <w:lang w:eastAsia="pl-PL"/>
        </w:rPr>
        <w:t>[</w:t>
      </w:r>
      <w:r w:rsidR="000F0239" w:rsidRPr="006768F1">
        <w:rPr>
          <w:rFonts w:ascii="Garamond" w:eastAsia="Times New Roman" w:hAnsi="Garamond" w:cs="Arial"/>
          <w:b/>
          <w:lang w:eastAsia="pl-PL"/>
        </w:rPr>
        <w:t>Zatrudnienie na podstawie umowy o prace</w:t>
      </w:r>
      <w:r>
        <w:rPr>
          <w:rFonts w:ascii="Garamond" w:eastAsia="Times New Roman" w:hAnsi="Garamond" w:cs="Arial"/>
          <w:b/>
          <w:lang w:eastAsia="pl-PL"/>
        </w:rPr>
        <w:t>]</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Stosownie do dyspozycji art. 29 ust. 3 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wymaga zatrudnienia przez Wykonawcę lub Podwykonawcę na podstawie umowy o pracę osób wykonujących wykazane przez zamawiającego czynności w zakresie realizacji umowy, w sposób określony w art. 22§ 1 Ustawy z dnia 26 czerwca 1974 r.  Kodeks Pracy (Dz.U. z 2014 r, poz. 1502, z </w:t>
      </w:r>
      <w:proofErr w:type="spellStart"/>
      <w:r w:rsidRPr="006768F1">
        <w:rPr>
          <w:rFonts w:ascii="Garamond" w:eastAsia="Times New Roman" w:hAnsi="Garamond" w:cs="Arial"/>
          <w:lang w:eastAsia="pl-PL"/>
        </w:rPr>
        <w:t>późn</w:t>
      </w:r>
      <w:proofErr w:type="spellEnd"/>
      <w:r w:rsidRPr="006768F1">
        <w:rPr>
          <w:rFonts w:ascii="Garamond" w:eastAsia="Times New Roman" w:hAnsi="Garamond" w:cs="Arial"/>
          <w:lang w:eastAsia="pl-PL"/>
        </w:rPr>
        <w:t xml:space="preserve">. zm.)  </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W trakcie realizacji umowy Zamawiający uprawniony jest do wykonywania czynności kontrolnych wobec Wykonawcy lub Podwykonawcy odnośnie spełniania przez Wykonawcę lub Podwykonawcę </w:t>
      </w:r>
      <w:r w:rsidRPr="006768F1">
        <w:rPr>
          <w:rFonts w:ascii="Garamond" w:eastAsia="Times New Roman" w:hAnsi="Garamond" w:cs="Arial"/>
          <w:lang w:eastAsia="pl-PL"/>
        </w:rPr>
        <w:lastRenderedPageBreak/>
        <w:t xml:space="preserve">wymogu zatrudnienia na podstawie umowy o pracę osób wykonujących czynności zakresie realizacji zamówienia w przedmiotowym zamówieniu. Zamawiający uprawniony jest w szczególności do: </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oświadczeń i dokumentów w zakresie potwierdzenia spełniania ww. wymogów i dokonywania ich oceny,</w:t>
      </w:r>
    </w:p>
    <w:p w:rsidR="000F0239"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wyjaśnień w przypadku wątpliwości w zakresie potwierdzenia spełniania ww. wymogów,</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przeprowadzania kontroli na miejscu wykonywania świadczenia.</w:t>
      </w:r>
    </w:p>
    <w:p w:rsidR="006110B5" w:rsidRPr="006768F1" w:rsidRDefault="000F0239" w:rsidP="00330FF8">
      <w:pPr>
        <w:pStyle w:val="Akapitzlist"/>
        <w:widowControl w:val="0"/>
        <w:numPr>
          <w:ilvl w:val="3"/>
          <w:numId w:val="22"/>
        </w:numPr>
        <w:suppressAutoHyphens/>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 podwykonawcę osób wykonujących czynności w zakresie realizacji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Najpóźniej w dniu podpisania umowy wykonawca / podwykonawca dostarczy Zamawiającemu oświadczenie o zatrudnieniu na podstawie umowy o pracę osób wykonujących czynności w zakresie realizacji zamówienia. Oświadczenie stanowi załącznik nr 5 do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W trakcie realizacji umowy, na każde wezwanie Zamawiającego, w wyznaczonym w tym wezwaniu terminie, nie krótszym niż 10 dni robocze, Wykonawca przedłoży Zamawiającemu, w celu potwierdzenia spełnienia wymogu zatrudnienia na podstawie umowy o pracę przez wykonawcę lub podwykonawcę osób wykonujących czynności w zakresie realizacji zamówienia, poniższe dokumenty zostaną</w:t>
      </w:r>
      <w:r w:rsidR="003206DC">
        <w:rPr>
          <w:rFonts w:ascii="Garamond" w:eastAsia="Times New Roman" w:hAnsi="Garamond" w:cs="Arial"/>
          <w:lang w:eastAsia="pl-PL"/>
        </w:rPr>
        <w:t xml:space="preserve"> </w:t>
      </w:r>
      <w:r w:rsidRPr="006768F1">
        <w:rPr>
          <w:rFonts w:ascii="Garamond" w:eastAsia="Times New Roman" w:hAnsi="Garamond" w:cs="Arial"/>
          <w:lang w:eastAsia="pl-PL"/>
        </w:rPr>
        <w:t xml:space="preserve">przedłożone  </w:t>
      </w:r>
      <w:r w:rsidR="00A677DD" w:rsidRPr="006768F1">
        <w:rPr>
          <w:rFonts w:ascii="Garamond" w:eastAsia="Times New Roman" w:hAnsi="Garamond" w:cs="Arial"/>
          <w:lang w:eastAsia="pl-PL"/>
        </w:rPr>
        <w:t>Zamawia</w:t>
      </w:r>
      <w:r w:rsidR="00020F27" w:rsidRPr="006768F1">
        <w:rPr>
          <w:rFonts w:ascii="Garamond" w:eastAsia="Times New Roman" w:hAnsi="Garamond" w:cs="Arial"/>
          <w:lang w:eastAsia="pl-PL"/>
        </w:rPr>
        <w:t>jącemu</w:t>
      </w:r>
      <w:r w:rsidRPr="006768F1">
        <w:rPr>
          <w:rFonts w:ascii="Garamond" w:eastAsia="Times New Roman" w:hAnsi="Garamond" w:cs="Arial"/>
          <w:lang w:eastAsia="pl-PL"/>
        </w:rPr>
        <w:t>:</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 xml:space="preserve">poświadczoną za zgodność z oryginałem odpowiednio przez Wykonawcę lub Podwykonawcę </w:t>
      </w:r>
      <w:r w:rsidRPr="006768F1">
        <w:rPr>
          <w:rFonts w:ascii="Garamond" w:eastAsia="Times New Roman" w:hAnsi="Garamond" w:cs="Arial"/>
          <w:u w:val="single"/>
          <w:lang w:eastAsia="pl-PL"/>
        </w:rPr>
        <w:t>kopię</w:t>
      </w:r>
      <w:r w:rsidRPr="006768F1">
        <w:rPr>
          <w:rFonts w:ascii="Garamond" w:eastAsia="Times New Roman" w:hAnsi="Garamond" w:cs="Arial"/>
          <w:b/>
          <w:u w:val="single"/>
          <w:lang w:eastAsia="pl-PL"/>
        </w:rPr>
        <w:t xml:space="preserve"> </w:t>
      </w:r>
      <w:r w:rsidRPr="006768F1">
        <w:rPr>
          <w:rFonts w:ascii="Garamond" w:eastAsia="Times New Roman" w:hAnsi="Garamond" w:cs="Arial"/>
          <w:lang w:eastAsia="pl-PL"/>
        </w:rPr>
        <w:t xml:space="preserve">umowy/umów o pracę osób wykonujących w trakcie realizacji umowy czynności, których dotyczy oświadczenie Wykonawcy lub Podwykonawcy zawarte w ust. 3 pkt a) (wraz z dokumentem regulującym zakres obowiązków, jeżeli został sporządzony). </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Kopia umowy/umów powinna zostać zanonimizowana w sposób zapewniający ochronę danych osobowych pracowników, zgodnie z przepisami ustawy z dnia 10 maja 2018 r. o</w:t>
      </w:r>
      <w:r w:rsidRPr="006768F1">
        <w:rPr>
          <w:rFonts w:ascii="Garamond" w:eastAsia="Times New Roman" w:hAnsi="Garamond" w:cs="Arial"/>
          <w:i/>
          <w:lang w:eastAsia="pl-PL"/>
        </w:rPr>
        <w:t xml:space="preserve"> </w:t>
      </w:r>
      <w:r w:rsidRPr="006768F1">
        <w:rPr>
          <w:rFonts w:ascii="Garamond" w:eastAsia="Times New Roman" w:hAnsi="Garamond" w:cs="Arial"/>
          <w:lang w:eastAsia="pl-PL"/>
        </w:rPr>
        <w:t>ochronie danych osobowych (tj. w szczególności bez adresów, nr PESEL i wynagrodzenia pracowników).</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Informacje takie jak: imię, nazwisko, data zawarcia umowy, rodzaj umowy o pracę i wymiar czasu pracy powinny być możliwe do zidentyfikowania;</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dokument ZUS P ZUA tj. zgłoszenie do ubezpieczenia pracowników wskazanych w oświadczeniu o którym mowa w ust. 3 pkt a)  Ww. dokument winien być: poświadczony, że dane zawarte w formularzu zgłoszenia są zgodne ze stanem prawym i faktycznym na dzień złożenia w Dziale Logistyki Zamawiającego przez Wykonawcę lub Podwykonawcę oraz zanonimizowany w sposób zapewniający ochronę danych osobowych pracowników, zgodnie z przepisami ustawy z dnia 10 maja 2018 r. o ochronie danych osobowych (tj. w szczególności bez adresów, nr PESEL i wynagrodzenia pracowników).</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Nieprzedłożenie przez Wykonawcę lub Podwykonawcę ww. dokumentów w terminie wskazanym przez Zamawiającego zgodnie z ust. </w:t>
      </w:r>
      <w:r w:rsidR="00020F27" w:rsidRPr="006768F1">
        <w:rPr>
          <w:rFonts w:ascii="Garamond" w:eastAsia="Times New Roman" w:hAnsi="Garamond" w:cs="Arial"/>
          <w:lang w:eastAsia="pl-PL"/>
        </w:rPr>
        <w:t>2</w:t>
      </w:r>
      <w:r w:rsidRPr="006768F1">
        <w:rPr>
          <w:rFonts w:ascii="Garamond" w:eastAsia="Times New Roman" w:hAnsi="Garamond" w:cs="Arial"/>
          <w:lang w:eastAsia="pl-PL"/>
        </w:rPr>
        <w:t xml:space="preserve"> pkt b) będzie traktowane jako niewypełnienie obowiązku zatrudnienia pracowników na podstawie umowy o pracę świadczących czynności w zakresie realizacji zamówienia.</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oraz sankcji z tytułu niespełnienia przez Wykonawcę lub Podwykonawcę wymogu zatrudnienia na podstawie umowy o pracę osób 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 xml:space="preserve">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6768F1">
        <w:rPr>
          <w:rFonts w:ascii="Garamond" w:eastAsia="Times New Roman" w:hAnsi="Garamond" w:cs="Arial"/>
          <w:lang w:eastAsia="pl-PL"/>
        </w:rPr>
        <w:lastRenderedPageBreak/>
        <w:t>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za działania lub zaniechania podwykonawcy w tym przedmiocie odpowiada Wykonawca, względem którego Zamawiający może wystąpić z żądaniem zapłaty kary umownej wskazanej przez Zamawiającego  w § 10 ust. 4.</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 xml:space="preserve">   w celu zapewnienia zachowania zasady uczciwej konkurencji przewidzianym w umowie mechanizmom kontrolnym oprócz towarzyszących sankcji za nieprzestrzeganie zobowiązań ustanowionych  na podstawie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np. w postaci kar umownych  - w przypadku powtarzających się naruszeń tych obowiązków – Zamawiający będzie miał  prawo odstąpienia od umowy. </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lub Podwykonawcę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oraz za pośrednictwem Wykonawcy Zamawiający przeprowadzi stosowną kontrolę dotyczącą pracowników Podwykonawców wykonujących czynności na rzecz zamawiającego.</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 uzasadnionych wątpliwości co do przestrzegania prawa pracy przez Wykonawcę lub Podwykonawcę, Zamawiający może zwrócić się o przeprowadzenie kontroli przez Państwową Inspekcję Pracy.</w:t>
      </w:r>
    </w:p>
    <w:p w:rsidR="000F0239" w:rsidRPr="006768F1" w:rsidRDefault="000F0239" w:rsidP="00330FF8">
      <w:pPr>
        <w:widowControl w:val="0"/>
        <w:suppressAutoHyphens/>
        <w:spacing w:after="0" w:line="240" w:lineRule="auto"/>
        <w:jc w:val="both"/>
        <w:rPr>
          <w:rFonts w:ascii="Garamond" w:eastAsia="Times New Roman" w:hAnsi="Garamond" w:cs="Arial"/>
          <w:lang w:eastAsia="pl-P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Calibri" w:hAnsi="Garamond" w:cs="Arial"/>
          <w:b/>
          <w:lang w:eastAsia="ar-SA"/>
        </w:rPr>
      </w:pPr>
      <w:r>
        <w:rPr>
          <w:rFonts w:ascii="Garamond" w:eastAsia="Calibri" w:hAnsi="Garamond" w:cs="Arial"/>
          <w:b/>
          <w:lang w:eastAsia="ar-SA"/>
        </w:rPr>
        <w:t>[</w:t>
      </w:r>
      <w:r w:rsidR="000F0239" w:rsidRPr="006768F1">
        <w:rPr>
          <w:rFonts w:ascii="Garamond" w:eastAsia="Calibri" w:hAnsi="Garamond" w:cs="Arial"/>
          <w:b/>
          <w:lang w:eastAsia="ar-SA"/>
        </w:rPr>
        <w:t xml:space="preserve">Oświadczenie dotyczące zobowiązania do zachowania w tajemnicy informacji </w:t>
      </w:r>
      <w:r w:rsidR="000F0239" w:rsidRPr="006768F1">
        <w:rPr>
          <w:rFonts w:ascii="Garamond" w:eastAsia="Calibri" w:hAnsi="Garamond" w:cs="Arial"/>
          <w:b/>
          <w:lang w:eastAsia="ar-SA"/>
        </w:rPr>
        <w:br/>
        <w:t xml:space="preserve">o funkcjonowaniu </w:t>
      </w:r>
      <w:r w:rsidR="00020F27" w:rsidRPr="006768F1">
        <w:rPr>
          <w:rFonts w:ascii="Garamond" w:eastAsia="Calibri" w:hAnsi="Garamond" w:cs="Arial"/>
          <w:b/>
          <w:lang w:eastAsia="ar-SA"/>
        </w:rPr>
        <w:t>Szpitala Wojewódzkiego w Poznaniu</w:t>
      </w:r>
      <w:r>
        <w:rPr>
          <w:rFonts w:ascii="Garamond" w:eastAsia="Calibri" w:hAnsi="Garamond" w:cs="Arial"/>
          <w:b/>
          <w:lang w:eastAsia="ar-SA"/>
        </w:rPr>
        <w:t>]</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 r. o zwalczaniu nieuczciwej konkurencji (</w:t>
      </w:r>
      <w:proofErr w:type="spellStart"/>
      <w:r w:rsidRPr="006768F1">
        <w:rPr>
          <w:rFonts w:ascii="Garamond" w:eastAsia="SimSun" w:hAnsi="Garamond" w:cs="Arial"/>
          <w:kern w:val="1"/>
          <w:lang w:eastAsia="hi-IN" w:bidi="hi-IN"/>
        </w:rPr>
        <w:t>t.j</w:t>
      </w:r>
      <w:proofErr w:type="spellEnd"/>
      <w:r w:rsidRPr="006768F1">
        <w:rPr>
          <w:rFonts w:ascii="Garamond" w:eastAsia="SimSun" w:hAnsi="Garamond" w:cs="Arial"/>
          <w:kern w:val="1"/>
          <w:lang w:eastAsia="hi-IN" w:bidi="hi-IN"/>
        </w:rPr>
        <w:t xml:space="preserve">. Dz. U. z 2019 r. poz. 1010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zachowania w tajemnicy danych osobowych oraz sposobów ich zabezpieczenia, do których ma lub będzie miał dostęp w związku z wykonywaniem jakichkolwiek czynności na rzecz </w:t>
      </w:r>
      <w:r w:rsidR="00BD4A66"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Jednocześnie Wykonawca przyjmuje do wiadomości, że ewentualny dostęp do bazy danych osobowych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nie jest równoznaczny z powierzeniem mu przetwarzania tych danych, w rozumieniu obowiązujących przepisów o ochronie danych osobowych.</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przestrzegania obowiązujących przepisów ustawy z dnia 10 maja 2018r. o ochronie danych osobowych (Dz.U. z 2018 r. poz. 1000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 i przepisów ustawy z dnia 16 kwietnia 1993 r. o zwalczaniu nieuczciwej konkurencji oraz przepisów Ogólnego Rozporządzenia o ochronie danych osobowych (RODO), jednocześnie ma świadomość odpowiedzialności karnej za naruszenie powyższych przepisów .</w:t>
      </w:r>
    </w:p>
    <w:p w:rsidR="000F0239" w:rsidRPr="006768F1" w:rsidRDefault="000F0239" w:rsidP="00330FF8">
      <w:pPr>
        <w:numPr>
          <w:ilvl w:val="0"/>
          <w:numId w:val="5"/>
        </w:numPr>
        <w:spacing w:after="0" w:line="240" w:lineRule="auto"/>
        <w:jc w:val="both"/>
        <w:rPr>
          <w:rFonts w:ascii="Garamond" w:eastAsia="Times New Roman" w:hAnsi="Garamond" w:cs="Arial"/>
          <w:b/>
          <w:bCs/>
          <w:lang w:eastAsia="ar-SA"/>
        </w:rPr>
      </w:pPr>
      <w:r w:rsidRPr="006768F1">
        <w:rPr>
          <w:rFonts w:ascii="Garamond" w:eastAsia="SimSun" w:hAnsi="Garamond" w:cs="Arial"/>
          <w:kern w:val="1"/>
          <w:lang w:eastAsia="hi-IN" w:bidi="hi-IN"/>
        </w:rPr>
        <w:t xml:space="preserve">W przypadku dostępu Wykonawcy lub osoby działającej na rzecz Wykonawcy do zbioru danych osobowych administrowanych przez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w związku z realizacją przedmiotowej Umowy, zastosowanie ma „Umowa powierzenia przetwarzania danych osobowych” stanowiąca załącznik nr 2 do niniejszej Umowy.</w:t>
      </w:r>
    </w:p>
    <w:p w:rsidR="003206DC" w:rsidRDefault="003206DC" w:rsidP="00330FF8">
      <w:pPr>
        <w:spacing w:after="0" w:line="240" w:lineRule="auto"/>
        <w:jc w:val="center"/>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Kwestie sporne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Cs/>
          <w:lang w:eastAsia="ar-SA"/>
        </w:rPr>
        <w:t>Ewentualne sprawy sporne wynikłe na tle wykonywania niniejszej umowy po wyczerpaniu możliwości ich polubownego załatwienia podlegać będą rozstrzygnięciu przez sąd właściwy miejscowo, ze względu na siedzibę Zamawiającego.</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15</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Aneksy</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Wszelkie dopuszczone umową zmiany i uzupełnienia winny zostać dokonane w formie pisemnego aneksu, pod rygorem nieważności.</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Inne postanowienia umowy</w:t>
      </w:r>
      <w:r>
        <w:rPr>
          <w:rFonts w:ascii="Garamond" w:eastAsia="Times New Roman" w:hAnsi="Garamond" w:cs="Arial"/>
          <w:b/>
          <w:bCs/>
          <w:lang w:eastAsia="ar-SA"/>
        </w:rPr>
        <w:t>]</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lang w:eastAsia="ar-SA"/>
        </w:rPr>
        <w:t xml:space="preserve">W sprawach nie uregulowanych w niniejszej umowie zastosowanie będą miały przepisy Kodeksu cywilnego i ustawy Prawo zamówień publicznych. </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bCs/>
          <w:lang w:eastAsia="ar-SA"/>
        </w:rPr>
        <w:lastRenderedPageBreak/>
        <w:t>Wykonawca oświadcza, podpisując niniejszą umowę, że dokumenty przedłożone Zamawiającemu w niniejszym postępowaniu przetargowym nie utraciły aktualności i że spełnia na dzień podpisania umowy, warunki udziału w postępowaniu przetargowym</w:t>
      </w:r>
    </w:p>
    <w:p w:rsidR="00A07669" w:rsidRDefault="00A0766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Postanowienia końcowe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Umowę sporządzono w dwóch (2) jednobrzmiących egzemplarzach, po jednym (1) egzemplarzu dla każdej ze Stron. </w:t>
      </w:r>
    </w:p>
    <w:p w:rsidR="000F0239" w:rsidRPr="006768F1" w:rsidRDefault="000F0239" w:rsidP="00330FF8">
      <w:pPr>
        <w:spacing w:after="0" w:line="240" w:lineRule="auto"/>
        <w:jc w:val="both"/>
        <w:rPr>
          <w:rFonts w:ascii="Garamond" w:eastAsia="Times New Roman" w:hAnsi="Garamond" w:cs="Arial"/>
          <w:iCs/>
          <w:lang w:eastAsia="ar-SA"/>
        </w:rPr>
      </w:pP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
          <w:bCs/>
          <w:lang w:eastAsia="ar-SA"/>
        </w:rPr>
        <w:t xml:space="preserve">                Wykonawca                                                                                   Zamawiający</w:t>
      </w:r>
    </w:p>
    <w:p w:rsidR="000F0239" w:rsidRPr="006768F1" w:rsidRDefault="000F0239" w:rsidP="00330FF8">
      <w:pPr>
        <w:spacing w:after="0" w:line="240" w:lineRule="auto"/>
        <w:jc w:val="center"/>
        <w:rPr>
          <w:rFonts w:ascii="Garamond" w:eastAsia="Times New Roman" w:hAnsi="Garamond" w:cs="Arial"/>
          <w:b/>
          <w:bCs/>
          <w:iCs/>
          <w:lang w:eastAsia="ar-SA"/>
        </w:rPr>
      </w:pPr>
      <w:r w:rsidRPr="006768F1">
        <w:rPr>
          <w:rFonts w:ascii="Garamond" w:eastAsia="Times New Roman" w:hAnsi="Garamond" w:cs="Arial"/>
          <w:b/>
          <w:bCs/>
        </w:rPr>
        <w:t xml:space="preserve"> </w:t>
      </w:r>
    </w:p>
    <w:p w:rsidR="00927DA2" w:rsidRPr="006768F1" w:rsidRDefault="00927DA2"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020F27" w:rsidRPr="006768F1"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p>
    <w:p w:rsidR="00020F27" w:rsidRPr="006768F1" w:rsidRDefault="00020F27" w:rsidP="00330FF8">
      <w:pPr>
        <w:tabs>
          <w:tab w:val="left" w:pos="4402"/>
        </w:tabs>
        <w:spacing w:after="0" w:line="240" w:lineRule="auto"/>
        <w:rPr>
          <w:rFonts w:ascii="Garamond" w:eastAsia="Times New Roman" w:hAnsi="Garamond" w:cs="Arial"/>
          <w:i/>
        </w:rPr>
      </w:pPr>
    </w:p>
    <w:p w:rsidR="00020F27" w:rsidRDefault="00020F27"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Pr="006768F1" w:rsidRDefault="00A07669" w:rsidP="00330FF8">
      <w:pPr>
        <w:tabs>
          <w:tab w:val="left" w:pos="4402"/>
        </w:tabs>
        <w:spacing w:after="0" w:line="240" w:lineRule="auto"/>
        <w:rPr>
          <w:rFonts w:ascii="Garamond" w:eastAsia="Times New Roman" w:hAnsi="Garamond" w:cs="Arial"/>
          <w:i/>
        </w:rPr>
      </w:pPr>
      <w:r>
        <w:rPr>
          <w:rFonts w:ascii="Garamond" w:eastAsia="Times New Roman" w:hAnsi="Garamond" w:cs="Arial"/>
          <w:i/>
        </w:rPr>
        <w:tab/>
      </w:r>
    </w:p>
    <w:p w:rsidR="003206DC"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r w:rsidR="00020F27" w:rsidRPr="006768F1">
        <w:rPr>
          <w:rFonts w:ascii="Garamond" w:eastAsia="Times New Roman" w:hAnsi="Garamond" w:cs="Arial"/>
          <w:i/>
        </w:rPr>
        <w:tab/>
      </w:r>
      <w:r w:rsidR="00020F27" w:rsidRPr="006768F1">
        <w:rPr>
          <w:rFonts w:ascii="Garamond" w:eastAsia="Times New Roman" w:hAnsi="Garamond" w:cs="Arial"/>
          <w:i/>
        </w:rPr>
        <w:tab/>
      </w:r>
      <w:r w:rsidR="00020F27" w:rsidRPr="006768F1">
        <w:rPr>
          <w:rFonts w:ascii="Garamond" w:eastAsia="Times New Roman" w:hAnsi="Garamond" w:cs="Arial"/>
          <w:i/>
        </w:rPr>
        <w:tab/>
      </w:r>
    </w:p>
    <w:p w:rsidR="003206DC" w:rsidRDefault="003206DC" w:rsidP="00330FF8">
      <w:pPr>
        <w:tabs>
          <w:tab w:val="left" w:pos="4402"/>
        </w:tabs>
        <w:spacing w:after="0" w:line="240" w:lineRule="auto"/>
        <w:rPr>
          <w:rFonts w:ascii="Garamond" w:eastAsia="Times New Roman" w:hAnsi="Garamond" w:cs="Arial"/>
          <w:i/>
        </w:rPr>
      </w:pPr>
    </w:p>
    <w:p w:rsidR="003206DC" w:rsidRDefault="003206DC" w:rsidP="00330FF8">
      <w:pPr>
        <w:tabs>
          <w:tab w:val="left" w:pos="4402"/>
        </w:tabs>
        <w:spacing w:after="0" w:line="240" w:lineRule="auto"/>
        <w:rPr>
          <w:rFonts w:ascii="Garamond" w:eastAsia="Times New Roman" w:hAnsi="Garamond" w:cs="Arial"/>
          <w:i/>
        </w:rPr>
      </w:pPr>
    </w:p>
    <w:p w:rsidR="00392899" w:rsidRDefault="00020F27" w:rsidP="003206DC">
      <w:pPr>
        <w:tabs>
          <w:tab w:val="left" w:pos="4402"/>
        </w:tabs>
        <w:spacing w:after="0" w:line="240" w:lineRule="auto"/>
        <w:jc w:val="right"/>
        <w:rPr>
          <w:rFonts w:ascii="Garamond" w:eastAsia="Times New Roman" w:hAnsi="Garamond" w:cs="Arial"/>
          <w:i/>
        </w:rPr>
      </w:pPr>
      <w:r w:rsidRPr="006768F1">
        <w:rPr>
          <w:rFonts w:ascii="Garamond" w:eastAsia="Times New Roman" w:hAnsi="Garamond" w:cs="Arial"/>
          <w:i/>
        </w:rPr>
        <w:tab/>
      </w:r>
    </w:p>
    <w:p w:rsidR="00392899" w:rsidRDefault="00392899" w:rsidP="003206DC">
      <w:pPr>
        <w:tabs>
          <w:tab w:val="left" w:pos="4402"/>
        </w:tabs>
        <w:spacing w:after="0" w:line="240" w:lineRule="auto"/>
        <w:jc w:val="right"/>
        <w:rPr>
          <w:rFonts w:ascii="Garamond" w:eastAsia="Times New Roman" w:hAnsi="Garamond" w:cs="Arial"/>
          <w:i/>
        </w:rPr>
      </w:pPr>
    </w:p>
    <w:p w:rsidR="00392899" w:rsidRDefault="00392899" w:rsidP="003206DC">
      <w:pPr>
        <w:tabs>
          <w:tab w:val="left" w:pos="4402"/>
        </w:tabs>
        <w:spacing w:after="0" w:line="240" w:lineRule="auto"/>
        <w:jc w:val="right"/>
        <w:rPr>
          <w:rFonts w:ascii="Garamond" w:eastAsia="Times New Roman" w:hAnsi="Garamond" w:cs="Arial"/>
          <w:i/>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EA0A94" w:rsidRDefault="00EA0A94" w:rsidP="003206DC">
      <w:pPr>
        <w:tabs>
          <w:tab w:val="left" w:pos="4402"/>
        </w:tabs>
        <w:spacing w:after="0" w:line="240" w:lineRule="auto"/>
        <w:jc w:val="right"/>
        <w:rPr>
          <w:rFonts w:ascii="Garamond" w:eastAsia="Times New Roman" w:hAnsi="Garamond" w:cs="Arial"/>
          <w:b/>
        </w:rPr>
      </w:pPr>
    </w:p>
    <w:p w:rsidR="000F0239" w:rsidRPr="00392899" w:rsidRDefault="000F0239" w:rsidP="003206DC">
      <w:pPr>
        <w:tabs>
          <w:tab w:val="left" w:pos="4402"/>
        </w:tabs>
        <w:spacing w:after="0" w:line="240" w:lineRule="auto"/>
        <w:jc w:val="right"/>
        <w:rPr>
          <w:rFonts w:ascii="Garamond" w:eastAsia="Times New Roman" w:hAnsi="Garamond" w:cs="Arial"/>
          <w:b/>
        </w:rPr>
      </w:pPr>
      <w:r w:rsidRPr="00392899">
        <w:rPr>
          <w:rFonts w:ascii="Garamond" w:eastAsia="Times New Roman" w:hAnsi="Garamond" w:cs="Arial"/>
          <w:b/>
        </w:rPr>
        <w:lastRenderedPageBreak/>
        <w:t>Załącznik</w:t>
      </w:r>
      <w:r w:rsidR="00BC3FCB" w:rsidRPr="00392899">
        <w:rPr>
          <w:rFonts w:ascii="Garamond" w:eastAsia="Times New Roman" w:hAnsi="Garamond" w:cs="Arial"/>
          <w:b/>
        </w:rPr>
        <w:t xml:space="preserve"> nr 2 do Umowy </w:t>
      </w:r>
    </w:p>
    <w:p w:rsidR="000F0239" w:rsidRPr="006768F1" w:rsidRDefault="000F0239" w:rsidP="00330FF8">
      <w:pPr>
        <w:tabs>
          <w:tab w:val="left" w:pos="4402"/>
        </w:tabs>
        <w:spacing w:after="0" w:line="240" w:lineRule="auto"/>
        <w:jc w:val="center"/>
        <w:rPr>
          <w:rFonts w:ascii="Garamond" w:eastAsia="Times New Roman" w:hAnsi="Garamond" w:cs="Arial"/>
          <w:b/>
          <w:i/>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Umowa powierzenia przetwarzania danych osobowych</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zawarta dnia …………………… pomiędzy:</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(zwana dalej „Umową”)</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20F27" w:rsidRPr="006768F1" w:rsidRDefault="00020F27"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0F0239" w:rsidRPr="006768F1" w:rsidRDefault="000F0239" w:rsidP="00330FF8">
      <w:pPr>
        <w:tabs>
          <w:tab w:val="left" w:pos="4402"/>
        </w:tabs>
        <w:spacing w:after="0" w:line="240" w:lineRule="auto"/>
        <w:jc w:val="both"/>
        <w:rPr>
          <w:rFonts w:ascii="Garamond" w:eastAsia="Times New Roman" w:hAnsi="Garamond" w:cs="Arial"/>
        </w:rPr>
      </w:pP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oraz</w:t>
      </w:r>
    </w:p>
    <w:p w:rsidR="000F0239" w:rsidRPr="006768F1" w:rsidRDefault="000F0239" w:rsidP="00330FF8">
      <w:pPr>
        <w:tabs>
          <w:tab w:val="left" w:pos="4402"/>
        </w:tabs>
        <w:spacing w:after="0" w:line="240" w:lineRule="auto"/>
        <w:jc w:val="both"/>
        <w:rPr>
          <w:rFonts w:ascii="Garamond" w:eastAsia="Times New Roman" w:hAnsi="Garamond" w:cs="Arial"/>
          <w:b/>
        </w:rPr>
      </w:pPr>
      <w:r w:rsidRPr="006768F1">
        <w:rPr>
          <w:rFonts w:ascii="Garamond" w:eastAsia="Times New Roman" w:hAnsi="Garamond" w:cs="Arial"/>
          <w:b/>
        </w:rPr>
        <w:t xml:space="preserve">………………………………………………………………………………………………….. </w:t>
      </w: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 xml:space="preserve">zwany w dalszej części umowy </w:t>
      </w:r>
      <w:r w:rsidRPr="006768F1">
        <w:rPr>
          <w:rFonts w:ascii="Garamond" w:eastAsia="Times New Roman" w:hAnsi="Garamond" w:cs="Arial"/>
          <w:b/>
        </w:rPr>
        <w:t>„Podmiotem przetwarzającym”</w:t>
      </w: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reprezentowanym  przez: </w:t>
      </w:r>
      <w:r w:rsidRPr="006768F1">
        <w:rPr>
          <w:rFonts w:ascii="Garamond" w:eastAsia="Times New Roman" w:hAnsi="Garamond" w:cs="Arial"/>
          <w:b/>
        </w:rPr>
        <w:t>……………………………………………………………………….</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1</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Powierzenie przetwarzania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przetwarzać powierzone mu dane osobowe zgodnie z niniejszą Umową, Rozporządzeniem oraz z innymi przepisami prawa powszechnie obowiązującego, które chronią prawa osób, których dane dotyczą.</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oświadcza, iż stosuje środki bezpieczeństwa spełniające wymogi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§2</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Zakres i cel przetwarzania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5"/>
        </w:numPr>
        <w:spacing w:after="0" w:line="240" w:lineRule="auto"/>
        <w:ind w:left="284" w:hanging="284"/>
        <w:rPr>
          <w:rFonts w:ascii="Garamond" w:eastAsia="Times New Roman" w:hAnsi="Garamond" w:cs="Arial"/>
        </w:rPr>
      </w:pPr>
      <w:r w:rsidRPr="006768F1">
        <w:rPr>
          <w:rFonts w:ascii="Garamond" w:eastAsia="Times New Roman" w:hAnsi="Garamond" w:cs="Arial"/>
        </w:rPr>
        <w:t xml:space="preserve">Podmiot przetwarzający będzie przetwarzał, powierzone na podstawie Umowy dane  osobowe pracowników szpitala oraz dane osobowe zawarte w bazach danych urządzeń i systemów, w ramach świadczenia usług serwisowych i wdrożeniowych zleconych mu przez Administratora wyłącznie w zakresie, jaki jest niezbędny do realizacji tych usług. </w:t>
      </w:r>
      <w:r w:rsidRPr="006768F1">
        <w:rPr>
          <w:rFonts w:ascii="Garamond" w:eastAsia="Times New Roman" w:hAnsi="Garamond" w:cs="Arial"/>
        </w:rPr>
        <w:br/>
        <w:t xml:space="preserve">W przypadkach, w których to będzie konieczne będą to dane szczególnych kategorii dotyczące zdrowia w zakresie określonym ustawą o prawach pacjenta i Rzeczniku Praw Pacjenta z dnia 06 listopada 2008r. (Dz.U.2017r. poz.1318 z </w:t>
      </w:r>
      <w:proofErr w:type="spellStart"/>
      <w:r w:rsidRPr="006768F1">
        <w:rPr>
          <w:rFonts w:ascii="Garamond" w:eastAsia="Times New Roman" w:hAnsi="Garamond" w:cs="Arial"/>
        </w:rPr>
        <w:t>późn</w:t>
      </w:r>
      <w:proofErr w:type="spellEnd"/>
      <w:r w:rsidRPr="006768F1">
        <w:rPr>
          <w:rFonts w:ascii="Garamond" w:eastAsia="Times New Roman" w:hAnsi="Garamond" w:cs="Arial"/>
        </w:rPr>
        <w:t>. zm.) art.25 pkt.1.</w:t>
      </w:r>
    </w:p>
    <w:p w:rsidR="000F0239" w:rsidRPr="006768F1" w:rsidRDefault="000F0239" w:rsidP="00330FF8">
      <w:pPr>
        <w:numPr>
          <w:ilvl w:val="0"/>
          <w:numId w:val="15"/>
        </w:numPr>
        <w:spacing w:after="0" w:line="240" w:lineRule="auto"/>
        <w:ind w:left="284" w:hanging="284"/>
        <w:jc w:val="both"/>
        <w:rPr>
          <w:rFonts w:ascii="Garamond" w:eastAsia="Times New Roman" w:hAnsi="Garamond" w:cs="Arial"/>
        </w:rPr>
      </w:pPr>
      <w:r w:rsidRPr="006768F1">
        <w:rPr>
          <w:rFonts w:ascii="Garamond" w:eastAsia="Times New Roman" w:hAnsi="Garamond" w:cs="Arial"/>
        </w:rPr>
        <w:t>Powierzone przez Administratora dane osobowe będą przetwarzane przez Podmiot przetwarzający wyłącznie w celach określonych w umowie głównej nr</w:t>
      </w:r>
      <w:r w:rsidR="00020F27" w:rsidRPr="006768F1">
        <w:rPr>
          <w:rFonts w:ascii="Garamond" w:eastAsia="Times New Roman" w:hAnsi="Garamond" w:cs="Arial"/>
        </w:rPr>
        <w:t xml:space="preserve"> </w:t>
      </w:r>
      <w:r w:rsidR="00020F27" w:rsidRPr="006768F1">
        <w:rPr>
          <w:rFonts w:ascii="Garamond" w:eastAsia="Times New Roman" w:hAnsi="Garamond" w:cs="Arial"/>
          <w:highlight w:val="yellow"/>
        </w:rPr>
        <w:t>_______</w:t>
      </w:r>
    </w:p>
    <w:p w:rsidR="00020F27" w:rsidRPr="006768F1" w:rsidRDefault="00020F27"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§3</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Obowiązki podmiotu przetwarzającego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dołożyć należytej staranności przy przetwarzaniu powierzonych danych osobowych.</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zobowiązuje się do nadania upoważnień do przetwarzania danych osobowych wszystkim osobom, które będą przetwarzały powierzone dane w celu realizacji niniejszej Umowy.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lastRenderedPageBreak/>
        <w:t xml:space="preserve">Podmiot przetwarzający zobowiązuje się zapewnić zachowanie w tajemnicy, </w:t>
      </w:r>
      <w:r w:rsidRPr="006768F1">
        <w:rPr>
          <w:rFonts w:ascii="Garamond" w:eastAsia="Times New Roman" w:hAnsi="Garamond"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Podmiot przetwarzający po zakończeni</w:t>
      </w:r>
      <w:r w:rsidR="00DD0380" w:rsidRPr="006768F1">
        <w:rPr>
          <w:rFonts w:ascii="Garamond" w:eastAsia="Times New Roman" w:hAnsi="Garamond" w:cs="Arial"/>
        </w:rPr>
        <w:t xml:space="preserve">u świadczenia usług związanych </w:t>
      </w:r>
      <w:r w:rsidRPr="006768F1">
        <w:rPr>
          <w:rFonts w:ascii="Garamond" w:eastAsia="Times New Roman" w:hAnsi="Garamond" w:cs="Arial"/>
        </w:rPr>
        <w:t>z przetwarzaniem zwraca i jednocześnie usuwa wszelkie dane osobowe oraz ich istniejące kopie, chyba że prawo Unii lub prawo państwa członkowskiego</w:t>
      </w:r>
      <w:r w:rsidR="00DD0380" w:rsidRPr="006768F1">
        <w:rPr>
          <w:rFonts w:ascii="Garamond" w:eastAsia="Times New Roman" w:hAnsi="Garamond" w:cs="Arial"/>
        </w:rPr>
        <w:t xml:space="preserve"> nakazują przechowywanie danych </w:t>
      </w:r>
      <w:r w:rsidRPr="006768F1">
        <w:rPr>
          <w:rFonts w:ascii="Garamond" w:eastAsia="Times New Roman" w:hAnsi="Garamond" w:cs="Arial"/>
        </w:rPr>
        <w:t>osobowych.</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W miarę możliwości Podmiot przetwar</w:t>
      </w:r>
      <w:r w:rsidR="00DD0380" w:rsidRPr="006768F1">
        <w:rPr>
          <w:rFonts w:ascii="Garamond" w:eastAsia="Times New Roman" w:hAnsi="Garamond" w:cs="Arial"/>
        </w:rPr>
        <w:t xml:space="preserve">zający pomaga Administratorowi </w:t>
      </w:r>
      <w:r w:rsidRPr="006768F1">
        <w:rPr>
          <w:rFonts w:ascii="Garamond" w:eastAsia="Times New Roman" w:hAnsi="Garamond" w:cs="Arial"/>
        </w:rPr>
        <w:t xml:space="preserve">w niezbędnym zakresie wywiązywać się z obowiązku odpowiadania na żądania osoby, której dane dotyczą oraz wywiązywania się z obowiązków określonych w art. 32-36 Rozporządzenia.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po stwierdzeniu naruszenia ochrony danych osobowych bez zbędnej zwłoki zgłasza je Administratorowi w ciągu 24 godzin.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§4</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Prawo kontroli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Administrator danych realizować będzie prawo kontroli w godzinach pracy Podmiotu przetwarzającego, z minimum 7 dniowym jego uprzedzeniem o przedmiotowej kontroli.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usunięcia uchybień stwierdzonych podczas kontroli w terminie wskazanym przez Administratora danych nie dłuższym niż 7 dni.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udostępnia Administratorowi wszelkie informacje niezbędne do wykazania spełnienia obowiązków określonych w art. 28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§5</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Dalsze powierzenie danych do przetwarzania</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może powierzyć dane osobowe objęte niniejszą Umową do dalszego przetwarzania podwykonawcom jedynie w celu wykonania umowy po uzyskaniu uprzedniej pisemnej zgody Administratora danych.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Podwykonawca, o którym mowa w  ust. 1 winien spełniać te same gwarancje i obowiązki jakie zostały nałożone na Podmiot przetwarzający w niniejszej Umowie.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Podmiot przetwarzający ponosi pełną odpowiedzialność wobec Administratora za nie wywiązanie się ze spoczywających na podwykonawcy obowiązków ochrony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6</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Odpowiedzialność Podmiotu przetwarzającego</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w:t>
      </w:r>
      <w:r w:rsidRPr="006768F1">
        <w:rPr>
          <w:rFonts w:ascii="Garamond" w:eastAsia="Times New Roman" w:hAnsi="Garamond" w:cs="Arial"/>
        </w:rPr>
        <w:lastRenderedPageBreak/>
        <w:t xml:space="preserve">Urzędu Ochrony Danych Osobowych. Niniejszy ustęp dotyczy wyłącznie danych osobowych powierzonych przez Administratora danych.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§7</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Czas obowiązywania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both"/>
        <w:rPr>
          <w:rFonts w:ascii="Garamond" w:eastAsia="Times New Roman" w:hAnsi="Garamond" w:cs="Arial"/>
        </w:rPr>
      </w:pPr>
      <w:r w:rsidRPr="006768F1">
        <w:rPr>
          <w:rFonts w:ascii="Garamond" w:eastAsia="Times New Roman" w:hAnsi="Garamond" w:cs="Arial"/>
        </w:rPr>
        <w:t xml:space="preserve">Niniejsza Umowa obowiązuje na czas trwania </w:t>
      </w:r>
      <w:r w:rsidR="00DD0380" w:rsidRPr="006768F1">
        <w:rPr>
          <w:rFonts w:ascii="Garamond" w:eastAsia="Times New Roman" w:hAnsi="Garamond" w:cs="Arial"/>
        </w:rPr>
        <w:t xml:space="preserve">umowy głównej nr: </w:t>
      </w:r>
      <w:r w:rsidR="00020F27" w:rsidRPr="006768F1">
        <w:rPr>
          <w:rFonts w:ascii="Garamond" w:eastAsia="Times New Roman" w:hAnsi="Garamond" w:cs="Arial"/>
        </w:rPr>
        <w:t>_</w:t>
      </w:r>
      <w:r w:rsidR="00020F27" w:rsidRPr="006768F1">
        <w:rPr>
          <w:rFonts w:ascii="Garamond" w:eastAsia="Times New Roman" w:hAnsi="Garamond" w:cs="Arial"/>
          <w:highlight w:val="yellow"/>
        </w:rPr>
        <w:t>_____</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§8</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Rozwiązanie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3"/>
        </w:numPr>
        <w:spacing w:after="0" w:line="240" w:lineRule="auto"/>
        <w:ind w:left="360"/>
        <w:jc w:val="both"/>
        <w:rPr>
          <w:rFonts w:ascii="Garamond" w:eastAsia="Times New Roman" w:hAnsi="Garamond" w:cs="Arial"/>
          <w:b/>
        </w:rPr>
      </w:pPr>
      <w:r w:rsidRPr="006768F1">
        <w:rPr>
          <w:rFonts w:ascii="Garamond" w:eastAsia="Times New Roman" w:hAnsi="Garamond" w:cs="Arial"/>
        </w:rPr>
        <w:t>Administrator danych może rozwiązać niniejszą Umowę ze skutkiem natychmiastowym gdy Podmiot przetwarzający:</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pomimo zobowiązania go do usunięcia uchybień stwierdzonych podczas kontroli nie usunie ich w wyznaczonym terminie;</w:t>
      </w:r>
    </w:p>
    <w:p w:rsidR="000F0239" w:rsidRPr="006768F1" w:rsidRDefault="000F0239" w:rsidP="00330FF8">
      <w:pPr>
        <w:numPr>
          <w:ilvl w:val="0"/>
          <w:numId w:val="14"/>
        </w:numPr>
        <w:spacing w:after="0" w:line="240" w:lineRule="auto"/>
        <w:jc w:val="both"/>
        <w:rPr>
          <w:rFonts w:ascii="Garamond" w:eastAsia="Times New Roman" w:hAnsi="Garamond" w:cs="Arial"/>
        </w:rPr>
      </w:pPr>
      <w:r w:rsidRPr="006768F1">
        <w:rPr>
          <w:rFonts w:ascii="Garamond" w:eastAsia="Times New Roman" w:hAnsi="Garamond" w:cs="Arial"/>
        </w:rPr>
        <w:t>przetwarza dane osobowe w sposób niezgodny z Umową i Rozporządzeniem;</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powierzył przetwarzanie danych osobowych innemu podmiotowi bez zgody Administratora danych;</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znacząco wzrosło ryzyko bezpieczeństwa przetwarzania powierzonych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§9</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Zasady zachowania poufności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27DA2" w:rsidRPr="006768F1" w:rsidRDefault="00927DA2"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§10 </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Postanowienia końcowe</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Umowa została sporządzona w dwóch jednobrzmiących egzemplarzach dla każdej ze stron.</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W sprawach nieuregulowanych zastosowanie będą miały przepisy Kodeksu cywilnego oraz Rozporządzenia.</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Sądem właściwym dla rozpatrzenia sporów wynikających z niniejszej Umowy będzie sąd właściwy dla siedziby Administratora danych. </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Zmiany niniejszej Umowy wymagają zachowania formy pisemnej pod rygorem nieważności.</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_______________________                                                                 ____________________                                Administrator danych </w:t>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t xml:space="preserve">                Podmiot  przetwarzający</w:t>
      </w:r>
    </w:p>
    <w:p w:rsidR="000F0239" w:rsidRPr="006768F1" w:rsidRDefault="000F0239" w:rsidP="00330FF8">
      <w:pPr>
        <w:spacing w:after="0" w:line="240" w:lineRule="auto"/>
        <w:rPr>
          <w:rFonts w:ascii="Garamond" w:eastAsia="Times New Roman" w:hAnsi="Garamond" w:cs="Arial"/>
        </w:rPr>
      </w:pPr>
    </w:p>
    <w:sectPr w:rsidR="000F0239" w:rsidRPr="006768F1" w:rsidSect="000F0239">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FB" w:rsidRDefault="000F31FB" w:rsidP="000F0239">
      <w:pPr>
        <w:spacing w:after="0" w:line="240" w:lineRule="auto"/>
      </w:pPr>
      <w:r>
        <w:separator/>
      </w:r>
    </w:p>
  </w:endnote>
  <w:endnote w:type="continuationSeparator" w:id="0">
    <w:p w:rsidR="000F31FB" w:rsidRDefault="000F31FB" w:rsidP="000F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FB" w:rsidRDefault="000F31FB" w:rsidP="000F0239">
      <w:pPr>
        <w:spacing w:after="0" w:line="240" w:lineRule="auto"/>
      </w:pPr>
      <w:r>
        <w:separator/>
      </w:r>
    </w:p>
  </w:footnote>
  <w:footnote w:type="continuationSeparator" w:id="0">
    <w:p w:rsidR="000F31FB" w:rsidRDefault="000F31FB" w:rsidP="000F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B3" w:rsidRPr="004D5266" w:rsidRDefault="00F13EB3" w:rsidP="009C3DAC">
    <w:pPr>
      <w:pStyle w:val="Nagwek"/>
      <w:jc w:val="right"/>
      <w:rPr>
        <w:b/>
        <w:sz w:val="18"/>
        <w:szCs w:val="18"/>
      </w:rPr>
    </w:pPr>
    <w:r>
      <w:tab/>
    </w:r>
    <w:r>
      <w:tab/>
    </w:r>
    <w:r>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67B55D5"/>
    <w:multiLevelType w:val="multilevel"/>
    <w:tmpl w:val="1D7A31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6AF2584"/>
    <w:multiLevelType w:val="hybridMultilevel"/>
    <w:tmpl w:val="CCD0E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B612EAC"/>
    <w:multiLevelType w:val="multilevel"/>
    <w:tmpl w:val="EEE8CC08"/>
    <w:lvl w:ilvl="0">
      <w:start w:val="1"/>
      <w:numFmt w:val="decimal"/>
      <w:lvlText w:val="%1."/>
      <w:lvlJc w:val="left"/>
      <w:pPr>
        <w:tabs>
          <w:tab w:val="num" w:pos="360"/>
        </w:tabs>
        <w:ind w:left="360" w:hanging="360"/>
      </w:pPr>
    </w:lvl>
    <w:lvl w:ilvl="1" w:tentative="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7" w15:restartNumberingAfterBreak="0">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15:restartNumberingAfterBreak="0">
    <w:nsid w:val="0E3D7EDD"/>
    <w:multiLevelType w:val="hybridMultilevel"/>
    <w:tmpl w:val="B8566732"/>
    <w:lvl w:ilvl="0" w:tplc="5170AC98">
      <w:start w:val="27"/>
      <w:numFmt w:val="lowerLetter"/>
      <w:lvlText w:val="%1)"/>
      <w:lvlJc w:val="left"/>
      <w:pPr>
        <w:tabs>
          <w:tab w:val="num" w:pos="567"/>
        </w:tabs>
        <w:ind w:left="737" w:hanging="397"/>
      </w:pPr>
      <w:rPr>
        <w:rFonts w:ascii="Garamond" w:hAnsi="Garamond" w:hint="default"/>
        <w:b w:val="0"/>
        <w:i w:val="0"/>
        <w:strike w:val="0"/>
        <w:dstrike w:val="0"/>
        <w:sz w:val="22"/>
        <w:szCs w:val="22"/>
        <w:vertAlign w:val="baseli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CE7590"/>
    <w:multiLevelType w:val="hybridMultilevel"/>
    <w:tmpl w:val="EF30B516"/>
    <w:lvl w:ilvl="0" w:tplc="04150017">
      <w:start w:val="1"/>
      <w:numFmt w:val="lowerLetter"/>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134D2456"/>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C3C3B"/>
    <w:multiLevelType w:val="hybridMultilevel"/>
    <w:tmpl w:val="F528C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D50FA1"/>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E1553"/>
    <w:multiLevelType w:val="hybridMultilevel"/>
    <w:tmpl w:val="8BA014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C74376"/>
    <w:multiLevelType w:val="hybridMultilevel"/>
    <w:tmpl w:val="81F8A3FE"/>
    <w:lvl w:ilvl="0" w:tplc="B5CE44F2">
      <w:start w:val="1"/>
      <w:numFmt w:val="decimal"/>
      <w:lvlText w:val="%1."/>
      <w:lvlJc w:val="left"/>
      <w:pPr>
        <w:tabs>
          <w:tab w:val="num" w:pos="360"/>
        </w:tabs>
        <w:ind w:left="360" w:hanging="360"/>
      </w:pPr>
      <w:rPr>
        <w:rFonts w:ascii="Calibri" w:eastAsia="Times New Roman" w:hAnsi="Calibri" w:cs="Times New Roman" w:hint="default"/>
      </w:rPr>
    </w:lvl>
    <w:lvl w:ilvl="1" w:tplc="7CAA0E7C">
      <w:start w:val="1"/>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686BB1"/>
    <w:multiLevelType w:val="hybridMultilevel"/>
    <w:tmpl w:val="5A62DD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707C48"/>
    <w:multiLevelType w:val="hybridMultilevel"/>
    <w:tmpl w:val="0DC8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F893BC7"/>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D74CC"/>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B6631B"/>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91AD2"/>
    <w:multiLevelType w:val="hybridMultilevel"/>
    <w:tmpl w:val="53AE95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8462AC"/>
    <w:multiLevelType w:val="hybridMultilevel"/>
    <w:tmpl w:val="D6A62042"/>
    <w:lvl w:ilvl="0" w:tplc="00000002">
      <w:start w:val="1"/>
      <w:numFmt w:val="bullet"/>
      <w:lvlText w:val=""/>
      <w:lvlJc w:val="left"/>
      <w:pPr>
        <w:ind w:left="1440" w:hanging="360"/>
      </w:pPr>
      <w:rPr>
        <w:rFonts w:ascii="Symbol" w:hAnsi="Symbol"/>
      </w:rPr>
    </w:lvl>
    <w:lvl w:ilvl="1" w:tplc="0415000F">
      <w:start w:val="1"/>
      <w:numFmt w:val="decimal"/>
      <w:lvlText w:val="%2."/>
      <w:lvlJc w:val="left"/>
      <w:pPr>
        <w:tabs>
          <w:tab w:val="num" w:pos="2160"/>
        </w:tabs>
        <w:ind w:left="2160" w:hanging="360"/>
      </w:pPr>
      <w:rPr>
        <w:rFonts w:cs="Times New Roman"/>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31B57"/>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2"/>
  </w:num>
  <w:num w:numId="6">
    <w:abstractNumId w:val="5"/>
  </w:num>
  <w:num w:numId="7">
    <w:abstractNumId w:val="26"/>
  </w:num>
  <w:num w:numId="8">
    <w:abstractNumId w:val="40"/>
  </w:num>
  <w:num w:numId="9">
    <w:abstractNumId w:val="36"/>
  </w:num>
  <w:num w:numId="10">
    <w:abstractNumId w:val="23"/>
  </w:num>
  <w:num w:numId="11">
    <w:abstractNumId w:val="39"/>
  </w:num>
  <w:num w:numId="12">
    <w:abstractNumId w:val="15"/>
  </w:num>
  <w:num w:numId="13">
    <w:abstractNumId w:val="35"/>
  </w:num>
  <w:num w:numId="14">
    <w:abstractNumId w:val="10"/>
  </w:num>
  <w:num w:numId="15">
    <w:abstractNumId w:val="14"/>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0"/>
  </w:num>
  <w:num w:numId="20">
    <w:abstractNumId w:val="1"/>
  </w:num>
  <w:num w:numId="21">
    <w:abstractNumId w:val="28"/>
  </w:num>
  <w:num w:numId="22">
    <w:abstractNumId w:val="29"/>
  </w:num>
  <w:num w:numId="23">
    <w:abstractNumId w:val="8"/>
  </w:num>
  <w:num w:numId="24">
    <w:abstractNumId w:val="12"/>
  </w:num>
  <w:num w:numId="25">
    <w:abstractNumId w:val="19"/>
  </w:num>
  <w:num w:numId="26">
    <w:abstractNumId w:val="32"/>
  </w:num>
  <w:num w:numId="27">
    <w:abstractNumId w:val="9"/>
  </w:num>
  <w:num w:numId="28">
    <w:abstractNumId w:val="33"/>
  </w:num>
  <w:num w:numId="29">
    <w:abstractNumId w:val="20"/>
  </w:num>
  <w:num w:numId="30">
    <w:abstractNumId w:val="17"/>
  </w:num>
  <w:num w:numId="31">
    <w:abstractNumId w:val="37"/>
  </w:num>
  <w:num w:numId="32">
    <w:abstractNumId w:val="21"/>
  </w:num>
  <w:num w:numId="33">
    <w:abstractNumId w:val="31"/>
  </w:num>
  <w:num w:numId="34">
    <w:abstractNumId w:val="25"/>
  </w:num>
  <w:num w:numId="35">
    <w:abstractNumId w:val="4"/>
  </w:num>
  <w:num w:numId="36">
    <w:abstractNumId w:val="16"/>
  </w:num>
  <w:num w:numId="37">
    <w:abstractNumId w:val="24"/>
  </w:num>
  <w:num w:numId="38">
    <w:abstractNumId w:val="3"/>
  </w:num>
  <w:num w:numId="39">
    <w:abstractNumId w:val="38"/>
  </w:num>
  <w:num w:numId="40">
    <w:abstractNumId w:val="1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39"/>
    <w:rsid w:val="00020F27"/>
    <w:rsid w:val="00067192"/>
    <w:rsid w:val="00094FB0"/>
    <w:rsid w:val="000A330D"/>
    <w:rsid w:val="000F0239"/>
    <w:rsid w:val="000F31FB"/>
    <w:rsid w:val="001028E0"/>
    <w:rsid w:val="00144103"/>
    <w:rsid w:val="001F197B"/>
    <w:rsid w:val="00200794"/>
    <w:rsid w:val="00292D0D"/>
    <w:rsid w:val="002A3B80"/>
    <w:rsid w:val="002B7353"/>
    <w:rsid w:val="002D4536"/>
    <w:rsid w:val="003104C8"/>
    <w:rsid w:val="003206DC"/>
    <w:rsid w:val="00330FF8"/>
    <w:rsid w:val="00392899"/>
    <w:rsid w:val="003B5153"/>
    <w:rsid w:val="003E6C8F"/>
    <w:rsid w:val="004606FB"/>
    <w:rsid w:val="0048108A"/>
    <w:rsid w:val="004C723A"/>
    <w:rsid w:val="004D6AD6"/>
    <w:rsid w:val="00535121"/>
    <w:rsid w:val="0058677B"/>
    <w:rsid w:val="005F57B8"/>
    <w:rsid w:val="006110B5"/>
    <w:rsid w:val="00647532"/>
    <w:rsid w:val="00664391"/>
    <w:rsid w:val="006661AA"/>
    <w:rsid w:val="006768F1"/>
    <w:rsid w:val="00677EF9"/>
    <w:rsid w:val="00732959"/>
    <w:rsid w:val="007B4A11"/>
    <w:rsid w:val="00821D19"/>
    <w:rsid w:val="008751F3"/>
    <w:rsid w:val="008C650C"/>
    <w:rsid w:val="00927DA2"/>
    <w:rsid w:val="009C3DAC"/>
    <w:rsid w:val="009F38E3"/>
    <w:rsid w:val="009F7092"/>
    <w:rsid w:val="00A071C2"/>
    <w:rsid w:val="00A07669"/>
    <w:rsid w:val="00A677DD"/>
    <w:rsid w:val="00A87ACB"/>
    <w:rsid w:val="00AC4ABE"/>
    <w:rsid w:val="00AD6E08"/>
    <w:rsid w:val="00B02B04"/>
    <w:rsid w:val="00B62669"/>
    <w:rsid w:val="00BA097B"/>
    <w:rsid w:val="00BA3413"/>
    <w:rsid w:val="00BC3FCB"/>
    <w:rsid w:val="00BD1666"/>
    <w:rsid w:val="00BD4A66"/>
    <w:rsid w:val="00CB5716"/>
    <w:rsid w:val="00D4237A"/>
    <w:rsid w:val="00D95377"/>
    <w:rsid w:val="00DA2BAF"/>
    <w:rsid w:val="00DD0380"/>
    <w:rsid w:val="00E4150F"/>
    <w:rsid w:val="00EA0A94"/>
    <w:rsid w:val="00EA13F8"/>
    <w:rsid w:val="00F13EB3"/>
    <w:rsid w:val="00F40B8E"/>
    <w:rsid w:val="00FB0D5A"/>
    <w:rsid w:val="00FC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F9894-2E06-4F60-900B-B04EC10E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95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F0239"/>
  </w:style>
  <w:style w:type="paragraph" w:styleId="Tekstprzypisudolnego">
    <w:name w:val="footnote text"/>
    <w:basedOn w:val="Normalny"/>
    <w:link w:val="TekstprzypisudolnegoZnak"/>
    <w:semiHidden/>
    <w:rsid w:val="000F023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0F0239"/>
    <w:rPr>
      <w:rFonts w:ascii="Tahoma" w:eastAsia="Calibri" w:hAnsi="Tahoma" w:cs="Tahoma"/>
      <w:sz w:val="20"/>
      <w:szCs w:val="20"/>
      <w:lang w:eastAsia="pl-PL"/>
    </w:rPr>
  </w:style>
  <w:style w:type="paragraph" w:styleId="Nagwek">
    <w:name w:val="header"/>
    <w:basedOn w:val="Normalny"/>
    <w:link w:val="NagwekZnak"/>
    <w:rsid w:val="000F023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0F0239"/>
    <w:rPr>
      <w:rFonts w:ascii="Calibri" w:eastAsia="Times New Roman" w:hAnsi="Calibri" w:cs="Calibri"/>
    </w:rPr>
  </w:style>
  <w:style w:type="paragraph" w:customStyle="1" w:styleId="PlainText1">
    <w:name w:val="Plain Text1"/>
    <w:basedOn w:val="Normalny"/>
    <w:rsid w:val="000F023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0F0239"/>
    <w:rPr>
      <w:rFonts w:cs="Times New Roman"/>
      <w:sz w:val="20"/>
      <w:vertAlign w:val="superscript"/>
    </w:rPr>
  </w:style>
  <w:style w:type="paragraph" w:styleId="Akapitzlist">
    <w:name w:val="List Paragraph"/>
    <w:basedOn w:val="Normalny"/>
    <w:link w:val="AkapitzlistZnak"/>
    <w:uiPriority w:val="34"/>
    <w:qFormat/>
    <w:rsid w:val="006110B5"/>
    <w:pPr>
      <w:ind w:left="720"/>
      <w:contextualSpacing/>
    </w:pPr>
  </w:style>
  <w:style w:type="paragraph" w:styleId="Tekstdymka">
    <w:name w:val="Balloon Text"/>
    <w:basedOn w:val="Normalny"/>
    <w:link w:val="TekstdymkaZnak"/>
    <w:uiPriority w:val="99"/>
    <w:semiHidden/>
    <w:unhideWhenUsed/>
    <w:rsid w:val="00292D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0D"/>
    <w:rPr>
      <w:rFonts w:ascii="Segoe UI" w:hAnsi="Segoe UI" w:cs="Segoe UI"/>
      <w:sz w:val="18"/>
      <w:szCs w:val="18"/>
    </w:rPr>
  </w:style>
  <w:style w:type="character" w:customStyle="1" w:styleId="AkapitzlistZnak">
    <w:name w:val="Akapit z listą Znak"/>
    <w:link w:val="Akapitzlist"/>
    <w:uiPriority w:val="34"/>
    <w:rsid w:val="009F38E3"/>
  </w:style>
  <w:style w:type="paragraph" w:customStyle="1" w:styleId="Zwykytekst1">
    <w:name w:val="Zwykły tekst1"/>
    <w:basedOn w:val="Normalny"/>
    <w:rsid w:val="00A677DD"/>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z@usk.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5684</Words>
  <Characters>34104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USKPC08475</dc:creator>
  <cp:keywords/>
  <dc:description/>
  <cp:lastModifiedBy>Zaopatrzenie</cp:lastModifiedBy>
  <cp:revision>3</cp:revision>
  <cp:lastPrinted>2019-12-19T15:48:00Z</cp:lastPrinted>
  <dcterms:created xsi:type="dcterms:W3CDTF">2020-04-01T07:02:00Z</dcterms:created>
  <dcterms:modified xsi:type="dcterms:W3CDTF">2020-04-01T17:04:00Z</dcterms:modified>
</cp:coreProperties>
</file>