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1C9" w:rsidRPr="00B71F78" w:rsidRDefault="00BB71C9" w:rsidP="00B71F78">
      <w:pPr>
        <w:rPr>
          <w:rFonts w:ascii="Arial" w:hAnsi="Arial" w:cs="Arial"/>
          <w:b/>
          <w:bCs/>
          <w:sz w:val="24"/>
        </w:rPr>
      </w:pPr>
      <w:r w:rsidRPr="00B71F78">
        <w:rPr>
          <w:rFonts w:ascii="Arial" w:hAnsi="Arial" w:cs="Arial"/>
          <w:b/>
          <w:bCs/>
          <w:sz w:val="24"/>
        </w:rPr>
        <w:t>Politechnika Krakowska im. Tadeusza Kościuszki</w:t>
      </w:r>
    </w:p>
    <w:p w:rsidR="006D4AB3" w:rsidRPr="00B71F78" w:rsidRDefault="00BB71C9" w:rsidP="00B71F78">
      <w:pPr>
        <w:rPr>
          <w:rFonts w:ascii="Arial" w:hAnsi="Arial" w:cs="Arial"/>
          <w:b/>
          <w:bCs/>
          <w:sz w:val="24"/>
        </w:rPr>
      </w:pPr>
      <w:r w:rsidRPr="00B71F78">
        <w:rPr>
          <w:rFonts w:ascii="Arial" w:hAnsi="Arial" w:cs="Arial"/>
          <w:b/>
          <w:bCs/>
          <w:sz w:val="24"/>
        </w:rPr>
        <w:t>Dział Zamówień Publicznych</w:t>
      </w:r>
    </w:p>
    <w:p w:rsidR="006D4AB3" w:rsidRPr="00B71F78" w:rsidRDefault="00BB71C9" w:rsidP="00B71F78">
      <w:pPr>
        <w:rPr>
          <w:rFonts w:ascii="Arial" w:hAnsi="Arial" w:cs="Arial"/>
          <w:b/>
          <w:bCs/>
          <w:sz w:val="24"/>
        </w:rPr>
      </w:pPr>
      <w:r w:rsidRPr="00B71F78">
        <w:rPr>
          <w:rFonts w:ascii="Arial" w:hAnsi="Arial" w:cs="Arial"/>
          <w:b/>
          <w:bCs/>
          <w:sz w:val="24"/>
        </w:rPr>
        <w:t>ul. Warszawska 24</w:t>
      </w:r>
      <w:r w:rsidR="006D4AB3" w:rsidRPr="00B71F78">
        <w:rPr>
          <w:rFonts w:ascii="Arial" w:hAnsi="Arial" w:cs="Arial"/>
          <w:b/>
          <w:bCs/>
          <w:sz w:val="24"/>
        </w:rPr>
        <w:t xml:space="preserve"> </w:t>
      </w:r>
      <w:r w:rsidRPr="00B71F78">
        <w:rPr>
          <w:rFonts w:ascii="Arial" w:hAnsi="Arial" w:cs="Arial"/>
          <w:b/>
          <w:bCs/>
          <w:sz w:val="24"/>
        </w:rPr>
        <w:t>W-9/110,</w:t>
      </w:r>
    </w:p>
    <w:p w:rsidR="006D4AB3" w:rsidRPr="00B71F78" w:rsidRDefault="00BB71C9" w:rsidP="00B71F78">
      <w:pPr>
        <w:rPr>
          <w:rFonts w:ascii="Arial" w:hAnsi="Arial" w:cs="Arial"/>
          <w:b/>
          <w:bCs/>
          <w:sz w:val="24"/>
        </w:rPr>
      </w:pPr>
      <w:r w:rsidRPr="00B71F78">
        <w:rPr>
          <w:rFonts w:ascii="Arial" w:hAnsi="Arial" w:cs="Arial"/>
          <w:b/>
          <w:bCs/>
          <w:sz w:val="24"/>
        </w:rPr>
        <w:t>31-155</w:t>
      </w:r>
      <w:r w:rsidR="006D4AB3" w:rsidRPr="00B71F78">
        <w:rPr>
          <w:rFonts w:ascii="Arial" w:hAnsi="Arial" w:cs="Arial"/>
          <w:b/>
          <w:bCs/>
          <w:sz w:val="24"/>
        </w:rPr>
        <w:t xml:space="preserve"> </w:t>
      </w:r>
      <w:r w:rsidRPr="00B71F78">
        <w:rPr>
          <w:rFonts w:ascii="Arial" w:hAnsi="Arial" w:cs="Arial"/>
          <w:b/>
          <w:bCs/>
          <w:sz w:val="24"/>
        </w:rPr>
        <w:t>KRAKÓW</w:t>
      </w:r>
    </w:p>
    <w:p w:rsidR="006D4AB3" w:rsidRPr="00B71F78" w:rsidRDefault="006D4AB3" w:rsidP="00B71F78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bCs/>
          <w:sz w:val="24"/>
        </w:rPr>
      </w:pPr>
    </w:p>
    <w:p w:rsidR="006D4AB3" w:rsidRPr="00B71F78" w:rsidRDefault="006D4AB3" w:rsidP="00B71F7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6D4AB3" w:rsidRPr="00B71F78" w:rsidRDefault="00B71F78" w:rsidP="00B71F78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B71F78">
        <w:rPr>
          <w:rFonts w:ascii="Arial" w:hAnsi="Arial" w:cs="Arial"/>
          <w:b/>
          <w:bCs/>
          <w:sz w:val="24"/>
        </w:rPr>
        <w:t xml:space="preserve">Znak sprawy: </w:t>
      </w:r>
      <w:r w:rsidR="00BB71C9" w:rsidRPr="00B71F78">
        <w:rPr>
          <w:rFonts w:ascii="Arial" w:hAnsi="Arial" w:cs="Arial"/>
          <w:b/>
          <w:bCs/>
          <w:sz w:val="24"/>
        </w:rPr>
        <w:t>KA-2/029/2020</w:t>
      </w:r>
      <w:r w:rsidR="006D4AB3" w:rsidRPr="00B71F78">
        <w:rPr>
          <w:rFonts w:ascii="Arial" w:hAnsi="Arial" w:cs="Arial"/>
          <w:sz w:val="24"/>
        </w:rPr>
        <w:tab/>
        <w:t xml:space="preserve"> </w:t>
      </w:r>
      <w:r w:rsidR="00BB71C9" w:rsidRPr="00B71F78">
        <w:rPr>
          <w:rFonts w:ascii="Arial" w:hAnsi="Arial" w:cs="Arial"/>
          <w:sz w:val="24"/>
        </w:rPr>
        <w:t>KRAKÓW</w:t>
      </w:r>
      <w:r w:rsidR="006D4AB3" w:rsidRPr="00B71F78">
        <w:rPr>
          <w:rFonts w:ascii="Arial" w:hAnsi="Arial" w:cs="Arial"/>
          <w:sz w:val="24"/>
        </w:rPr>
        <w:t xml:space="preserve"> dnia: </w:t>
      </w:r>
      <w:r w:rsidR="00B76902">
        <w:rPr>
          <w:rFonts w:ascii="Arial" w:hAnsi="Arial" w:cs="Arial"/>
          <w:sz w:val="24"/>
        </w:rPr>
        <w:t>2020-03-09</w:t>
      </w:r>
    </w:p>
    <w:p w:rsidR="006D4AB3" w:rsidRPr="00B71F78" w:rsidRDefault="006D4AB3" w:rsidP="00B71F7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6D4AB3" w:rsidRPr="00B71F78" w:rsidRDefault="00F669CB" w:rsidP="00B71F7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L.Dz.KA-2/156</w:t>
      </w:r>
      <w:r w:rsidR="00B71F78" w:rsidRPr="00B71F78">
        <w:rPr>
          <w:rFonts w:ascii="Arial" w:hAnsi="Arial" w:cs="Arial"/>
          <w:sz w:val="24"/>
        </w:rPr>
        <w:t xml:space="preserve"> /2020</w:t>
      </w:r>
    </w:p>
    <w:p w:rsidR="006D4AB3" w:rsidRPr="00B71F78" w:rsidRDefault="006D4AB3" w:rsidP="00B71F7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6D4AB3" w:rsidRPr="00B71F78" w:rsidRDefault="006D4AB3" w:rsidP="00B71F7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6D4AB3" w:rsidRPr="00B71F78" w:rsidRDefault="006D4AB3" w:rsidP="00B71F7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6D4AB3" w:rsidRPr="00B71F78" w:rsidRDefault="006D4AB3" w:rsidP="00B71F78">
      <w:pPr>
        <w:pStyle w:val="Nagwek1"/>
        <w:jc w:val="center"/>
        <w:rPr>
          <w:rFonts w:cs="Arial"/>
        </w:rPr>
      </w:pPr>
      <w:r w:rsidRPr="00B71F78">
        <w:rPr>
          <w:rFonts w:cs="Arial"/>
        </w:rPr>
        <w:t>O D P O W I E D Ź</w:t>
      </w:r>
    </w:p>
    <w:p w:rsidR="006D4AB3" w:rsidRPr="00B71F78" w:rsidRDefault="006D4AB3" w:rsidP="00B71F78">
      <w:pPr>
        <w:pStyle w:val="Nagwek1"/>
        <w:spacing w:before="0"/>
        <w:jc w:val="center"/>
        <w:rPr>
          <w:rFonts w:cs="Arial"/>
        </w:rPr>
      </w:pPr>
      <w:r w:rsidRPr="00B71F78">
        <w:rPr>
          <w:rFonts w:cs="Arial"/>
        </w:rPr>
        <w:t>na zapytania w sprawie SIWZ</w:t>
      </w:r>
    </w:p>
    <w:p w:rsidR="006D4AB3" w:rsidRPr="00B71F78" w:rsidRDefault="006D4AB3" w:rsidP="00B71F78">
      <w:pPr>
        <w:spacing w:before="120" w:after="120"/>
        <w:ind w:left="284"/>
        <w:jc w:val="both"/>
        <w:rPr>
          <w:rFonts w:ascii="Arial" w:hAnsi="Arial" w:cs="Arial"/>
          <w:i/>
          <w:sz w:val="24"/>
        </w:rPr>
      </w:pPr>
      <w:r w:rsidRPr="00B71F78">
        <w:rPr>
          <w:rFonts w:ascii="Arial" w:hAnsi="Arial" w:cs="Arial"/>
          <w:i/>
          <w:sz w:val="24"/>
        </w:rPr>
        <w:t>Szanowni Państwo,</w:t>
      </w:r>
    </w:p>
    <w:p w:rsidR="006D4AB3" w:rsidRPr="00B71F78" w:rsidRDefault="005C3509" w:rsidP="00DB77C2">
      <w:pPr>
        <w:pStyle w:val="Tekstpodstawowywcity3"/>
        <w:spacing w:before="120" w:after="120" w:line="240" w:lineRule="auto"/>
        <w:ind w:firstLine="284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Uprzejmie informujemy, iż w dniach</w:t>
      </w:r>
      <w:r w:rsidR="006D4AB3" w:rsidRPr="00B71F78">
        <w:rPr>
          <w:rFonts w:ascii="Arial" w:hAnsi="Arial" w:cs="Arial"/>
          <w:sz w:val="24"/>
        </w:rPr>
        <w:t xml:space="preserve"> </w:t>
      </w:r>
      <w:r w:rsidR="00BB71C9" w:rsidRPr="00B71F78">
        <w:rPr>
          <w:rFonts w:ascii="Arial" w:hAnsi="Arial" w:cs="Arial"/>
          <w:sz w:val="24"/>
        </w:rPr>
        <w:t>2020-03-06</w:t>
      </w:r>
      <w:r>
        <w:rPr>
          <w:rFonts w:ascii="Arial" w:hAnsi="Arial" w:cs="Arial"/>
          <w:sz w:val="24"/>
        </w:rPr>
        <w:t xml:space="preserve">, </w:t>
      </w:r>
      <w:r w:rsidR="00C6611F">
        <w:rPr>
          <w:rFonts w:ascii="Arial" w:hAnsi="Arial" w:cs="Arial"/>
          <w:sz w:val="24"/>
        </w:rPr>
        <w:t>-</w:t>
      </w:r>
      <w:r>
        <w:rPr>
          <w:rFonts w:ascii="Arial" w:hAnsi="Arial" w:cs="Arial"/>
          <w:sz w:val="24"/>
        </w:rPr>
        <w:t>03-09</w:t>
      </w:r>
      <w:r w:rsidR="00AB527C">
        <w:rPr>
          <w:rFonts w:ascii="Arial" w:hAnsi="Arial" w:cs="Arial"/>
          <w:sz w:val="24"/>
        </w:rPr>
        <w:t xml:space="preserve">, </w:t>
      </w:r>
      <w:r w:rsidR="002401C8">
        <w:rPr>
          <w:rFonts w:ascii="Arial" w:hAnsi="Arial" w:cs="Arial"/>
          <w:sz w:val="24"/>
        </w:rPr>
        <w:t>do Zamawiającego wpłynęły</w:t>
      </w:r>
      <w:r w:rsidR="006D4AB3" w:rsidRPr="00B71F78">
        <w:rPr>
          <w:rFonts w:ascii="Arial" w:hAnsi="Arial" w:cs="Arial"/>
          <w:sz w:val="24"/>
        </w:rPr>
        <w:t xml:space="preserve"> </w:t>
      </w:r>
      <w:r w:rsidR="002401C8">
        <w:rPr>
          <w:rFonts w:ascii="Arial" w:hAnsi="Arial" w:cs="Arial"/>
          <w:sz w:val="24"/>
        </w:rPr>
        <w:t>pytania</w:t>
      </w:r>
      <w:r w:rsidR="00B71F78">
        <w:rPr>
          <w:rFonts w:ascii="Arial" w:hAnsi="Arial" w:cs="Arial"/>
          <w:sz w:val="24"/>
        </w:rPr>
        <w:t xml:space="preserve"> do </w:t>
      </w:r>
      <w:r w:rsidR="006D4AB3" w:rsidRPr="00B71F78">
        <w:rPr>
          <w:rFonts w:ascii="Arial" w:hAnsi="Arial" w:cs="Arial"/>
          <w:sz w:val="24"/>
        </w:rPr>
        <w:t xml:space="preserve">specyfikacji istotnych warunków zamówienia, w postępowaniu prowadzonym na podstawie przepisów ustawy z dnia 29 stycznia 2004 roku Prawo Zamówień Publicznych </w:t>
      </w:r>
      <w:r w:rsidR="00BB71C9" w:rsidRPr="00B71F78">
        <w:rPr>
          <w:rFonts w:ascii="Arial" w:hAnsi="Arial" w:cs="Arial"/>
          <w:sz w:val="24"/>
        </w:rPr>
        <w:t>(</w:t>
      </w:r>
      <w:proofErr w:type="spellStart"/>
      <w:r w:rsidR="00BB71C9" w:rsidRPr="00B71F78">
        <w:rPr>
          <w:rFonts w:ascii="Arial" w:hAnsi="Arial" w:cs="Arial"/>
          <w:sz w:val="24"/>
        </w:rPr>
        <w:t>t.j</w:t>
      </w:r>
      <w:proofErr w:type="spellEnd"/>
      <w:r w:rsidR="00BB71C9" w:rsidRPr="00B71F78">
        <w:rPr>
          <w:rFonts w:ascii="Arial" w:hAnsi="Arial" w:cs="Arial"/>
          <w:sz w:val="24"/>
        </w:rPr>
        <w:t>. Dz.U. z 2019 r. poz. 1843)</w:t>
      </w:r>
      <w:r w:rsidR="006D4AB3" w:rsidRPr="00B71F78">
        <w:rPr>
          <w:rFonts w:ascii="Arial" w:hAnsi="Arial" w:cs="Arial"/>
        </w:rPr>
        <w:t xml:space="preserve"> </w:t>
      </w:r>
      <w:r w:rsidR="006D4AB3" w:rsidRPr="00B71F78">
        <w:rPr>
          <w:rFonts w:ascii="Arial" w:hAnsi="Arial" w:cs="Arial"/>
          <w:sz w:val="24"/>
        </w:rPr>
        <w:t xml:space="preserve">w trybie </w:t>
      </w:r>
      <w:r w:rsidR="00BB71C9" w:rsidRPr="00B71F78">
        <w:rPr>
          <w:rFonts w:ascii="Arial" w:hAnsi="Arial" w:cs="Arial"/>
          <w:b/>
          <w:sz w:val="24"/>
        </w:rPr>
        <w:t>przetarg nieograniczony</w:t>
      </w:r>
      <w:r w:rsidR="006D4AB3" w:rsidRPr="00B71F78">
        <w:rPr>
          <w:rFonts w:ascii="Arial" w:hAnsi="Arial" w:cs="Arial"/>
          <w:sz w:val="24"/>
        </w:rPr>
        <w:t>, na:</w:t>
      </w:r>
    </w:p>
    <w:p w:rsidR="006D4AB3" w:rsidRDefault="000B4A6E" w:rsidP="00DB77C2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Dostawę</w:t>
      </w:r>
      <w:r w:rsidR="00BB71C9" w:rsidRPr="00B71F78">
        <w:rPr>
          <w:rFonts w:ascii="Arial" w:hAnsi="Arial" w:cs="Arial"/>
          <w:b/>
          <w:sz w:val="24"/>
        </w:rPr>
        <w:t xml:space="preserve"> komputerów stacjonarnych i monitorów do Magazynu Głównego Politechniki Krakowskiej</w:t>
      </w:r>
      <w:r>
        <w:rPr>
          <w:rFonts w:ascii="Arial" w:hAnsi="Arial" w:cs="Arial"/>
          <w:sz w:val="24"/>
        </w:rPr>
        <w:t>.</w:t>
      </w:r>
    </w:p>
    <w:p w:rsidR="000B4A6E" w:rsidRPr="000B4A6E" w:rsidRDefault="002401C8" w:rsidP="00B71F78">
      <w:pPr>
        <w:pStyle w:val="Tekstpodstawowywcity3"/>
        <w:spacing w:before="120" w:after="120" w:line="240" w:lineRule="auto"/>
        <w:ind w:firstLine="0"/>
        <w:jc w:val="left"/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  <w:u w:val="single"/>
        </w:rPr>
        <w:t>Pytania</w:t>
      </w:r>
      <w:r w:rsidR="00DB77C2">
        <w:rPr>
          <w:rFonts w:ascii="Arial" w:hAnsi="Arial" w:cs="Arial"/>
          <w:sz w:val="24"/>
          <w:u w:val="single"/>
        </w:rPr>
        <w:t xml:space="preserve"> i odpowiedzi</w:t>
      </w:r>
      <w:r w:rsidR="000B4A6E" w:rsidRPr="000B4A6E">
        <w:rPr>
          <w:rFonts w:ascii="Arial" w:hAnsi="Arial" w:cs="Arial"/>
          <w:sz w:val="24"/>
          <w:u w:val="single"/>
        </w:rPr>
        <w:t>:</w:t>
      </w:r>
    </w:p>
    <w:p w:rsidR="002401C8" w:rsidRDefault="002401C8" w:rsidP="000B4A6E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I)</w:t>
      </w:r>
    </w:p>
    <w:p w:rsidR="000B4A6E" w:rsidRPr="000B4A6E" w:rsidRDefault="000B4A6E" w:rsidP="000B4A6E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Dot. </w:t>
      </w:r>
      <w:r w:rsidRPr="000B4A6E">
        <w:rPr>
          <w:rFonts w:ascii="Arial" w:hAnsi="Arial" w:cs="Arial"/>
          <w:sz w:val="24"/>
        </w:rPr>
        <w:t>dotyczące oprogramowania: komputery stacjonarne 100 szt.</w:t>
      </w:r>
    </w:p>
    <w:p w:rsidR="000B4A6E" w:rsidRPr="004C6B02" w:rsidRDefault="000B4A6E" w:rsidP="000B4A6E">
      <w:pPr>
        <w:pStyle w:val="Tekstpodstawowywcity3"/>
        <w:spacing w:before="120" w:after="120" w:line="240" w:lineRule="auto"/>
        <w:ind w:firstLine="0"/>
        <w:rPr>
          <w:rFonts w:ascii="Arial" w:hAnsi="Arial" w:cs="Arial"/>
          <w:b/>
          <w:sz w:val="24"/>
        </w:rPr>
      </w:pPr>
      <w:r w:rsidRPr="000B4A6E">
        <w:rPr>
          <w:rFonts w:ascii="Arial" w:hAnsi="Arial" w:cs="Arial"/>
          <w:sz w:val="24"/>
        </w:rPr>
        <w:t>Zgodnie z treścią opisu przedmiotu zamówienia  Zamawiający nie wymaga zainstalowania w jednostkach centralnych systemu operacyjnego.</w:t>
      </w:r>
      <w:r>
        <w:rPr>
          <w:rFonts w:ascii="Arial" w:hAnsi="Arial" w:cs="Arial"/>
          <w:sz w:val="24"/>
        </w:rPr>
        <w:t xml:space="preserve"> </w:t>
      </w:r>
      <w:r w:rsidRPr="000B4A6E">
        <w:rPr>
          <w:rFonts w:ascii="Arial" w:hAnsi="Arial" w:cs="Arial"/>
          <w:sz w:val="24"/>
        </w:rPr>
        <w:t xml:space="preserve">W związku z powyższym prosimy o informację </w:t>
      </w:r>
      <w:r w:rsidRPr="004C6B02">
        <w:rPr>
          <w:rFonts w:ascii="Arial" w:hAnsi="Arial" w:cs="Arial"/>
          <w:b/>
          <w:sz w:val="24"/>
        </w:rPr>
        <w:t>jaki system operacyjny będzie obsługiwał dostarczoną platformę sprzętową?</w:t>
      </w:r>
    </w:p>
    <w:p w:rsidR="00281097" w:rsidRDefault="00DB77C2" w:rsidP="00DB77C2">
      <w:pPr>
        <w:rPr>
          <w:rFonts w:ascii="Arial" w:hAnsi="Arial" w:cs="Arial"/>
          <w:sz w:val="24"/>
          <w:szCs w:val="24"/>
        </w:rPr>
      </w:pPr>
      <w:r w:rsidRPr="00DB77C2">
        <w:rPr>
          <w:rFonts w:ascii="Arial" w:hAnsi="Arial" w:cs="Arial"/>
          <w:sz w:val="24"/>
          <w:szCs w:val="24"/>
          <w:u w:val="single"/>
        </w:rPr>
        <w:t>Odpowiedź:</w:t>
      </w:r>
      <w:r w:rsidRPr="00DB77C2">
        <w:rPr>
          <w:rFonts w:ascii="Arial" w:hAnsi="Arial" w:cs="Arial"/>
          <w:sz w:val="24"/>
          <w:szCs w:val="24"/>
        </w:rPr>
        <w:t xml:space="preserve"> </w:t>
      </w:r>
    </w:p>
    <w:p w:rsidR="00DB77C2" w:rsidRPr="00DB77C2" w:rsidRDefault="00281097" w:rsidP="00DB77C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</w:t>
      </w:r>
      <w:r w:rsidR="00DB77C2" w:rsidRPr="00DB77C2">
        <w:rPr>
          <w:rFonts w:ascii="Arial" w:hAnsi="Arial" w:cs="Arial"/>
          <w:sz w:val="24"/>
          <w:szCs w:val="24"/>
        </w:rPr>
        <w:t xml:space="preserve"> przeważającej większości przypadków będzie to Windows 10, ale nie wyklucza się systemu Linux.</w:t>
      </w:r>
    </w:p>
    <w:p w:rsidR="00281097" w:rsidRDefault="00281097" w:rsidP="00B71F78">
      <w:pPr>
        <w:pStyle w:val="Tekstpodstawowywcity3"/>
        <w:spacing w:before="120" w:after="120" w:line="240" w:lineRule="auto"/>
        <w:ind w:firstLine="0"/>
        <w:jc w:val="left"/>
        <w:rPr>
          <w:rFonts w:ascii="Arial" w:hAnsi="Arial" w:cs="Arial"/>
          <w:sz w:val="24"/>
          <w:u w:val="single"/>
        </w:rPr>
      </w:pPr>
    </w:p>
    <w:p w:rsidR="002401C8" w:rsidRDefault="002401C8" w:rsidP="00B71F78">
      <w:pPr>
        <w:pStyle w:val="Tekstpodstawowywcity3"/>
        <w:spacing w:before="120" w:after="120" w:line="240" w:lineRule="auto"/>
        <w:ind w:firstLine="0"/>
        <w:jc w:val="left"/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  <w:u w:val="single"/>
        </w:rPr>
        <w:t>II)</w:t>
      </w:r>
    </w:p>
    <w:p w:rsidR="002401C8" w:rsidRPr="00BC0420" w:rsidRDefault="002401C8" w:rsidP="002401C8">
      <w:pPr>
        <w:pStyle w:val="Akapitzlist"/>
        <w:ind w:left="0"/>
        <w:jc w:val="both"/>
        <w:rPr>
          <w:rFonts w:ascii="Arial" w:hAnsi="Arial" w:cs="Arial"/>
          <w:sz w:val="24"/>
          <w:szCs w:val="24"/>
        </w:rPr>
      </w:pPr>
      <w:r w:rsidRPr="002401C8">
        <w:rPr>
          <w:rFonts w:ascii="Arial" w:hAnsi="Arial" w:cs="Arial"/>
          <w:sz w:val="24"/>
          <w:szCs w:val="24"/>
        </w:rPr>
        <w:t xml:space="preserve">Dla zadania nr 2 </w:t>
      </w:r>
      <w:r w:rsidRPr="00BC0420">
        <w:rPr>
          <w:rFonts w:ascii="Arial" w:hAnsi="Arial" w:cs="Arial"/>
          <w:sz w:val="24"/>
          <w:szCs w:val="24"/>
        </w:rPr>
        <w:t xml:space="preserve">Dostawa monitorów 24 cale 50 sztuk. </w:t>
      </w:r>
    </w:p>
    <w:p w:rsidR="002401C8" w:rsidRPr="002401C8" w:rsidRDefault="002401C8" w:rsidP="002401C8">
      <w:pPr>
        <w:pStyle w:val="Akapitzlist"/>
        <w:ind w:left="0"/>
        <w:jc w:val="both"/>
        <w:rPr>
          <w:rFonts w:ascii="Arial" w:hAnsi="Arial" w:cs="Arial"/>
          <w:sz w:val="24"/>
          <w:szCs w:val="24"/>
        </w:rPr>
      </w:pPr>
      <w:r w:rsidRPr="00BC0420">
        <w:rPr>
          <w:rFonts w:ascii="Arial" w:hAnsi="Arial" w:cs="Arial"/>
          <w:sz w:val="24"/>
          <w:szCs w:val="24"/>
        </w:rPr>
        <w:t>Szczegółowy opis przedmiotu zamówienia zawiera załącznik nr 1 do SIWZ</w:t>
      </w:r>
      <w:r w:rsidRPr="002401C8">
        <w:rPr>
          <w:rFonts w:ascii="Arial" w:hAnsi="Arial" w:cs="Arial"/>
          <w:b/>
          <w:sz w:val="24"/>
          <w:szCs w:val="24"/>
        </w:rPr>
        <w:t>.:</w:t>
      </w:r>
    </w:p>
    <w:p w:rsidR="002401C8" w:rsidRPr="002401C8" w:rsidRDefault="002401C8" w:rsidP="002401C8">
      <w:pPr>
        <w:pStyle w:val="Akapitzlist"/>
        <w:ind w:left="1485"/>
        <w:jc w:val="both"/>
        <w:rPr>
          <w:rFonts w:ascii="Arial" w:hAnsi="Arial" w:cs="Arial"/>
          <w:sz w:val="24"/>
          <w:szCs w:val="24"/>
        </w:rPr>
      </w:pPr>
    </w:p>
    <w:p w:rsidR="002401C8" w:rsidRDefault="002401C8" w:rsidP="00B95C5A">
      <w:pPr>
        <w:pStyle w:val="Akapitzlist"/>
        <w:ind w:left="0"/>
        <w:jc w:val="both"/>
        <w:rPr>
          <w:rFonts w:ascii="Arial" w:hAnsi="Arial" w:cs="Arial"/>
          <w:sz w:val="24"/>
          <w:szCs w:val="24"/>
        </w:rPr>
      </w:pPr>
      <w:r w:rsidRPr="002401C8">
        <w:rPr>
          <w:rFonts w:ascii="Arial" w:hAnsi="Arial" w:cs="Arial"/>
          <w:sz w:val="24"/>
          <w:szCs w:val="24"/>
        </w:rPr>
        <w:t xml:space="preserve">W podpunkcie </w:t>
      </w:r>
      <w:r w:rsidRPr="00BC0420">
        <w:rPr>
          <w:rFonts w:ascii="Arial" w:hAnsi="Arial" w:cs="Arial"/>
          <w:sz w:val="24"/>
          <w:szCs w:val="24"/>
        </w:rPr>
        <w:t>"Przekątna ekranu" dotyczącym monitora  24" widnieje zapis:  "24 cale "</w:t>
      </w:r>
      <w:r w:rsidR="005570A4">
        <w:rPr>
          <w:rFonts w:ascii="Arial" w:hAnsi="Arial" w:cs="Arial"/>
          <w:sz w:val="24"/>
          <w:szCs w:val="24"/>
        </w:rPr>
        <w:t xml:space="preserve">. </w:t>
      </w:r>
      <w:r w:rsidRPr="004C6B02">
        <w:rPr>
          <w:rFonts w:ascii="Arial" w:hAnsi="Arial" w:cs="Arial"/>
          <w:b/>
          <w:sz w:val="24"/>
          <w:szCs w:val="24"/>
        </w:rPr>
        <w:t>Pyt: Czy Zamawiający dopuści monitory o przekątnej 23,8"</w:t>
      </w:r>
      <w:r w:rsidRPr="004C239B">
        <w:rPr>
          <w:rFonts w:ascii="Arial" w:hAnsi="Arial" w:cs="Arial"/>
          <w:sz w:val="24"/>
          <w:szCs w:val="24"/>
        </w:rPr>
        <w:t>,</w:t>
      </w:r>
      <w:r w:rsidRPr="00BC0420">
        <w:rPr>
          <w:rFonts w:ascii="Arial" w:hAnsi="Arial" w:cs="Arial"/>
          <w:sz w:val="24"/>
          <w:szCs w:val="24"/>
        </w:rPr>
        <w:t xml:space="preserve"> spełniające wszystkie pozostałe wymogi, w tym</w:t>
      </w:r>
      <w:r w:rsidRPr="002401C8">
        <w:rPr>
          <w:rFonts w:ascii="Arial" w:hAnsi="Arial" w:cs="Arial"/>
          <w:sz w:val="24"/>
          <w:szCs w:val="24"/>
        </w:rPr>
        <w:t xml:space="preserve"> formatu i rozdzielczości - zmiana taka pozostanie </w:t>
      </w:r>
      <w:r w:rsidRPr="002401C8">
        <w:rPr>
          <w:rFonts w:ascii="Arial" w:hAnsi="Arial" w:cs="Arial"/>
          <w:sz w:val="24"/>
          <w:szCs w:val="24"/>
        </w:rPr>
        <w:lastRenderedPageBreak/>
        <w:t>niezauważalna dla oka użytkownika, pozwalając jednocześnie na zaoferowanie szerszego asortymentu produktowego, co finalnie może przełożyć się na znaczne oszczędności przy zakupie jednostek?</w:t>
      </w:r>
      <w:r w:rsidR="00E565F8">
        <w:rPr>
          <w:rFonts w:ascii="Arial" w:hAnsi="Arial" w:cs="Arial"/>
          <w:sz w:val="24"/>
          <w:szCs w:val="24"/>
        </w:rPr>
        <w:t xml:space="preserve"> </w:t>
      </w:r>
      <w:r w:rsidRPr="00E565F8">
        <w:rPr>
          <w:rFonts w:ascii="Arial" w:hAnsi="Arial" w:cs="Arial"/>
          <w:sz w:val="24"/>
          <w:szCs w:val="24"/>
        </w:rPr>
        <w:t>Uzasadnienie:</w:t>
      </w:r>
      <w:r w:rsidRPr="002401C8">
        <w:rPr>
          <w:rFonts w:ascii="Arial" w:hAnsi="Arial" w:cs="Arial"/>
          <w:sz w:val="24"/>
          <w:szCs w:val="24"/>
        </w:rPr>
        <w:t xml:space="preserve"> Należy zwrócić uwagę, iż na rynku monitorów, producenci bardzo często przyjmują w nazewnictwie zaokrągloną wartość aktywnej przekątnej czego przykładem są jednostki LG 24MP48HQ (Przekątna23,8"), AOC i2470Swq (Przekątna23,8"), Philips 240V5QDSB (</w:t>
      </w:r>
      <w:r w:rsidR="006E4F53">
        <w:rPr>
          <w:rFonts w:ascii="Arial" w:hAnsi="Arial" w:cs="Arial"/>
          <w:sz w:val="24"/>
          <w:szCs w:val="24"/>
        </w:rPr>
        <w:t xml:space="preserve">Przekątna23,8"), </w:t>
      </w:r>
      <w:proofErr w:type="spellStart"/>
      <w:r w:rsidR="006E4F53">
        <w:rPr>
          <w:rFonts w:ascii="Arial" w:hAnsi="Arial" w:cs="Arial"/>
          <w:sz w:val="24"/>
          <w:szCs w:val="24"/>
        </w:rPr>
        <w:t>BenQ</w:t>
      </w:r>
      <w:proofErr w:type="spellEnd"/>
      <w:r w:rsidR="006E4F53">
        <w:rPr>
          <w:rFonts w:ascii="Arial" w:hAnsi="Arial" w:cs="Arial"/>
          <w:sz w:val="24"/>
          <w:szCs w:val="24"/>
        </w:rPr>
        <w:t xml:space="preserve"> GW2406Z (</w:t>
      </w:r>
      <w:r w:rsidRPr="002401C8">
        <w:rPr>
          <w:rFonts w:ascii="Arial" w:hAnsi="Arial" w:cs="Arial"/>
          <w:sz w:val="24"/>
          <w:szCs w:val="24"/>
        </w:rPr>
        <w:t>Przekątna23,8") i wiele innych</w:t>
      </w:r>
      <w:r w:rsidR="006E4F53">
        <w:rPr>
          <w:rFonts w:ascii="Arial" w:hAnsi="Arial" w:cs="Arial"/>
          <w:sz w:val="24"/>
          <w:szCs w:val="24"/>
        </w:rPr>
        <w:t>.</w:t>
      </w:r>
    </w:p>
    <w:p w:rsidR="008B0FD7" w:rsidRDefault="00DB77C2" w:rsidP="00DB77C2">
      <w:pPr>
        <w:rPr>
          <w:rFonts w:ascii="Arial" w:hAnsi="Arial" w:cs="Arial"/>
          <w:sz w:val="24"/>
          <w:szCs w:val="24"/>
          <w:u w:val="single"/>
        </w:rPr>
      </w:pPr>
      <w:r w:rsidRPr="00DB77C2">
        <w:rPr>
          <w:rFonts w:ascii="Arial" w:hAnsi="Arial" w:cs="Arial"/>
          <w:sz w:val="24"/>
          <w:szCs w:val="24"/>
          <w:u w:val="single"/>
        </w:rPr>
        <w:t xml:space="preserve">Odpowiedź: </w:t>
      </w:r>
    </w:p>
    <w:p w:rsidR="00DB77C2" w:rsidRPr="00DB77C2" w:rsidRDefault="00DB77C2" w:rsidP="00DB77C2">
      <w:pPr>
        <w:rPr>
          <w:rFonts w:ascii="Arial" w:hAnsi="Arial" w:cs="Arial"/>
          <w:sz w:val="24"/>
          <w:szCs w:val="24"/>
          <w:u w:val="single"/>
        </w:rPr>
      </w:pPr>
      <w:r w:rsidRPr="008B0FD7">
        <w:rPr>
          <w:rFonts w:ascii="Arial" w:hAnsi="Arial" w:cs="Arial"/>
          <w:sz w:val="24"/>
          <w:szCs w:val="24"/>
        </w:rPr>
        <w:t>TAK</w:t>
      </w:r>
    </w:p>
    <w:p w:rsidR="00DB77C2" w:rsidRDefault="00DB77C2" w:rsidP="002401C8">
      <w:pPr>
        <w:pStyle w:val="Akapitzlist"/>
        <w:jc w:val="both"/>
        <w:rPr>
          <w:rFonts w:ascii="Arial" w:hAnsi="Arial" w:cs="Arial"/>
          <w:sz w:val="24"/>
          <w:u w:val="single"/>
        </w:rPr>
      </w:pPr>
    </w:p>
    <w:p w:rsidR="00DB77C2" w:rsidRDefault="00DB77C2" w:rsidP="002401C8">
      <w:pPr>
        <w:pStyle w:val="Akapitzlist"/>
        <w:jc w:val="both"/>
        <w:rPr>
          <w:rFonts w:ascii="Arial" w:hAnsi="Arial" w:cs="Arial"/>
          <w:sz w:val="24"/>
          <w:u w:val="single"/>
        </w:rPr>
      </w:pPr>
    </w:p>
    <w:p w:rsidR="00DB77C2" w:rsidRPr="00406BF8" w:rsidRDefault="00DB77C2" w:rsidP="003D5CDF">
      <w:pPr>
        <w:pStyle w:val="Akapitzlist"/>
        <w:ind w:left="0"/>
        <w:jc w:val="both"/>
        <w:rPr>
          <w:rFonts w:ascii="Arial" w:hAnsi="Arial" w:cs="Arial"/>
          <w:sz w:val="24"/>
          <w:u w:val="single"/>
        </w:rPr>
      </w:pPr>
      <w:r w:rsidRPr="00406BF8">
        <w:rPr>
          <w:rFonts w:ascii="Arial" w:hAnsi="Arial" w:cs="Arial"/>
          <w:sz w:val="24"/>
          <w:u w:val="single"/>
        </w:rPr>
        <w:t>III)</w:t>
      </w:r>
    </w:p>
    <w:p w:rsidR="00DB77C2" w:rsidRPr="00406BF8" w:rsidRDefault="00DB77C2" w:rsidP="00DB77C2">
      <w:pPr>
        <w:pStyle w:val="Akapitzlist"/>
        <w:ind w:left="0"/>
        <w:jc w:val="both"/>
        <w:rPr>
          <w:rFonts w:ascii="Arial" w:hAnsi="Arial" w:cs="Arial"/>
          <w:sz w:val="24"/>
          <w:szCs w:val="24"/>
        </w:rPr>
      </w:pPr>
      <w:r w:rsidRPr="00406BF8">
        <w:rPr>
          <w:rFonts w:ascii="Arial" w:hAnsi="Arial" w:cs="Arial"/>
          <w:sz w:val="24"/>
          <w:szCs w:val="24"/>
        </w:rPr>
        <w:t>Pytanie dot. Załącznik nr 1 do SIWZ – Szczegółowy opis przedmiotu zamówienia – Zadanie nr 1 – Dostawa komputerów stacjonarnych</w:t>
      </w:r>
    </w:p>
    <w:p w:rsidR="00DB77C2" w:rsidRPr="00406BF8" w:rsidRDefault="00DB77C2" w:rsidP="00DB77C2">
      <w:pPr>
        <w:jc w:val="both"/>
        <w:rPr>
          <w:rFonts w:ascii="Arial" w:hAnsi="Arial" w:cs="Arial"/>
          <w:sz w:val="24"/>
          <w:szCs w:val="24"/>
        </w:rPr>
      </w:pPr>
      <w:r w:rsidRPr="00406BF8">
        <w:rPr>
          <w:rFonts w:ascii="Arial" w:hAnsi="Arial" w:cs="Arial"/>
          <w:sz w:val="24"/>
          <w:szCs w:val="24"/>
        </w:rPr>
        <w:t xml:space="preserve">Płyt głównych kompatybilnych z procesorem spełniającym wymogi wydajności określone w SIWZ z kombinacją złączy VGA + HDMI jest na rynku niewiele. Czy w związku z tym, w celu zwiększenia konkurencji Zamawiający wyrazi zgodę na dostawę komputerów </w:t>
      </w:r>
      <w:r w:rsidRPr="00406BF8">
        <w:rPr>
          <w:rFonts w:ascii="Arial" w:hAnsi="Arial" w:cs="Arial"/>
          <w:b/>
          <w:sz w:val="24"/>
          <w:szCs w:val="24"/>
        </w:rPr>
        <w:t>bez wbudowanego złącza HDMI na płycie?</w:t>
      </w:r>
      <w:r w:rsidRPr="00406BF8">
        <w:rPr>
          <w:rFonts w:ascii="Arial" w:hAnsi="Arial" w:cs="Arial"/>
          <w:sz w:val="24"/>
          <w:szCs w:val="24"/>
        </w:rPr>
        <w:t xml:space="preserve"> W zamian oferujemy komputer ze złączem DVI oraz dołączoną przejściówką DVI-&gt;HDMI. </w:t>
      </w:r>
    </w:p>
    <w:p w:rsidR="00DB77C2" w:rsidRPr="00406BF8" w:rsidRDefault="00DB77C2" w:rsidP="003D5CDF">
      <w:pPr>
        <w:pStyle w:val="Akapitzlist"/>
        <w:ind w:left="0"/>
        <w:jc w:val="both"/>
        <w:rPr>
          <w:rFonts w:ascii="Arial" w:hAnsi="Arial" w:cs="Arial"/>
          <w:sz w:val="24"/>
          <w:u w:val="single"/>
        </w:rPr>
      </w:pPr>
    </w:p>
    <w:p w:rsidR="00A56813" w:rsidRDefault="00A56813" w:rsidP="00A56813">
      <w:pPr>
        <w:rPr>
          <w:rFonts w:ascii="Arial" w:hAnsi="Arial" w:cs="Arial"/>
          <w:sz w:val="24"/>
          <w:szCs w:val="24"/>
          <w:u w:val="single"/>
        </w:rPr>
      </w:pPr>
      <w:r w:rsidRPr="00406BF8">
        <w:rPr>
          <w:rFonts w:ascii="Arial" w:hAnsi="Arial" w:cs="Arial"/>
          <w:sz w:val="24"/>
          <w:szCs w:val="24"/>
          <w:u w:val="single"/>
        </w:rPr>
        <w:t>Odpowiedź:</w:t>
      </w:r>
      <w:r w:rsidRPr="00DB77C2">
        <w:rPr>
          <w:rFonts w:ascii="Arial" w:hAnsi="Arial" w:cs="Arial"/>
          <w:sz w:val="24"/>
          <w:szCs w:val="24"/>
          <w:u w:val="single"/>
        </w:rPr>
        <w:t xml:space="preserve"> </w:t>
      </w:r>
    </w:p>
    <w:p w:rsidR="00406BF8" w:rsidRPr="00406BF8" w:rsidRDefault="00406BF8" w:rsidP="00406BF8">
      <w:pPr>
        <w:rPr>
          <w:rFonts w:ascii="Arial" w:hAnsi="Arial" w:cs="Arial"/>
          <w:sz w:val="24"/>
          <w:szCs w:val="24"/>
        </w:rPr>
      </w:pPr>
      <w:r w:rsidRPr="00406BF8">
        <w:rPr>
          <w:rFonts w:ascii="Arial" w:hAnsi="Arial" w:cs="Arial"/>
          <w:sz w:val="24"/>
          <w:szCs w:val="24"/>
        </w:rPr>
        <w:t>NIE. Fakt, że na rynku jest niewiele płyt spełniających wymagania określone w SIWZ nie może być podstawą do zmiany tych wymagań. Zamawiający oczekuje dostawy tylko jednego modelu płyty głównej, a to z jakiej liczby modeli będzie wybrany nie ma żadnego znaczenia.</w:t>
      </w:r>
    </w:p>
    <w:p w:rsidR="00406BF8" w:rsidRDefault="00406BF8" w:rsidP="00406BF8">
      <w:pPr>
        <w:rPr>
          <w:rFonts w:ascii="Calibri" w:hAnsi="Calibri" w:cs="Calibri"/>
          <w:sz w:val="22"/>
          <w:szCs w:val="22"/>
        </w:rPr>
      </w:pPr>
    </w:p>
    <w:p w:rsidR="00DB77C2" w:rsidRPr="008B2624" w:rsidRDefault="00C97587" w:rsidP="003D5CDF">
      <w:pPr>
        <w:pStyle w:val="Akapitzlist"/>
        <w:ind w:left="0"/>
        <w:jc w:val="both"/>
        <w:rPr>
          <w:rFonts w:ascii="Arial" w:hAnsi="Arial" w:cs="Arial"/>
          <w:sz w:val="24"/>
          <w:u w:val="single"/>
        </w:rPr>
      </w:pPr>
      <w:r w:rsidRPr="008B2624">
        <w:rPr>
          <w:rFonts w:ascii="Arial" w:hAnsi="Arial" w:cs="Arial"/>
          <w:sz w:val="24"/>
          <w:u w:val="single"/>
        </w:rPr>
        <w:t>IV)</w:t>
      </w:r>
    </w:p>
    <w:p w:rsidR="00C97587" w:rsidRPr="008B2624" w:rsidRDefault="00C97587" w:rsidP="00C97587">
      <w:pPr>
        <w:pStyle w:val="Akapitzlist"/>
        <w:ind w:left="0"/>
        <w:jc w:val="both"/>
        <w:rPr>
          <w:rFonts w:ascii="Arial" w:hAnsi="Arial" w:cs="Arial"/>
          <w:sz w:val="24"/>
          <w:szCs w:val="24"/>
        </w:rPr>
      </w:pPr>
      <w:r w:rsidRPr="008B2624">
        <w:rPr>
          <w:rFonts w:ascii="Arial" w:hAnsi="Arial" w:cs="Arial"/>
          <w:sz w:val="24"/>
          <w:szCs w:val="24"/>
        </w:rPr>
        <w:t>Pytanie dot. Załącznik nr 1 do SIWZ – Szczegółowy opis przedmiotu zamówienia – Zadanie nr 1 – Dostawa komputerów stacjonarnych</w:t>
      </w:r>
    </w:p>
    <w:p w:rsidR="00C97587" w:rsidRPr="008B2624" w:rsidRDefault="00C97587" w:rsidP="00C97587">
      <w:pPr>
        <w:jc w:val="both"/>
        <w:rPr>
          <w:rFonts w:ascii="Arial" w:hAnsi="Arial" w:cs="Arial"/>
          <w:sz w:val="24"/>
          <w:szCs w:val="24"/>
        </w:rPr>
      </w:pPr>
      <w:r w:rsidRPr="008B2624">
        <w:rPr>
          <w:rFonts w:ascii="Arial" w:hAnsi="Arial" w:cs="Arial"/>
          <w:sz w:val="24"/>
          <w:szCs w:val="24"/>
        </w:rPr>
        <w:t>Zamawiający w zadaniu nr 1 wymaga dostarczenia komputera wyposażonego w pamięć RAM z częstotliwością min. 3000MHz. Pytanie czy Zamawiający dopuszcza zaoferowanie zestawu z pamięcią min. 3000MHz jednak pracującą na maksymalnej częstotliwości 2666MHz?</w:t>
      </w:r>
    </w:p>
    <w:p w:rsidR="00E815EF" w:rsidRPr="008B2624" w:rsidRDefault="00E815EF" w:rsidP="00E815EF">
      <w:pPr>
        <w:rPr>
          <w:rFonts w:ascii="Arial" w:hAnsi="Arial" w:cs="Arial"/>
          <w:sz w:val="24"/>
          <w:szCs w:val="22"/>
          <w:u w:val="single"/>
        </w:rPr>
      </w:pPr>
    </w:p>
    <w:p w:rsidR="007C410A" w:rsidRPr="008B2624" w:rsidRDefault="00E815EF" w:rsidP="007C410A">
      <w:pPr>
        <w:rPr>
          <w:rFonts w:ascii="Arial" w:hAnsi="Arial" w:cs="Arial"/>
          <w:sz w:val="24"/>
          <w:szCs w:val="24"/>
          <w:u w:val="single"/>
        </w:rPr>
      </w:pPr>
      <w:r w:rsidRPr="008B2624">
        <w:rPr>
          <w:rFonts w:ascii="Arial" w:hAnsi="Arial" w:cs="Arial"/>
          <w:sz w:val="24"/>
          <w:szCs w:val="24"/>
          <w:u w:val="single"/>
        </w:rPr>
        <w:t xml:space="preserve">Odpowiedź: </w:t>
      </w:r>
    </w:p>
    <w:p w:rsidR="00296CE8" w:rsidRPr="007C410A" w:rsidRDefault="007C410A" w:rsidP="007C410A">
      <w:pPr>
        <w:rPr>
          <w:rFonts w:ascii="Arial" w:hAnsi="Arial" w:cs="Arial"/>
          <w:sz w:val="24"/>
          <w:szCs w:val="24"/>
        </w:rPr>
      </w:pPr>
      <w:r w:rsidRPr="008B2624">
        <w:rPr>
          <w:rFonts w:ascii="Arial" w:hAnsi="Arial" w:cs="Arial"/>
          <w:sz w:val="24"/>
          <w:szCs w:val="24"/>
        </w:rPr>
        <w:t>NIE</w:t>
      </w:r>
      <w:bookmarkStart w:id="0" w:name="_GoBack"/>
      <w:bookmarkEnd w:id="0"/>
    </w:p>
    <w:sectPr w:rsidR="00296CE8" w:rsidRPr="007C41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6494" w:rsidRDefault="00896494">
      <w:r>
        <w:separator/>
      </w:r>
    </w:p>
  </w:endnote>
  <w:endnote w:type="continuationSeparator" w:id="0">
    <w:p w:rsidR="00896494" w:rsidRDefault="00896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F12D8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F12D8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6494" w:rsidRDefault="00896494">
      <w:r>
        <w:separator/>
      </w:r>
    </w:p>
  </w:footnote>
  <w:footnote w:type="continuationSeparator" w:id="0">
    <w:p w:rsidR="00896494" w:rsidRDefault="008964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71C9" w:rsidRDefault="00BB71C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71C9" w:rsidRDefault="00BB71C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71C9" w:rsidRDefault="00BB71C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877F3"/>
    <w:multiLevelType w:val="hybridMultilevel"/>
    <w:tmpl w:val="116CCE68"/>
    <w:lvl w:ilvl="0" w:tplc="0415000F">
      <w:start w:val="1"/>
      <w:numFmt w:val="decimal"/>
      <w:lvlText w:val="%1."/>
      <w:lvlJc w:val="left"/>
      <w:pPr>
        <w:ind w:left="1485" w:hanging="360"/>
      </w:pPr>
    </w:lvl>
    <w:lvl w:ilvl="1" w:tplc="04150019">
      <w:start w:val="1"/>
      <w:numFmt w:val="lowerLetter"/>
      <w:lvlText w:val="%2."/>
      <w:lvlJc w:val="left"/>
      <w:pPr>
        <w:ind w:left="2205" w:hanging="360"/>
      </w:pPr>
    </w:lvl>
    <w:lvl w:ilvl="2" w:tplc="0415001B">
      <w:start w:val="1"/>
      <w:numFmt w:val="lowerRoman"/>
      <w:lvlText w:val="%3."/>
      <w:lvlJc w:val="right"/>
      <w:pPr>
        <w:ind w:left="2925" w:hanging="180"/>
      </w:pPr>
    </w:lvl>
    <w:lvl w:ilvl="3" w:tplc="0415000F">
      <w:start w:val="1"/>
      <w:numFmt w:val="decimal"/>
      <w:lvlText w:val="%4."/>
      <w:lvlJc w:val="left"/>
      <w:pPr>
        <w:ind w:left="3645" w:hanging="360"/>
      </w:pPr>
    </w:lvl>
    <w:lvl w:ilvl="4" w:tplc="04150019">
      <w:start w:val="1"/>
      <w:numFmt w:val="lowerLetter"/>
      <w:lvlText w:val="%5."/>
      <w:lvlJc w:val="left"/>
      <w:pPr>
        <w:ind w:left="4365" w:hanging="360"/>
      </w:pPr>
    </w:lvl>
    <w:lvl w:ilvl="5" w:tplc="0415001B">
      <w:start w:val="1"/>
      <w:numFmt w:val="lowerRoman"/>
      <w:lvlText w:val="%6."/>
      <w:lvlJc w:val="right"/>
      <w:pPr>
        <w:ind w:left="5085" w:hanging="180"/>
      </w:pPr>
    </w:lvl>
    <w:lvl w:ilvl="6" w:tplc="0415000F">
      <w:start w:val="1"/>
      <w:numFmt w:val="decimal"/>
      <w:lvlText w:val="%7."/>
      <w:lvlJc w:val="left"/>
      <w:pPr>
        <w:ind w:left="5805" w:hanging="360"/>
      </w:pPr>
    </w:lvl>
    <w:lvl w:ilvl="7" w:tplc="04150019">
      <w:start w:val="1"/>
      <w:numFmt w:val="lowerLetter"/>
      <w:lvlText w:val="%8."/>
      <w:lvlJc w:val="left"/>
      <w:pPr>
        <w:ind w:left="6525" w:hanging="360"/>
      </w:pPr>
    </w:lvl>
    <w:lvl w:ilvl="8" w:tplc="0415001B">
      <w:start w:val="1"/>
      <w:numFmt w:val="lowerRoman"/>
      <w:lvlText w:val="%9."/>
      <w:lvlJc w:val="right"/>
      <w:pPr>
        <w:ind w:left="7245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1195649"/>
    <w:multiLevelType w:val="hybridMultilevel"/>
    <w:tmpl w:val="715072E2"/>
    <w:lvl w:ilvl="0" w:tplc="73C0295E">
      <w:start w:val="1"/>
      <w:numFmt w:val="decimal"/>
      <w:lvlText w:val="%1."/>
      <w:lvlJc w:val="left"/>
      <w:pPr>
        <w:ind w:left="2520" w:hanging="360"/>
      </w:pPr>
      <w:rPr>
        <w:rFonts w:eastAsia="Times New Roman"/>
      </w:rPr>
    </w:lvl>
    <w:lvl w:ilvl="1" w:tplc="04150019">
      <w:start w:val="1"/>
      <w:numFmt w:val="lowerLetter"/>
      <w:lvlText w:val="%2."/>
      <w:lvlJc w:val="left"/>
      <w:pPr>
        <w:ind w:left="3240" w:hanging="360"/>
      </w:pPr>
    </w:lvl>
    <w:lvl w:ilvl="2" w:tplc="0415001B">
      <w:start w:val="1"/>
      <w:numFmt w:val="lowerRoman"/>
      <w:lvlText w:val="%3."/>
      <w:lvlJc w:val="right"/>
      <w:pPr>
        <w:ind w:left="3960" w:hanging="180"/>
      </w:pPr>
    </w:lvl>
    <w:lvl w:ilvl="3" w:tplc="0415000F">
      <w:start w:val="1"/>
      <w:numFmt w:val="decimal"/>
      <w:lvlText w:val="%4."/>
      <w:lvlJc w:val="left"/>
      <w:pPr>
        <w:ind w:left="4680" w:hanging="360"/>
      </w:pPr>
    </w:lvl>
    <w:lvl w:ilvl="4" w:tplc="04150019">
      <w:start w:val="1"/>
      <w:numFmt w:val="lowerLetter"/>
      <w:lvlText w:val="%5."/>
      <w:lvlJc w:val="left"/>
      <w:pPr>
        <w:ind w:left="5400" w:hanging="360"/>
      </w:pPr>
    </w:lvl>
    <w:lvl w:ilvl="5" w:tplc="0415001B">
      <w:start w:val="1"/>
      <w:numFmt w:val="lowerRoman"/>
      <w:lvlText w:val="%6."/>
      <w:lvlJc w:val="right"/>
      <w:pPr>
        <w:ind w:left="6120" w:hanging="180"/>
      </w:pPr>
    </w:lvl>
    <w:lvl w:ilvl="6" w:tplc="0415000F">
      <w:start w:val="1"/>
      <w:numFmt w:val="decimal"/>
      <w:lvlText w:val="%7."/>
      <w:lvlJc w:val="left"/>
      <w:pPr>
        <w:ind w:left="6840" w:hanging="360"/>
      </w:pPr>
    </w:lvl>
    <w:lvl w:ilvl="7" w:tplc="04150019">
      <w:start w:val="1"/>
      <w:numFmt w:val="lowerLetter"/>
      <w:lvlText w:val="%8."/>
      <w:lvlJc w:val="left"/>
      <w:pPr>
        <w:ind w:left="7560" w:hanging="360"/>
      </w:pPr>
    </w:lvl>
    <w:lvl w:ilvl="8" w:tplc="0415001B">
      <w:start w:val="1"/>
      <w:numFmt w:val="lowerRoman"/>
      <w:lvlText w:val="%9."/>
      <w:lvlJc w:val="right"/>
      <w:pPr>
        <w:ind w:left="8280" w:hanging="18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6494"/>
    <w:rsid w:val="00031374"/>
    <w:rsid w:val="00065655"/>
    <w:rsid w:val="000A1097"/>
    <w:rsid w:val="000B4A6E"/>
    <w:rsid w:val="00180C6E"/>
    <w:rsid w:val="002401C8"/>
    <w:rsid w:val="00281097"/>
    <w:rsid w:val="00296CE8"/>
    <w:rsid w:val="003D5CDF"/>
    <w:rsid w:val="00406BF8"/>
    <w:rsid w:val="004A75F2"/>
    <w:rsid w:val="004C239B"/>
    <w:rsid w:val="004C6B02"/>
    <w:rsid w:val="005144A9"/>
    <w:rsid w:val="005570A4"/>
    <w:rsid w:val="005B1B08"/>
    <w:rsid w:val="005C3509"/>
    <w:rsid w:val="006164EF"/>
    <w:rsid w:val="00662BDB"/>
    <w:rsid w:val="006B7198"/>
    <w:rsid w:val="006D4AB3"/>
    <w:rsid w:val="006E4F53"/>
    <w:rsid w:val="006F3B81"/>
    <w:rsid w:val="007C410A"/>
    <w:rsid w:val="00896494"/>
    <w:rsid w:val="00897AB0"/>
    <w:rsid w:val="008B0FD7"/>
    <w:rsid w:val="008B2624"/>
    <w:rsid w:val="008E138B"/>
    <w:rsid w:val="00A56813"/>
    <w:rsid w:val="00A905AC"/>
    <w:rsid w:val="00AB527C"/>
    <w:rsid w:val="00B57868"/>
    <w:rsid w:val="00B71F78"/>
    <w:rsid w:val="00B76902"/>
    <w:rsid w:val="00B95C5A"/>
    <w:rsid w:val="00BA6584"/>
    <w:rsid w:val="00BB71C9"/>
    <w:rsid w:val="00BC0420"/>
    <w:rsid w:val="00C370F2"/>
    <w:rsid w:val="00C44EEC"/>
    <w:rsid w:val="00C6611F"/>
    <w:rsid w:val="00C97587"/>
    <w:rsid w:val="00D45C5C"/>
    <w:rsid w:val="00DB77C2"/>
    <w:rsid w:val="00DF32E8"/>
    <w:rsid w:val="00E2789F"/>
    <w:rsid w:val="00E565F8"/>
    <w:rsid w:val="00E815EF"/>
    <w:rsid w:val="00EA14B3"/>
    <w:rsid w:val="00EA416E"/>
    <w:rsid w:val="00F12D84"/>
    <w:rsid w:val="00F15AB8"/>
    <w:rsid w:val="00F669CB"/>
    <w:rsid w:val="00F8273B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815EF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Akapitzlist">
    <w:name w:val="List Paragraph"/>
    <w:basedOn w:val="Normalny"/>
    <w:uiPriority w:val="34"/>
    <w:qFormat/>
    <w:rsid w:val="002401C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80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428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2</cp:revision>
  <cp:lastPrinted>2020-03-09T11:54:00Z</cp:lastPrinted>
  <dcterms:created xsi:type="dcterms:W3CDTF">2020-03-09T11:55:00Z</dcterms:created>
  <dcterms:modified xsi:type="dcterms:W3CDTF">2020-03-09T11:55:00Z</dcterms:modified>
</cp:coreProperties>
</file>