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A63" w:rsidRDefault="00A92A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Załącznik nr 1</w:t>
      </w:r>
    </w:p>
    <w:p w:rsidR="00A92A63" w:rsidRDefault="00A92A6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SZCZEGÓLOWY OPIS PRZEDMIOTU ZAMÓWIENIA </w:t>
      </w:r>
    </w:p>
    <w:p w:rsidR="00A92A63" w:rsidRDefault="00A92A6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Przedmiot przetargu: </w:t>
      </w:r>
      <w:r w:rsidRPr="00C26283">
        <w:rPr>
          <w:rFonts w:ascii="Times New Roman" w:hAnsi="Times New Roman" w:cs="Times New Roman"/>
          <w:b/>
          <w:bCs/>
        </w:rPr>
        <w:t>usługa przeglądów technicznych aparatury medycznej w CSK MSWIA</w:t>
      </w:r>
    </w:p>
    <w:p w:rsidR="00A92A63" w:rsidRDefault="00A92A63" w:rsidP="00B05018">
      <w:pPr>
        <w:pStyle w:val="Tekstpodstawowy21"/>
        <w:numPr>
          <w:ilvl w:val="0"/>
          <w:numId w:val="6"/>
        </w:numPr>
      </w:pPr>
      <w:r>
        <w:t>W ramach wykonanej usługi Wykonawca zobowiązuje się do:</w:t>
      </w:r>
    </w:p>
    <w:p w:rsidR="00A92A63" w:rsidRDefault="00A92A63" w:rsidP="00C26283">
      <w:pPr>
        <w:pStyle w:val="Tekstpodstawowy21"/>
      </w:pPr>
      <w:r>
        <w:tab/>
      </w:r>
      <w:r>
        <w:tab/>
        <w:t xml:space="preserve">a)  wykonanie przeglądów technicznych aparatów w/w wraz z wymianą wszystkich </w:t>
      </w:r>
      <w:r>
        <w:tab/>
      </w:r>
      <w:r>
        <w:tab/>
        <w:t xml:space="preserve">części eksploatacyjnych, których wymiana przewidziana jest w dokumentacji </w:t>
      </w:r>
      <w:r>
        <w:tab/>
      </w:r>
      <w:r>
        <w:tab/>
      </w:r>
      <w:r>
        <w:tab/>
        <w:t xml:space="preserve">technicznej urządzeń do wykonania podczas przeglądu , zgodnie z zaleceniem </w:t>
      </w:r>
      <w:r>
        <w:tab/>
      </w:r>
      <w:r>
        <w:tab/>
      </w:r>
      <w:r>
        <w:tab/>
        <w:t xml:space="preserve">producenta i zgodnie z czynnościami określonymi w dokumentacji serwisowej </w:t>
      </w:r>
      <w:r>
        <w:tab/>
      </w:r>
      <w:r>
        <w:tab/>
      </w:r>
      <w:r>
        <w:tab/>
        <w:t xml:space="preserve">urządzenia </w:t>
      </w:r>
    </w:p>
    <w:p w:rsidR="00A92A63" w:rsidRDefault="00A92A63" w:rsidP="00C26283">
      <w:pPr>
        <w:pStyle w:val="Tekstpodstawowy21"/>
      </w:pPr>
      <w:r>
        <w:tab/>
      </w:r>
      <w:r>
        <w:tab/>
        <w:t>b)  sprawdzenie bezpieczeństwa mechanicznego i elektrycznego,</w:t>
      </w:r>
    </w:p>
    <w:p w:rsidR="00A92A63" w:rsidRDefault="00A92A63" w:rsidP="00C26283">
      <w:pPr>
        <w:pStyle w:val="Tekstpodstawowy21"/>
      </w:pPr>
      <w:r>
        <w:tab/>
      </w:r>
      <w:r>
        <w:tab/>
        <w:t xml:space="preserve">c) kontrola prawidłowości działania urządzenia, wartości pomiarowych wraz z </w:t>
      </w:r>
      <w:r>
        <w:tab/>
      </w:r>
      <w:r>
        <w:tab/>
      </w:r>
      <w:r>
        <w:tab/>
        <w:t xml:space="preserve">ewentualną regulacją parametrów pracy aparatu, po wykonaniu przeglądu zgodnie z </w:t>
      </w:r>
      <w:r>
        <w:tab/>
      </w:r>
      <w:r>
        <w:tab/>
        <w:t>zaleceniami producenta zawartymi w dokumentacji serwisowej,</w:t>
      </w:r>
    </w:p>
    <w:p w:rsidR="00A92A63" w:rsidRDefault="00A92A63" w:rsidP="00C26283">
      <w:pPr>
        <w:pStyle w:val="Tekstpodstawowy21"/>
      </w:pPr>
      <w:r>
        <w:tab/>
      </w:r>
      <w:r>
        <w:tab/>
        <w:t xml:space="preserve">d)  sprawdzenie funkcjonowania aparatu po przeglądzie i pozostawienie go w </w:t>
      </w:r>
      <w:r>
        <w:tab/>
      </w:r>
      <w:r>
        <w:tab/>
      </w:r>
      <w:r>
        <w:tab/>
        <w:t>gotowości do pracy,</w:t>
      </w:r>
    </w:p>
    <w:p w:rsidR="00A92A63" w:rsidRDefault="00A92A63" w:rsidP="00C26283">
      <w:pPr>
        <w:pStyle w:val="Tekstpodstawowy21"/>
      </w:pPr>
      <w:r>
        <w:tab/>
      </w:r>
      <w:r>
        <w:tab/>
        <w:t xml:space="preserve">e) dokonanie odpowiednich wpisów do paszportu technicznego aparatu w celu </w:t>
      </w:r>
      <w:r>
        <w:tab/>
      </w:r>
      <w:r>
        <w:tab/>
      </w:r>
      <w:r>
        <w:tab/>
        <w:t xml:space="preserve">udokumentowania przeglądów i wystawienie dokumentu potwierdzającego wykonanie </w:t>
      </w:r>
      <w:r>
        <w:tab/>
      </w:r>
      <w:r>
        <w:tab/>
        <w:t xml:space="preserve">usługi ( raport serwisowy, karta pracy, itp. ), z wyznaczeniem daty kolejnego </w:t>
      </w:r>
      <w:r>
        <w:tab/>
      </w:r>
      <w:r>
        <w:tab/>
      </w:r>
      <w:r>
        <w:tab/>
        <w:t>przeglądu i potwierdzeniem, że aparat jest sprawny technicznie</w:t>
      </w:r>
    </w:p>
    <w:p w:rsidR="00A92A63" w:rsidRDefault="00A92A63" w:rsidP="00C26283">
      <w:pPr>
        <w:pStyle w:val="Tekstpodstawowy21"/>
      </w:pPr>
      <w:r>
        <w:tab/>
      </w:r>
      <w:r>
        <w:tab/>
        <w:t xml:space="preserve">f)   w sytuacji kiedy aparat podlega wyłączeniu z eksploatacji w sposób trwały i </w:t>
      </w:r>
      <w:r>
        <w:tab/>
      </w:r>
      <w:r>
        <w:tab/>
        <w:t xml:space="preserve">naprawa staje się nieopłacalna Wykonawca zobowiązany jest wystawić opinię </w:t>
      </w:r>
      <w:r>
        <w:tab/>
      </w:r>
      <w:r>
        <w:tab/>
      </w:r>
      <w:r>
        <w:tab/>
        <w:t xml:space="preserve">techniczną stanowiącą dla Zamawiającego podstawę do kasacji urządzenia </w:t>
      </w:r>
      <w:r>
        <w:tab/>
      </w:r>
      <w:r>
        <w:tab/>
      </w:r>
      <w:r>
        <w:tab/>
        <w:t>medycznego.</w:t>
      </w:r>
    </w:p>
    <w:p w:rsidR="00A92A63" w:rsidRDefault="00A92A63" w:rsidP="00C26283">
      <w:pPr>
        <w:pStyle w:val="Tekstpodstawowy21"/>
      </w:pPr>
      <w:r>
        <w:tab/>
      </w:r>
      <w:r>
        <w:tab/>
        <w:t xml:space="preserve">g)    Wykonawca umożliwi Zamawiającemu stały kontakt z upoważnioną osobą z </w:t>
      </w:r>
      <w:r>
        <w:tab/>
      </w:r>
      <w:r>
        <w:tab/>
        <w:t>możliwością konsultacji telefonicznej przed przystąpieniem do przeglądu.</w:t>
      </w:r>
    </w:p>
    <w:p w:rsidR="00A92A63" w:rsidRDefault="00A92A63" w:rsidP="008C3D72">
      <w:pPr>
        <w:pStyle w:val="Tekstpodstawowy21"/>
      </w:pPr>
      <w:r>
        <w:tab/>
      </w:r>
      <w:r>
        <w:tab/>
        <w:t>h)</w:t>
      </w:r>
      <w:r>
        <w:tab/>
        <w:t xml:space="preserve">Jeżeli po przeglądzie stwierdzona zostanie konieczność wymiany innych </w:t>
      </w:r>
      <w:r>
        <w:tab/>
      </w:r>
      <w:r>
        <w:tab/>
        <w:t xml:space="preserve">części  nie przewidzianych w procedurze przeglądu , Wykonawca przedstawi </w:t>
      </w:r>
      <w:r>
        <w:tab/>
      </w:r>
      <w:r>
        <w:tab/>
      </w:r>
      <w:r>
        <w:tab/>
        <w:t xml:space="preserve">dodatkową ofertę nie objętą niniejszą umową w ramach konieczności naprawy </w:t>
      </w:r>
      <w:r>
        <w:tab/>
      </w:r>
      <w:r>
        <w:tab/>
      </w:r>
      <w:r>
        <w:tab/>
        <w:t>uszkodzonych części</w:t>
      </w:r>
    </w:p>
    <w:p w:rsidR="00A92A63" w:rsidRDefault="00A92A63" w:rsidP="00B05018">
      <w:pPr>
        <w:pStyle w:val="Tekstpodstawowy21"/>
        <w:numPr>
          <w:ilvl w:val="0"/>
          <w:numId w:val="6"/>
        </w:numPr>
      </w:pPr>
      <w:r>
        <w:t>Wymagania dodatkowe:</w:t>
      </w:r>
    </w:p>
    <w:p w:rsidR="00A92A63" w:rsidRDefault="00A92A63" w:rsidP="00C26283">
      <w:pPr>
        <w:pStyle w:val="Tekstpodstawowy21"/>
        <w:numPr>
          <w:ilvl w:val="1"/>
          <w:numId w:val="3"/>
        </w:numPr>
      </w:pPr>
      <w:r>
        <w:t>czynności związane z okresowymi przeglądami technicznymi aparatu Wykonawca będzie wykonywał przy użyciu własnych materiałów oraz wszelkich niezbędnych narzędzi oraz odpowiednich urządzeń.</w:t>
      </w:r>
    </w:p>
    <w:sectPr w:rsidR="00A92A63" w:rsidSect="00A75DE7">
      <w:footerReference w:type="default" r:id="rId7"/>
      <w:pgSz w:w="11906" w:h="16838"/>
      <w:pgMar w:top="709" w:right="1417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2A63" w:rsidRDefault="00A92A63" w:rsidP="00F84536">
      <w:pPr>
        <w:spacing w:after="0" w:line="240" w:lineRule="auto"/>
      </w:pPr>
      <w:r>
        <w:separator/>
      </w:r>
    </w:p>
  </w:endnote>
  <w:endnote w:type="continuationSeparator" w:id="0">
    <w:p w:rsidR="00A92A63" w:rsidRDefault="00A92A63" w:rsidP="00F84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2A63" w:rsidRDefault="00A92A63">
    <w:pPr>
      <w:pStyle w:val="Footer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</w:p>
  <w:p w:rsidR="00A92A63" w:rsidRDefault="00A92A6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2A63" w:rsidRDefault="00A92A63" w:rsidP="00F84536">
      <w:pPr>
        <w:spacing w:after="0" w:line="240" w:lineRule="auto"/>
      </w:pPr>
      <w:r>
        <w:separator/>
      </w:r>
    </w:p>
  </w:footnote>
  <w:footnote w:type="continuationSeparator" w:id="0">
    <w:p w:rsidR="00A92A63" w:rsidRDefault="00A92A63" w:rsidP="00F84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4"/>
    <w:multiLevelType w:val="single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FF77167"/>
    <w:multiLevelType w:val="hybridMultilevel"/>
    <w:tmpl w:val="75BC27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F3D7AB5"/>
    <w:multiLevelType w:val="hybridMultilevel"/>
    <w:tmpl w:val="9B4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C7352"/>
    <w:multiLevelType w:val="hybridMultilevel"/>
    <w:tmpl w:val="221E5CD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5243A37"/>
    <w:multiLevelType w:val="hybridMultilevel"/>
    <w:tmpl w:val="FBDA75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A84"/>
    <w:rsid w:val="00000DED"/>
    <w:rsid w:val="00006871"/>
    <w:rsid w:val="000B72DA"/>
    <w:rsid w:val="00123F33"/>
    <w:rsid w:val="001829DD"/>
    <w:rsid w:val="00223C4F"/>
    <w:rsid w:val="00264626"/>
    <w:rsid w:val="00290C0E"/>
    <w:rsid w:val="002A46D9"/>
    <w:rsid w:val="002D7B0D"/>
    <w:rsid w:val="003056BD"/>
    <w:rsid w:val="00326E0D"/>
    <w:rsid w:val="00327B43"/>
    <w:rsid w:val="00331205"/>
    <w:rsid w:val="00334822"/>
    <w:rsid w:val="003C16AF"/>
    <w:rsid w:val="00476313"/>
    <w:rsid w:val="004B3A84"/>
    <w:rsid w:val="004B4EB7"/>
    <w:rsid w:val="004C43C1"/>
    <w:rsid w:val="004D083F"/>
    <w:rsid w:val="005118A3"/>
    <w:rsid w:val="00526B04"/>
    <w:rsid w:val="00540368"/>
    <w:rsid w:val="005406A2"/>
    <w:rsid w:val="00594779"/>
    <w:rsid w:val="005949DE"/>
    <w:rsid w:val="005D77F9"/>
    <w:rsid w:val="0060192B"/>
    <w:rsid w:val="00604C48"/>
    <w:rsid w:val="00611E70"/>
    <w:rsid w:val="00627BDD"/>
    <w:rsid w:val="00644A98"/>
    <w:rsid w:val="00757492"/>
    <w:rsid w:val="00780EC3"/>
    <w:rsid w:val="007E1FBC"/>
    <w:rsid w:val="007F5E59"/>
    <w:rsid w:val="00866201"/>
    <w:rsid w:val="00870E25"/>
    <w:rsid w:val="00896B21"/>
    <w:rsid w:val="008A0031"/>
    <w:rsid w:val="008C3D72"/>
    <w:rsid w:val="008E6426"/>
    <w:rsid w:val="008F60DF"/>
    <w:rsid w:val="00956CDD"/>
    <w:rsid w:val="009814FF"/>
    <w:rsid w:val="00982763"/>
    <w:rsid w:val="0098643B"/>
    <w:rsid w:val="009E1E4F"/>
    <w:rsid w:val="00A72112"/>
    <w:rsid w:val="00A74710"/>
    <w:rsid w:val="00A75DE7"/>
    <w:rsid w:val="00A91B90"/>
    <w:rsid w:val="00A92A63"/>
    <w:rsid w:val="00AD493E"/>
    <w:rsid w:val="00AE287C"/>
    <w:rsid w:val="00B05018"/>
    <w:rsid w:val="00B06CF9"/>
    <w:rsid w:val="00BF0DE4"/>
    <w:rsid w:val="00C26283"/>
    <w:rsid w:val="00C2778F"/>
    <w:rsid w:val="00CD0529"/>
    <w:rsid w:val="00D14B43"/>
    <w:rsid w:val="00D819B4"/>
    <w:rsid w:val="00DA3376"/>
    <w:rsid w:val="00DD29C5"/>
    <w:rsid w:val="00E418CE"/>
    <w:rsid w:val="00E41A20"/>
    <w:rsid w:val="00E669EF"/>
    <w:rsid w:val="00E66F86"/>
    <w:rsid w:val="00EB27A2"/>
    <w:rsid w:val="00EC05E8"/>
    <w:rsid w:val="00F44F1B"/>
    <w:rsid w:val="00F52EC0"/>
    <w:rsid w:val="00F65853"/>
    <w:rsid w:val="00F84536"/>
    <w:rsid w:val="00F96798"/>
    <w:rsid w:val="00FF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205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78F"/>
    <w:rPr>
      <w:rFonts w:cs="Calibri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C277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2778F"/>
    <w:pPr>
      <w:spacing w:line="240" w:lineRule="auto"/>
    </w:pPr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778F"/>
    <w:rPr>
      <w:sz w:val="20"/>
      <w:szCs w:val="20"/>
      <w:lang w:val="en-GB"/>
    </w:rPr>
  </w:style>
  <w:style w:type="paragraph" w:styleId="ListParagraph">
    <w:name w:val="List Paragraph"/>
    <w:basedOn w:val="Normal"/>
    <w:uiPriority w:val="99"/>
    <w:qFormat/>
    <w:rsid w:val="00C2778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C27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778F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D29C5"/>
    <w:rPr>
      <w:b/>
      <w:bCs/>
      <w:lang w:val="pl-P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D29C5"/>
    <w:rPr>
      <w:b/>
      <w:bCs/>
    </w:rPr>
  </w:style>
  <w:style w:type="character" w:styleId="LineNumber">
    <w:name w:val="line number"/>
    <w:basedOn w:val="DefaultParagraphFont"/>
    <w:uiPriority w:val="99"/>
    <w:semiHidden/>
    <w:rsid w:val="00F84536"/>
  </w:style>
  <w:style w:type="paragraph" w:styleId="Header">
    <w:name w:val="header"/>
    <w:basedOn w:val="Normal"/>
    <w:link w:val="HeaderChar"/>
    <w:uiPriority w:val="99"/>
    <w:semiHidden/>
    <w:rsid w:val="00F84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84536"/>
  </w:style>
  <w:style w:type="paragraph" w:styleId="Footer">
    <w:name w:val="footer"/>
    <w:basedOn w:val="Normal"/>
    <w:link w:val="FooterChar"/>
    <w:uiPriority w:val="99"/>
    <w:rsid w:val="00F845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84536"/>
  </w:style>
  <w:style w:type="paragraph" w:customStyle="1" w:styleId="Tekstpodstawowy21">
    <w:name w:val="Tekst podstawowy 21"/>
    <w:basedOn w:val="Normal"/>
    <w:uiPriority w:val="99"/>
    <w:rsid w:val="00C26283"/>
    <w:pPr>
      <w:suppressAutoHyphens/>
      <w:spacing w:after="0" w:line="360" w:lineRule="auto"/>
      <w:jc w:val="both"/>
    </w:pPr>
    <w:rPr>
      <w:rFonts w:ascii="Times New Roman" w:hAnsi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230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297</Words>
  <Characters>1782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Izba2</dc:creator>
  <cp:keywords/>
  <dc:description/>
  <cp:lastModifiedBy>Izba2</cp:lastModifiedBy>
  <cp:revision>3</cp:revision>
  <cp:lastPrinted>2020-02-17T09:29:00Z</cp:lastPrinted>
  <dcterms:created xsi:type="dcterms:W3CDTF">2020-02-17T09:29:00Z</dcterms:created>
  <dcterms:modified xsi:type="dcterms:W3CDTF">2020-02-17T09:41:00Z</dcterms:modified>
</cp:coreProperties>
</file>