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5B8" w:rsidRDefault="009D5AB2" w:rsidP="009D5AB2">
      <w:pPr>
        <w:jc w:val="right"/>
      </w:pPr>
      <w:r>
        <w:t>Załącznik nr 8 do SIWZ</w:t>
      </w:r>
    </w:p>
    <w:p w:rsidR="009D5AB2" w:rsidRDefault="009D5AB2" w:rsidP="009D5AB2">
      <w:pPr>
        <w:jc w:val="center"/>
        <w:rPr>
          <w:b/>
        </w:rPr>
      </w:pPr>
      <w:r w:rsidRPr="009D5AB2">
        <w:rPr>
          <w:b/>
        </w:rPr>
        <w:t>Wykaz narzędzi, wyposażenia zakładu lub urządzeń technicznych</w:t>
      </w:r>
    </w:p>
    <w:p w:rsidR="009D5AB2" w:rsidRDefault="009D5AB2" w:rsidP="009D5AB2">
      <w:pPr>
        <w:jc w:val="both"/>
      </w:pPr>
      <w:r w:rsidRPr="009D5AB2">
        <w:t xml:space="preserve">Wykonawca musi wykazać, że dysponuje </w:t>
      </w:r>
      <w:r w:rsidR="00F86DF7">
        <w:t xml:space="preserve">lub będzie dysponować </w:t>
      </w:r>
      <w:r w:rsidRPr="009D5AB2">
        <w:t>co najmniej poniższym sprzętem, który będzie wykorzystywany do realizacji przedmiotu zamówienia:</w:t>
      </w:r>
    </w:p>
    <w:p w:rsidR="009D5AB2" w:rsidRDefault="009D5AB2" w:rsidP="00F86DF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86DF7" w:rsidTr="00F86DF7">
        <w:tc>
          <w:tcPr>
            <w:tcW w:w="4531" w:type="dxa"/>
            <w:shd w:val="clear" w:color="auto" w:fill="BFBFBF" w:themeFill="background1" w:themeFillShade="BF"/>
          </w:tcPr>
          <w:p w:rsidR="00F86DF7" w:rsidRPr="000A565D" w:rsidRDefault="00F86DF7" w:rsidP="00F86DF7">
            <w:pPr>
              <w:jc w:val="both"/>
              <w:rPr>
                <w:rFonts w:ascii="Arial" w:hAnsi="Arial" w:cs="Arial"/>
              </w:rPr>
            </w:pPr>
            <w:r w:rsidRPr="00F86DF7">
              <w:rPr>
                <w:rFonts w:ascii="Arial" w:hAnsi="Arial" w:cs="Arial"/>
                <w:highlight w:val="lightGray"/>
              </w:rPr>
              <w:t>Wymóg minimalny:</w:t>
            </w:r>
          </w:p>
        </w:tc>
        <w:tc>
          <w:tcPr>
            <w:tcW w:w="4531" w:type="dxa"/>
            <w:shd w:val="clear" w:color="auto" w:fill="BFBFBF" w:themeFill="background1" w:themeFillShade="BF"/>
          </w:tcPr>
          <w:p w:rsidR="00F86DF7" w:rsidRDefault="00F86DF7" w:rsidP="00F86DF7">
            <w:pPr>
              <w:jc w:val="both"/>
            </w:pPr>
            <w:r>
              <w:t>Wykaz Wykonawcy (należy wpisać model i typ w sposób jednoznacznie pozwalający go zidentyfikować)</w:t>
            </w:r>
          </w:p>
        </w:tc>
      </w:tr>
      <w:tr w:rsidR="00F86DF7" w:rsidTr="00F86DF7">
        <w:tc>
          <w:tcPr>
            <w:tcW w:w="4531" w:type="dxa"/>
          </w:tcPr>
          <w:p w:rsidR="00F86DF7" w:rsidRDefault="00F86DF7" w:rsidP="00F86DF7">
            <w:pPr>
              <w:jc w:val="both"/>
              <w:rPr>
                <w:rFonts w:ascii="Arial" w:hAnsi="Arial" w:cs="Arial"/>
              </w:rPr>
            </w:pPr>
            <w:r w:rsidRPr="00F86DF7">
              <w:rPr>
                <w:rFonts w:ascii="Arial" w:hAnsi="Arial" w:cs="Arial"/>
              </w:rPr>
              <w:t>jedna pralnica tunelowa zakończoną wirówką do prania wodnego dla bielizny fasonowej, w tym do odzieży barierowej</w:t>
            </w:r>
          </w:p>
        </w:tc>
        <w:tc>
          <w:tcPr>
            <w:tcW w:w="4531" w:type="dxa"/>
          </w:tcPr>
          <w:p w:rsidR="00F86DF7" w:rsidRDefault="00F86DF7" w:rsidP="00F86DF7">
            <w:pPr>
              <w:jc w:val="both"/>
            </w:pPr>
          </w:p>
        </w:tc>
      </w:tr>
      <w:tr w:rsidR="00F86DF7" w:rsidTr="00F86DF7">
        <w:tc>
          <w:tcPr>
            <w:tcW w:w="4531" w:type="dxa"/>
          </w:tcPr>
          <w:p w:rsidR="00F86DF7" w:rsidRPr="000A565D" w:rsidRDefault="00F86DF7" w:rsidP="00F86DF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jedną pralnica tunelowa</w:t>
            </w:r>
            <w:r w:rsidRPr="000A565D">
              <w:rPr>
                <w:rFonts w:ascii="Arial" w:hAnsi="Arial" w:cs="Arial"/>
              </w:rPr>
              <w:t xml:space="preserve"> zakończoną prasą do prania wodnego dla bielizny płaskiej;</w:t>
            </w:r>
          </w:p>
        </w:tc>
        <w:tc>
          <w:tcPr>
            <w:tcW w:w="4531" w:type="dxa"/>
          </w:tcPr>
          <w:p w:rsidR="00F86DF7" w:rsidRDefault="00F86DF7" w:rsidP="00F86DF7">
            <w:pPr>
              <w:jc w:val="both"/>
            </w:pPr>
          </w:p>
        </w:tc>
      </w:tr>
      <w:tr w:rsidR="00F86DF7" w:rsidTr="00F86DF7">
        <w:tc>
          <w:tcPr>
            <w:tcW w:w="4531" w:type="dxa"/>
          </w:tcPr>
          <w:p w:rsidR="00F86DF7" w:rsidRPr="000A565D" w:rsidRDefault="00F86DF7" w:rsidP="00F86DF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jedna komora</w:t>
            </w:r>
            <w:r w:rsidRPr="000A565D">
              <w:rPr>
                <w:rFonts w:ascii="Arial" w:hAnsi="Arial" w:cs="Arial"/>
              </w:rPr>
              <w:t xml:space="preserve"> do dezynfekcji materacy, </w:t>
            </w:r>
            <w:proofErr w:type="spellStart"/>
            <w:r w:rsidRPr="000A565D">
              <w:rPr>
                <w:rFonts w:ascii="Arial" w:hAnsi="Arial" w:cs="Arial"/>
              </w:rPr>
              <w:t>kocy</w:t>
            </w:r>
            <w:proofErr w:type="spellEnd"/>
            <w:r w:rsidRPr="000A565D">
              <w:rPr>
                <w:rFonts w:ascii="Arial" w:hAnsi="Arial" w:cs="Arial"/>
              </w:rPr>
              <w:t>, poduszek i kołder;</w:t>
            </w:r>
          </w:p>
        </w:tc>
        <w:tc>
          <w:tcPr>
            <w:tcW w:w="4531" w:type="dxa"/>
          </w:tcPr>
          <w:p w:rsidR="00F86DF7" w:rsidRDefault="00F86DF7" w:rsidP="00F86DF7">
            <w:pPr>
              <w:jc w:val="both"/>
            </w:pPr>
          </w:p>
        </w:tc>
      </w:tr>
      <w:tr w:rsidR="00F86DF7" w:rsidTr="00F86DF7">
        <w:tc>
          <w:tcPr>
            <w:tcW w:w="4531" w:type="dxa"/>
          </w:tcPr>
          <w:p w:rsidR="00F86DF7" w:rsidRPr="000A565D" w:rsidRDefault="00F86DF7" w:rsidP="00F86DF7">
            <w:pPr>
              <w:jc w:val="both"/>
              <w:rPr>
                <w:rFonts w:ascii="Arial" w:hAnsi="Arial" w:cs="Arial"/>
              </w:rPr>
            </w:pPr>
            <w:r w:rsidRPr="000A565D">
              <w:rPr>
                <w:rFonts w:ascii="Arial" w:hAnsi="Arial" w:cs="Arial"/>
              </w:rPr>
              <w:t>dwa samochod</w:t>
            </w:r>
            <w:r>
              <w:rPr>
                <w:rFonts w:ascii="Arial" w:hAnsi="Arial" w:cs="Arial"/>
              </w:rPr>
              <w:t>y</w:t>
            </w:r>
            <w:r w:rsidRPr="000A565D">
              <w:rPr>
                <w:rFonts w:ascii="Arial" w:hAnsi="Arial" w:cs="Arial"/>
              </w:rPr>
              <w:t xml:space="preserve"> do transportu czystej i brudnej bielizny lub jednym z oddzielnymi komorami, odizolowanymi na brudną i czystą bieliznę;</w:t>
            </w:r>
          </w:p>
        </w:tc>
        <w:tc>
          <w:tcPr>
            <w:tcW w:w="4531" w:type="dxa"/>
          </w:tcPr>
          <w:p w:rsidR="00F86DF7" w:rsidRDefault="00F86DF7" w:rsidP="00F86DF7">
            <w:pPr>
              <w:jc w:val="both"/>
            </w:pPr>
          </w:p>
        </w:tc>
      </w:tr>
      <w:tr w:rsidR="00F86DF7" w:rsidTr="00F86DF7">
        <w:tc>
          <w:tcPr>
            <w:tcW w:w="4531" w:type="dxa"/>
          </w:tcPr>
          <w:p w:rsidR="00F86DF7" w:rsidRPr="000A565D" w:rsidRDefault="00F86DF7" w:rsidP="00F86DF7">
            <w:pPr>
              <w:jc w:val="both"/>
              <w:rPr>
                <w:rFonts w:ascii="Arial" w:hAnsi="Arial" w:cs="Arial"/>
              </w:rPr>
            </w:pPr>
            <w:r w:rsidRPr="000A565D">
              <w:rPr>
                <w:rFonts w:ascii="Arial" w:hAnsi="Arial" w:cs="Arial"/>
              </w:rPr>
              <w:t>system radiowej identyfikacji towaru (RFID HF) w celu monitoringu i ewidencjonowania każdej sztuki asortymentu bielizny szpitalnej.</w:t>
            </w:r>
          </w:p>
        </w:tc>
        <w:tc>
          <w:tcPr>
            <w:tcW w:w="4531" w:type="dxa"/>
          </w:tcPr>
          <w:p w:rsidR="00F86DF7" w:rsidRDefault="00F86DF7" w:rsidP="00F86DF7">
            <w:pPr>
              <w:jc w:val="both"/>
            </w:pPr>
          </w:p>
        </w:tc>
      </w:tr>
      <w:tr w:rsidR="00F86DF7" w:rsidTr="00F86DF7">
        <w:tc>
          <w:tcPr>
            <w:tcW w:w="4531" w:type="dxa"/>
          </w:tcPr>
          <w:p w:rsidR="00F86DF7" w:rsidRPr="000A565D" w:rsidRDefault="00F86DF7" w:rsidP="00F86DF7">
            <w:pPr>
              <w:jc w:val="both"/>
              <w:rPr>
                <w:rFonts w:ascii="Arial" w:hAnsi="Arial" w:cs="Arial"/>
              </w:rPr>
            </w:pPr>
            <w:r w:rsidRPr="000A565D">
              <w:rPr>
                <w:rFonts w:ascii="Arial" w:hAnsi="Arial" w:cs="Arial"/>
              </w:rPr>
              <w:t>jedna komor</w:t>
            </w:r>
            <w:r>
              <w:rPr>
                <w:rFonts w:ascii="Arial" w:hAnsi="Arial" w:cs="Arial"/>
              </w:rPr>
              <w:t>a</w:t>
            </w:r>
            <w:r w:rsidRPr="000A565D">
              <w:rPr>
                <w:rFonts w:ascii="Arial" w:hAnsi="Arial" w:cs="Arial"/>
              </w:rPr>
              <w:t xml:space="preserve"> ozonową do dezynfekcji fartuchów rentgenowskich pasów KTG i innego asortymentu</w:t>
            </w:r>
            <w:r>
              <w:rPr>
                <w:rFonts w:ascii="Arial" w:hAnsi="Arial" w:cs="Arial"/>
              </w:rPr>
              <w:t>,</w:t>
            </w:r>
            <w:r w:rsidRPr="000A565D">
              <w:rPr>
                <w:rFonts w:ascii="Arial" w:hAnsi="Arial" w:cs="Arial"/>
              </w:rPr>
              <w:t xml:space="preserve"> który nie może być prany wodnie ani czyszczony chemicznie </w:t>
            </w:r>
          </w:p>
        </w:tc>
        <w:tc>
          <w:tcPr>
            <w:tcW w:w="4531" w:type="dxa"/>
          </w:tcPr>
          <w:p w:rsidR="00F86DF7" w:rsidRDefault="00F86DF7" w:rsidP="00F86DF7">
            <w:pPr>
              <w:jc w:val="both"/>
            </w:pPr>
          </w:p>
        </w:tc>
      </w:tr>
      <w:tr w:rsidR="00F86DF7" w:rsidTr="00F86DF7">
        <w:tc>
          <w:tcPr>
            <w:tcW w:w="4531" w:type="dxa"/>
          </w:tcPr>
          <w:p w:rsidR="00F86DF7" w:rsidRPr="000A565D" w:rsidRDefault="00F86DF7" w:rsidP="00F86DF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jedna pralnica tunelowa zakończona</w:t>
            </w:r>
            <w:r w:rsidRPr="000A565D">
              <w:rPr>
                <w:rFonts w:ascii="Arial" w:hAnsi="Arial" w:cs="Arial"/>
              </w:rPr>
              <w:t xml:space="preserve"> wirówką do prania wodnego dla bielizny fasonowej, w tym do odzieży barierowej;</w:t>
            </w:r>
          </w:p>
        </w:tc>
        <w:tc>
          <w:tcPr>
            <w:tcW w:w="4531" w:type="dxa"/>
          </w:tcPr>
          <w:p w:rsidR="00F86DF7" w:rsidRDefault="00F86DF7" w:rsidP="00F86DF7">
            <w:pPr>
              <w:jc w:val="both"/>
            </w:pPr>
          </w:p>
        </w:tc>
      </w:tr>
    </w:tbl>
    <w:p w:rsidR="009D5AB2" w:rsidRDefault="009D5AB2" w:rsidP="009D5AB2">
      <w:pPr>
        <w:jc w:val="both"/>
      </w:pPr>
    </w:p>
    <w:p w:rsidR="00F86DF7" w:rsidRDefault="00F86DF7" w:rsidP="009D5AB2">
      <w:pPr>
        <w:jc w:val="both"/>
      </w:pPr>
      <w:r>
        <w:t>UWAGA:</w:t>
      </w:r>
    </w:p>
    <w:p w:rsidR="00F86DF7" w:rsidRPr="009D5AB2" w:rsidRDefault="00F86DF7" w:rsidP="009D5AB2">
      <w:pPr>
        <w:jc w:val="both"/>
      </w:pPr>
      <w:r>
        <w:t>Nie wypełnienie wszystkich wierszy przez Wykonawcy spowoduje odrzucenie oferty przez Zamawiającego:</w:t>
      </w:r>
      <w:bookmarkStart w:id="0" w:name="_GoBack"/>
      <w:bookmarkEnd w:id="0"/>
      <w:r>
        <w:t xml:space="preserve"> </w:t>
      </w:r>
    </w:p>
    <w:p w:rsidR="009D5AB2" w:rsidRPr="009D5AB2" w:rsidRDefault="009D5AB2" w:rsidP="009D5AB2">
      <w:pPr>
        <w:jc w:val="both"/>
        <w:rPr>
          <w:b/>
        </w:rPr>
      </w:pPr>
    </w:p>
    <w:sectPr w:rsidR="009D5AB2" w:rsidRPr="009D5A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B62EDA"/>
    <w:multiLevelType w:val="hybridMultilevel"/>
    <w:tmpl w:val="34F89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AB2"/>
    <w:rsid w:val="000F65B8"/>
    <w:rsid w:val="009D5AB2"/>
    <w:rsid w:val="00F8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EDC695-FBDA-492E-B8D2-4B7D04CBD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86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2020-02-20T18:19:00Z</dcterms:created>
  <dcterms:modified xsi:type="dcterms:W3CDTF">2020-02-20T18:34:00Z</dcterms:modified>
</cp:coreProperties>
</file>